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  <w:t>广西德保百矿发电有限公司2022年罗茨液环组合式真空泵采购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val="en-US" w:eastAsia="zh-CN"/>
        </w:rPr>
        <w:t>及安装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  <w:t>项目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设备类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广西德保百矿发电有限公司2022年罗茨液环组合式真空泵</w:t>
      </w:r>
    </w:p>
    <w:p>
      <w:pPr>
        <w:numPr>
          <w:numId w:val="0"/>
        </w:numPr>
        <w:spacing w:line="440" w:lineRule="exact"/>
        <w:ind w:firstLine="3362" w:firstLineChars="1400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采购及安装项目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项目概况与招标范围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广西德保百矿发电有限公司</w:t>
      </w:r>
      <w:r>
        <w:rPr>
          <w:rFonts w:hint="eastAsia" w:ascii="微软雅黑" w:hAnsi="微软雅黑" w:eastAsia="微软雅黑" w:cs="微软雅黑"/>
          <w:color w:val="auto"/>
          <w:sz w:val="24"/>
          <w:lang w:eastAsia="zh-CN"/>
        </w:rPr>
        <w:t>（以下简称“</w:t>
      </w:r>
      <w:r>
        <w:rPr>
          <w:rFonts w:hint="eastAsia" w:ascii="微软雅黑" w:hAnsi="微软雅黑" w:eastAsia="微软雅黑" w:cs="微软雅黑"/>
          <w:color w:val="auto"/>
          <w:sz w:val="24"/>
          <w:lang w:val="en-US" w:eastAsia="zh-CN"/>
        </w:rPr>
        <w:t>德保</w:t>
      </w:r>
      <w:r>
        <w:rPr>
          <w:rFonts w:hint="eastAsia" w:ascii="微软雅黑" w:hAnsi="微软雅黑" w:eastAsia="微软雅黑" w:cs="微软雅黑"/>
          <w:color w:val="auto"/>
          <w:sz w:val="24"/>
          <w:lang w:eastAsia="zh-CN"/>
        </w:rPr>
        <w:t>发电厂”）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位于广西德保县城西北部，马隘铝工业园区西面，毗邻马隘镇，西南方向距离马隘镇1km，东南方向距离德保县城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8.0km。</w:t>
      </w:r>
      <w:r>
        <w:rPr>
          <w:rFonts w:hint="eastAsia" w:ascii="微软雅黑" w:hAnsi="微软雅黑" w:eastAsia="微软雅黑" w:cs="微软雅黑"/>
          <w:sz w:val="24"/>
          <w:highlight w:val="none"/>
          <w:lang w:val="en-US" w:eastAsia="zh-CN"/>
        </w:rPr>
        <w:t>德保</w:t>
      </w:r>
      <w:r>
        <w:rPr>
          <w:rFonts w:hint="eastAsia" w:ascii="微软雅黑" w:hAnsi="微软雅黑" w:eastAsia="微软雅黑" w:cs="微软雅黑"/>
          <w:sz w:val="24"/>
          <w:highlight w:val="none"/>
          <w:lang w:eastAsia="zh-CN"/>
        </w:rPr>
        <w:t>发电厂</w:t>
      </w:r>
      <w:r>
        <w:rPr>
          <w:rFonts w:hint="eastAsia" w:ascii="微软雅黑" w:hAnsi="微软雅黑" w:eastAsia="微软雅黑" w:cs="微软雅黑"/>
          <w:sz w:val="24"/>
          <w:highlight w:val="none"/>
        </w:rPr>
        <w:t>装机容量</w:t>
      </w:r>
      <w:r>
        <w:rPr>
          <w:rFonts w:hint="eastAsia" w:ascii="微软雅黑" w:hAnsi="微软雅黑" w:eastAsia="微软雅黑" w:cs="微软雅黑"/>
          <w:sz w:val="24"/>
          <w:highlight w:val="none"/>
          <w:lang w:eastAsia="zh-CN"/>
        </w:rPr>
        <w:t>为</w:t>
      </w:r>
      <w:r>
        <w:rPr>
          <w:rFonts w:hint="eastAsia" w:ascii="微软雅黑" w:hAnsi="微软雅黑" w:eastAsia="微软雅黑" w:cs="微软雅黑"/>
          <w:sz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highlight w:val="none"/>
        </w:rPr>
        <w:t>×</w:t>
      </w:r>
      <w:r>
        <w:rPr>
          <w:rFonts w:hint="eastAsia" w:ascii="微软雅黑" w:hAnsi="微软雅黑" w:eastAsia="微软雅黑" w:cs="微软雅黑"/>
          <w:sz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highlight w:val="none"/>
        </w:rPr>
        <w:t>50MW</w:t>
      </w:r>
      <w:r>
        <w:rPr>
          <w:rFonts w:hint="eastAsia" w:ascii="微软雅黑" w:hAnsi="微软雅黑" w:eastAsia="微软雅黑" w:cs="微软雅黑"/>
          <w:sz w:val="24"/>
          <w:highlight w:val="none"/>
          <w:lang w:eastAsia="zh-CN"/>
        </w:rPr>
        <w:t>，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highlight w:val="none"/>
          <w:lang w:eastAsia="zh-CN"/>
        </w:rPr>
        <w:t>为提高机组经济性能，</w:t>
      </w:r>
      <w:r>
        <w:rPr>
          <w:rFonts w:hint="eastAsia" w:ascii="微软雅黑" w:hAnsi="微软雅黑" w:eastAsia="微软雅黑" w:cs="微软雅黑"/>
          <w:sz w:val="24"/>
          <w:lang w:eastAsia="zh-CN"/>
        </w:rPr>
        <w:t>本次计划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2台</w:t>
      </w:r>
      <w:r>
        <w:rPr>
          <w:rFonts w:hint="eastAsia" w:ascii="微软雅黑" w:hAnsi="微软雅黑" w:eastAsia="微软雅黑" w:cs="微软雅黑"/>
          <w:sz w:val="24"/>
          <w:lang w:eastAsia="zh-CN"/>
        </w:rPr>
        <w:t>罗茨液环组合式真空泵</w:t>
      </w:r>
      <w:r>
        <w:rPr>
          <w:rFonts w:hint="eastAsia" w:ascii="微软雅黑" w:hAnsi="微软雅黑" w:eastAsia="微软雅黑" w:cs="微软雅黑"/>
          <w:sz w:val="24"/>
        </w:rPr>
        <w:t>。现</w:t>
      </w:r>
      <w:r>
        <w:rPr>
          <w:rFonts w:hint="eastAsia" w:ascii="微软雅黑" w:hAnsi="微软雅黑" w:eastAsia="微软雅黑" w:cs="微软雅黑"/>
          <w:sz w:val="24"/>
          <w:lang w:eastAsia="zh-CN"/>
        </w:rPr>
        <w:t>就广西德保百矿发电有限公司2022年罗茨液环组合式真空泵采购及安装项目</w:t>
      </w:r>
      <w:r>
        <w:rPr>
          <w:rFonts w:hint="eastAsia" w:ascii="微软雅黑" w:hAnsi="微软雅黑" w:eastAsia="微软雅黑" w:cs="微软雅黑"/>
          <w:sz w:val="24"/>
        </w:rPr>
        <w:t>进行招标，欢迎有实力的公司参与此次招标活动。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2.2招标范围：</w:t>
      </w:r>
    </w:p>
    <w:tbl>
      <w:tblPr>
        <w:tblStyle w:val="1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580"/>
        <w:gridCol w:w="1245"/>
        <w:gridCol w:w="3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物料名称</w:t>
            </w:r>
          </w:p>
        </w:tc>
        <w:tc>
          <w:tcPr>
            <w:tcW w:w="2580" w:type="dxa"/>
            <w:vAlign w:val="center"/>
          </w:tcPr>
          <w:p>
            <w:pPr>
              <w:pStyle w:val="2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规格型号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申请数量</w:t>
            </w:r>
          </w:p>
        </w:tc>
        <w:tc>
          <w:tcPr>
            <w:tcW w:w="3601" w:type="dxa"/>
            <w:vAlign w:val="center"/>
          </w:tcPr>
          <w:p>
            <w:pPr>
              <w:pStyle w:val="2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罗茨液环组合式真空泵</w:t>
            </w:r>
          </w:p>
        </w:tc>
        <w:tc>
          <w:tcPr>
            <w:tcW w:w="2580" w:type="dxa"/>
            <w:vAlign w:val="center"/>
          </w:tcPr>
          <w:p>
            <w:pPr>
              <w:pStyle w:val="2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额定抽气40m3/min；设计吸入压力3.3kPa(a)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jc w:val="center"/>
              <w:rPr>
                <w:rFonts w:hint="default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2台</w:t>
            </w:r>
          </w:p>
        </w:tc>
        <w:tc>
          <w:tcPr>
            <w:tcW w:w="3601" w:type="dxa"/>
            <w:vAlign w:val="center"/>
          </w:tcPr>
          <w:p>
            <w:pPr>
              <w:pStyle w:val="2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工业互联网项目，两台汽轮机凝</w:t>
            </w:r>
          </w:p>
          <w:p>
            <w:pPr>
              <w:pStyle w:val="2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汽器抽真空设备进行改造，罗茨</w:t>
            </w:r>
          </w:p>
          <w:p>
            <w:pPr>
              <w:pStyle w:val="2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液环组合式真空泵含：电机、泵、分离器、换热器、阀门等相关设备</w:t>
            </w:r>
          </w:p>
        </w:tc>
      </w:tr>
    </w:tbl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3.投标人资格要求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本次招标要求投标人具备以下资质。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3.2遵守中华人民共和国有关法律、法规和条例。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具有自行生产制造或销售代理资质；具有竞标规格及以上相应或相似条件下，近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年在国内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火电厂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不少于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2个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罗茨液环组合式真空泵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供应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业绩。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业绩须附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列表及对应列表的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扫描件含首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尾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页、能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反应合同主体内容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、签字盖章页，否则按无效业绩处理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注：经销商需提供代理的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生产制造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厂家的营业执照、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资质文件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及业绩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本次招标不接受联合体投标。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次招标不接受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</w:p>
    <w:p>
      <w:pPr>
        <w:pStyle w:val="2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0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0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日（未在招标采购平台上注册过的供应商，因注册后需要审核，请至少提前一天进行注册）。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三证合一的营业执照副本；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ab/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企业概况及履约能力说明；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近三年的财务报表资料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pStyle w:val="2"/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   招标人：广西德保百矿发电有限公司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招标单位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地址：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广西百色市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德保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县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马隘铝工业园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百色市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田阳区头塘镇百色百矿发电有限公司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电力业务部第一会议室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邮编：533615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 手机号 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技术: 叶朝成   手机号 18275835261 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Chaocheng.Ye@geely.com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收款单位名称：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广西德保百矿发电有限公司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 xml:space="preserve"> 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开户行：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zh-CN"/>
        </w:rPr>
        <w:t>中国建设银行股份有限公司德保桂西华银铝支行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账号：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zh-CN"/>
        </w:rPr>
        <w:t>45050167760100000849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注：无论投标结果如何，投标人自行承担所有与参加投标活动有关的全部费用。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投诉、举报电话：0571-28098168（吉利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科技工程与商务发展部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）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广西德保百矿发电有限公司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日 </w:t>
      </w:r>
    </w:p>
    <w:p>
      <w:pPr>
        <w:pStyle w:val="2"/>
        <w:rPr>
          <w:rFonts w:hint="eastAsia" w:ascii="微软雅黑" w:hAnsi="微软雅黑" w:eastAsia="微软雅黑" w:cs="微软雅黑"/>
          <w:highlight w:val="none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504CDA"/>
    <w:multiLevelType w:val="singleLevel"/>
    <w:tmpl w:val="F3504CDA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MTcxOTNiNTkwM2E2ZTdkNmI0ZjM5OGFjM2I0Y2QifQ=="/>
  </w:docVars>
  <w:rsids>
    <w:rsidRoot w:val="00172A27"/>
    <w:rsid w:val="00045F8B"/>
    <w:rsid w:val="001D7D8F"/>
    <w:rsid w:val="00853475"/>
    <w:rsid w:val="01145609"/>
    <w:rsid w:val="013E61E2"/>
    <w:rsid w:val="0176292B"/>
    <w:rsid w:val="01F514E4"/>
    <w:rsid w:val="02186A33"/>
    <w:rsid w:val="024D2111"/>
    <w:rsid w:val="02557C87"/>
    <w:rsid w:val="02B046A6"/>
    <w:rsid w:val="02B510FA"/>
    <w:rsid w:val="02FB4A5D"/>
    <w:rsid w:val="03261624"/>
    <w:rsid w:val="03391357"/>
    <w:rsid w:val="036000C3"/>
    <w:rsid w:val="03822CFE"/>
    <w:rsid w:val="03CF73B2"/>
    <w:rsid w:val="047915E4"/>
    <w:rsid w:val="047B2B1B"/>
    <w:rsid w:val="04B97278"/>
    <w:rsid w:val="065B3392"/>
    <w:rsid w:val="08066011"/>
    <w:rsid w:val="08E6448C"/>
    <w:rsid w:val="092B7632"/>
    <w:rsid w:val="0A4A209B"/>
    <w:rsid w:val="0AFA0912"/>
    <w:rsid w:val="0B1D3D7C"/>
    <w:rsid w:val="0C55174C"/>
    <w:rsid w:val="0C75747C"/>
    <w:rsid w:val="0C8124EB"/>
    <w:rsid w:val="0CA5394B"/>
    <w:rsid w:val="0D505C1B"/>
    <w:rsid w:val="0E767028"/>
    <w:rsid w:val="0F3F1AA3"/>
    <w:rsid w:val="0F5C0D94"/>
    <w:rsid w:val="10C233A9"/>
    <w:rsid w:val="10EC5B3E"/>
    <w:rsid w:val="11516C67"/>
    <w:rsid w:val="11DA1F24"/>
    <w:rsid w:val="11E44815"/>
    <w:rsid w:val="12165383"/>
    <w:rsid w:val="12296A3A"/>
    <w:rsid w:val="12F31522"/>
    <w:rsid w:val="13574F3A"/>
    <w:rsid w:val="138E06B8"/>
    <w:rsid w:val="143A44EA"/>
    <w:rsid w:val="146A5792"/>
    <w:rsid w:val="146C382B"/>
    <w:rsid w:val="14EA231D"/>
    <w:rsid w:val="156644E7"/>
    <w:rsid w:val="15866F89"/>
    <w:rsid w:val="15FA0478"/>
    <w:rsid w:val="165A52E4"/>
    <w:rsid w:val="1689600C"/>
    <w:rsid w:val="169336AF"/>
    <w:rsid w:val="183B2BE1"/>
    <w:rsid w:val="185674AB"/>
    <w:rsid w:val="18B47BD7"/>
    <w:rsid w:val="19B317F0"/>
    <w:rsid w:val="19EC0189"/>
    <w:rsid w:val="1AAF3709"/>
    <w:rsid w:val="1B7E2F52"/>
    <w:rsid w:val="1BD23F86"/>
    <w:rsid w:val="1CF2587F"/>
    <w:rsid w:val="1DF833A9"/>
    <w:rsid w:val="1E012619"/>
    <w:rsid w:val="1E625304"/>
    <w:rsid w:val="1EF94E9C"/>
    <w:rsid w:val="1F5E6095"/>
    <w:rsid w:val="205C71BD"/>
    <w:rsid w:val="20716543"/>
    <w:rsid w:val="21AB121A"/>
    <w:rsid w:val="21DE79D4"/>
    <w:rsid w:val="22095287"/>
    <w:rsid w:val="221C055F"/>
    <w:rsid w:val="2227222A"/>
    <w:rsid w:val="225A73C1"/>
    <w:rsid w:val="22D0336F"/>
    <w:rsid w:val="235B2DA4"/>
    <w:rsid w:val="23D8367D"/>
    <w:rsid w:val="247F5B01"/>
    <w:rsid w:val="25A0388E"/>
    <w:rsid w:val="25EF3DCB"/>
    <w:rsid w:val="26202C93"/>
    <w:rsid w:val="266A026F"/>
    <w:rsid w:val="26B24DF9"/>
    <w:rsid w:val="26F50A4F"/>
    <w:rsid w:val="27486A51"/>
    <w:rsid w:val="28001741"/>
    <w:rsid w:val="288C3DFF"/>
    <w:rsid w:val="28E676DC"/>
    <w:rsid w:val="290D1F44"/>
    <w:rsid w:val="29562F4A"/>
    <w:rsid w:val="2A487B51"/>
    <w:rsid w:val="2A562521"/>
    <w:rsid w:val="2A664A66"/>
    <w:rsid w:val="2AC31A97"/>
    <w:rsid w:val="2AFA6CE1"/>
    <w:rsid w:val="2BAE1354"/>
    <w:rsid w:val="2C3B13EC"/>
    <w:rsid w:val="2C9973F8"/>
    <w:rsid w:val="2D086A5A"/>
    <w:rsid w:val="2D6E2B18"/>
    <w:rsid w:val="2E44718D"/>
    <w:rsid w:val="2E8250B1"/>
    <w:rsid w:val="309B7A48"/>
    <w:rsid w:val="30A0299D"/>
    <w:rsid w:val="30F6566A"/>
    <w:rsid w:val="31A82723"/>
    <w:rsid w:val="32E21E22"/>
    <w:rsid w:val="33484942"/>
    <w:rsid w:val="33813D19"/>
    <w:rsid w:val="35872826"/>
    <w:rsid w:val="36FA581D"/>
    <w:rsid w:val="372D5FD0"/>
    <w:rsid w:val="383E03FD"/>
    <w:rsid w:val="384A3BEB"/>
    <w:rsid w:val="38E06631"/>
    <w:rsid w:val="39441B6C"/>
    <w:rsid w:val="3A20148E"/>
    <w:rsid w:val="3A335C4A"/>
    <w:rsid w:val="3A4E5CD0"/>
    <w:rsid w:val="3A932306"/>
    <w:rsid w:val="3B950B19"/>
    <w:rsid w:val="3BC5272B"/>
    <w:rsid w:val="3BF23CE7"/>
    <w:rsid w:val="3BF76C89"/>
    <w:rsid w:val="3C844C04"/>
    <w:rsid w:val="3CB704EE"/>
    <w:rsid w:val="3CF7166D"/>
    <w:rsid w:val="3CF72F7C"/>
    <w:rsid w:val="3D4249FF"/>
    <w:rsid w:val="3D527AF5"/>
    <w:rsid w:val="3D5567B2"/>
    <w:rsid w:val="3E304603"/>
    <w:rsid w:val="3F4A6A3A"/>
    <w:rsid w:val="3F743FA6"/>
    <w:rsid w:val="3FCC2FD1"/>
    <w:rsid w:val="40285C30"/>
    <w:rsid w:val="41764A2B"/>
    <w:rsid w:val="41B67580"/>
    <w:rsid w:val="43B31BBC"/>
    <w:rsid w:val="449D459A"/>
    <w:rsid w:val="44FE459A"/>
    <w:rsid w:val="46004114"/>
    <w:rsid w:val="46332AAF"/>
    <w:rsid w:val="469D2CCA"/>
    <w:rsid w:val="47285F3F"/>
    <w:rsid w:val="477261DC"/>
    <w:rsid w:val="477A5B14"/>
    <w:rsid w:val="48102E25"/>
    <w:rsid w:val="48376942"/>
    <w:rsid w:val="48752B3F"/>
    <w:rsid w:val="48DB4BFB"/>
    <w:rsid w:val="499B232F"/>
    <w:rsid w:val="49AB37D4"/>
    <w:rsid w:val="4A7531D6"/>
    <w:rsid w:val="4B165404"/>
    <w:rsid w:val="4B3F6DC9"/>
    <w:rsid w:val="4BA23901"/>
    <w:rsid w:val="4BB226CF"/>
    <w:rsid w:val="4CAF749A"/>
    <w:rsid w:val="4CDF6259"/>
    <w:rsid w:val="4D1D271C"/>
    <w:rsid w:val="4D29462F"/>
    <w:rsid w:val="4D816991"/>
    <w:rsid w:val="4F505DEA"/>
    <w:rsid w:val="4F732300"/>
    <w:rsid w:val="4F7468BD"/>
    <w:rsid w:val="4FAC4FDD"/>
    <w:rsid w:val="4FDA433C"/>
    <w:rsid w:val="4FEB1C3C"/>
    <w:rsid w:val="4FF30377"/>
    <w:rsid w:val="506F3094"/>
    <w:rsid w:val="50E1774A"/>
    <w:rsid w:val="50EB4750"/>
    <w:rsid w:val="5120099F"/>
    <w:rsid w:val="51DF2696"/>
    <w:rsid w:val="5272689E"/>
    <w:rsid w:val="52974D1F"/>
    <w:rsid w:val="539A0248"/>
    <w:rsid w:val="541067D7"/>
    <w:rsid w:val="550448B0"/>
    <w:rsid w:val="551814C0"/>
    <w:rsid w:val="55496A0F"/>
    <w:rsid w:val="55850499"/>
    <w:rsid w:val="55F41EB4"/>
    <w:rsid w:val="57AA2F10"/>
    <w:rsid w:val="57ED1672"/>
    <w:rsid w:val="583A6878"/>
    <w:rsid w:val="58FB441B"/>
    <w:rsid w:val="595461AF"/>
    <w:rsid w:val="59631FEE"/>
    <w:rsid w:val="596439B2"/>
    <w:rsid w:val="5A63421E"/>
    <w:rsid w:val="5ACA62B5"/>
    <w:rsid w:val="5AD45511"/>
    <w:rsid w:val="5AF04D43"/>
    <w:rsid w:val="5B286F20"/>
    <w:rsid w:val="5BB12BF2"/>
    <w:rsid w:val="5C006A47"/>
    <w:rsid w:val="5C8A4190"/>
    <w:rsid w:val="5CB87248"/>
    <w:rsid w:val="5D184CAE"/>
    <w:rsid w:val="5D591D03"/>
    <w:rsid w:val="5D963C63"/>
    <w:rsid w:val="5DBE7604"/>
    <w:rsid w:val="5E09758C"/>
    <w:rsid w:val="5E1A1B35"/>
    <w:rsid w:val="5ED163CC"/>
    <w:rsid w:val="5EF15762"/>
    <w:rsid w:val="605472D8"/>
    <w:rsid w:val="60681DE6"/>
    <w:rsid w:val="60AE3C5C"/>
    <w:rsid w:val="61A134C4"/>
    <w:rsid w:val="61F04F8E"/>
    <w:rsid w:val="628E67D5"/>
    <w:rsid w:val="6331362E"/>
    <w:rsid w:val="635A5109"/>
    <w:rsid w:val="636A54E7"/>
    <w:rsid w:val="64E64BB9"/>
    <w:rsid w:val="65CC5CFA"/>
    <w:rsid w:val="668F6144"/>
    <w:rsid w:val="66A24940"/>
    <w:rsid w:val="676C0174"/>
    <w:rsid w:val="67A12167"/>
    <w:rsid w:val="69366FB6"/>
    <w:rsid w:val="69392234"/>
    <w:rsid w:val="69805CFC"/>
    <w:rsid w:val="6A110B2C"/>
    <w:rsid w:val="6A357B03"/>
    <w:rsid w:val="6AA21219"/>
    <w:rsid w:val="6AE02E8A"/>
    <w:rsid w:val="6C58731C"/>
    <w:rsid w:val="6C7F4402"/>
    <w:rsid w:val="6D070820"/>
    <w:rsid w:val="6D3D10EF"/>
    <w:rsid w:val="6E9478B9"/>
    <w:rsid w:val="6EF06C83"/>
    <w:rsid w:val="6F7C517B"/>
    <w:rsid w:val="70F47EB4"/>
    <w:rsid w:val="70F74E78"/>
    <w:rsid w:val="70FA6B7B"/>
    <w:rsid w:val="71B022EE"/>
    <w:rsid w:val="72184E0E"/>
    <w:rsid w:val="72184E79"/>
    <w:rsid w:val="72D509D3"/>
    <w:rsid w:val="72DC7494"/>
    <w:rsid w:val="735F6D3B"/>
    <w:rsid w:val="742529DB"/>
    <w:rsid w:val="75D44595"/>
    <w:rsid w:val="75E20A21"/>
    <w:rsid w:val="75EC2C69"/>
    <w:rsid w:val="76515A45"/>
    <w:rsid w:val="76D07E61"/>
    <w:rsid w:val="76E13C50"/>
    <w:rsid w:val="76E83563"/>
    <w:rsid w:val="76F94EB0"/>
    <w:rsid w:val="77440722"/>
    <w:rsid w:val="77543075"/>
    <w:rsid w:val="77581B01"/>
    <w:rsid w:val="7B0C0F79"/>
    <w:rsid w:val="7B332D7F"/>
    <w:rsid w:val="7CF6117F"/>
    <w:rsid w:val="7D390712"/>
    <w:rsid w:val="7D4D43F3"/>
    <w:rsid w:val="7D68171F"/>
    <w:rsid w:val="7E16443C"/>
    <w:rsid w:val="7EFA31DC"/>
    <w:rsid w:val="7FF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qFormat/>
    <w:uiPriority w:val="0"/>
    <w:rPr>
      <w:color w:val="444444"/>
      <w:u w:val="none"/>
    </w:rPr>
  </w:style>
  <w:style w:type="character" w:styleId="12">
    <w:name w:val="Emphasis"/>
    <w:basedOn w:val="9"/>
    <w:qFormat/>
    <w:uiPriority w:val="0"/>
    <w:rPr>
      <w:rFonts w:hint="eastAsia" w:ascii="微软雅黑" w:hAnsi="微软雅黑" w:eastAsia="微软雅黑" w:cs="微软雅黑"/>
    </w:rPr>
  </w:style>
  <w:style w:type="character" w:styleId="13">
    <w:name w:val="Hyperlink"/>
    <w:basedOn w:val="9"/>
    <w:qFormat/>
    <w:uiPriority w:val="0"/>
    <w:rPr>
      <w:color w:val="444444"/>
      <w:u w:val="none"/>
    </w:rPr>
  </w:style>
  <w:style w:type="table" w:styleId="15">
    <w:name w:val="Table Grid"/>
    <w:basedOn w:val="1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enter"/>
    <w:basedOn w:val="9"/>
    <w:qFormat/>
    <w:uiPriority w:val="0"/>
  </w:style>
  <w:style w:type="character" w:customStyle="1" w:styleId="17">
    <w:name w:val="realname"/>
    <w:basedOn w:val="9"/>
    <w:qFormat/>
    <w:uiPriority w:val="0"/>
  </w:style>
  <w:style w:type="character" w:customStyle="1" w:styleId="18">
    <w:name w:val="realname1"/>
    <w:basedOn w:val="9"/>
    <w:qFormat/>
    <w:uiPriority w:val="0"/>
  </w:style>
  <w:style w:type="character" w:customStyle="1" w:styleId="19">
    <w:name w:val="bwvip"/>
    <w:basedOn w:val="9"/>
    <w:qFormat/>
    <w:uiPriority w:val="0"/>
  </w:style>
  <w:style w:type="character" w:customStyle="1" w:styleId="20">
    <w:name w:val="vip"/>
    <w:basedOn w:val="9"/>
    <w:qFormat/>
    <w:uiPriority w:val="0"/>
  </w:style>
  <w:style w:type="character" w:customStyle="1" w:styleId="21">
    <w:name w:val="book"/>
    <w:basedOn w:val="9"/>
    <w:qFormat/>
    <w:uiPriority w:val="0"/>
  </w:style>
  <w:style w:type="character" w:customStyle="1" w:styleId="22">
    <w:name w:val="enter1"/>
    <w:basedOn w:val="9"/>
    <w:qFormat/>
    <w:uiPriority w:val="0"/>
  </w:style>
  <w:style w:type="paragraph" w:customStyle="1" w:styleId="23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4">
    <w:name w:val="font31"/>
    <w:basedOn w:val="9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5">
    <w:name w:val="font6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8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8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1581</Words>
  <Characters>1831</Characters>
  <Lines>0</Lines>
  <Paragraphs>0</Paragraphs>
  <TotalTime>26</TotalTime>
  <ScaleCrop>false</ScaleCrop>
  <LinksUpToDate>false</LinksUpToDate>
  <CharactersWithSpaces>1852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2022-09-07T07:55:59Z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8F174C172F3D4E179351CED9E42D6DA7</vt:lpwstr>
  </property>
</Properties>
</file>