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4"/>
        <w:tblW w:w="9737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6596"/>
        <w:gridCol w:w="151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624" w:type="dxa"/>
            <w:vAlign w:val="center"/>
          </w:tcPr>
          <w:p>
            <w:pPr>
              <w:ind w:firstLine="210" w:firstLineChars="100"/>
              <w:rPr>
                <w:color w:val="000000"/>
              </w:rPr>
            </w:pPr>
            <w:r>
              <w:rPr>
                <w:color w:val="000000"/>
              </w:rPr>
              <w:pict>
                <v:shape id="图片 29" o:spid="_x0000_s1026" o:spt="75" type="#_x0000_t75" style="position:absolute;left:0pt;margin-left:0.9pt;margin-top:14.1pt;height:37.05pt;width:71.25pt;z-index:251659264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</v:shape>
              </w:pict>
            </w:r>
          </w:p>
        </w:tc>
        <w:tc>
          <w:tcPr>
            <w:tcW w:w="6596" w:type="dxa"/>
            <w:vAlign w:val="center"/>
          </w:tcPr>
          <w:p>
            <w:pP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color w:val="000000"/>
                <w:sz w:val="32"/>
                <w:szCs w:val="32"/>
                <w:lang w:eastAsia="zh-CN"/>
              </w:rPr>
              <w:t>广西百矿铝业</w:t>
            </w:r>
            <w:r>
              <w:rPr>
                <w:rFonts w:hint="eastAsia"/>
                <w:b/>
                <w:color w:val="000000"/>
                <w:sz w:val="32"/>
                <w:szCs w:val="32"/>
              </w:rPr>
              <w:t>有限公司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0" w:hRule="atLeast"/>
        </w:trPr>
        <w:tc>
          <w:tcPr>
            <w:tcW w:w="9737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b/>
                <w:color w:val="000000"/>
                <w:sz w:val="32"/>
              </w:rPr>
            </w:pPr>
          </w:p>
          <w:p>
            <w:pPr>
              <w:rPr>
                <w:b/>
                <w:color w:val="000000"/>
                <w:sz w:val="32"/>
              </w:rPr>
            </w:pPr>
          </w:p>
          <w:p>
            <w:pPr>
              <w:rPr>
                <w:rFonts w:hint="eastAsia" w:eastAsia="宋体"/>
                <w:color w:val="000000"/>
                <w:sz w:val="52"/>
                <w:szCs w:val="52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</w:rPr>
              <w:t>广西百矿铝业有限公司2023年冷风机采购及安装项目</w:t>
            </w:r>
            <w:r>
              <w:rPr>
                <w:b/>
                <w:sz w:val="44"/>
                <w:szCs w:val="44"/>
              </w:rPr>
              <w:t>技术</w:t>
            </w:r>
            <w:r>
              <w:rPr>
                <w:rFonts w:hint="eastAsia"/>
                <w:b/>
                <w:sz w:val="44"/>
                <w:szCs w:val="44"/>
              </w:rPr>
              <w:t>任务书</w:t>
            </w: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b/>
                <w:bCs/>
                <w:color w:val="000000"/>
                <w:sz w:val="28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  <w:bookmarkStart w:id="22" w:name="_GoBack"/>
            <w:bookmarkEnd w:id="22"/>
          </w:p>
          <w:p>
            <w:pPr>
              <w:jc w:val="center"/>
              <w:rPr>
                <w:color w:val="000000"/>
              </w:rPr>
            </w:pPr>
          </w:p>
          <w:p>
            <w:pPr>
              <w:spacing w:line="300" w:lineRule="auto"/>
              <w:ind w:left="840" w:leftChars="270" w:hanging="273" w:hangingChars="91"/>
              <w:rPr>
                <w:sz w:val="30"/>
                <w:szCs w:val="30"/>
              </w:rPr>
            </w:pPr>
          </w:p>
          <w:p>
            <w:pPr>
              <w:spacing w:line="300" w:lineRule="auto"/>
              <w:ind w:left="840" w:leftChars="270" w:hanging="273" w:hangingChars="91"/>
              <w:rPr>
                <w:sz w:val="30"/>
                <w:szCs w:val="30"/>
              </w:rPr>
            </w:pPr>
          </w:p>
          <w:p>
            <w:pPr>
              <w:spacing w:line="300" w:lineRule="auto"/>
              <w:ind w:left="840" w:leftChars="270" w:hanging="273" w:hangingChars="91"/>
              <w:rPr>
                <w:sz w:val="30"/>
                <w:szCs w:val="30"/>
              </w:rPr>
            </w:pPr>
          </w:p>
          <w:p>
            <w:pPr>
              <w:spacing w:line="300" w:lineRule="auto"/>
              <w:ind w:left="840" w:leftChars="270" w:hanging="273" w:hangingChars="91"/>
              <w:rPr>
                <w:sz w:val="30"/>
                <w:szCs w:val="30"/>
              </w:rPr>
            </w:pPr>
          </w:p>
          <w:p>
            <w:pPr>
              <w:spacing w:line="300" w:lineRule="auto"/>
              <w:ind w:left="840" w:leftChars="270" w:hanging="273" w:hangingChars="91"/>
              <w:rPr>
                <w:sz w:val="30"/>
                <w:szCs w:val="30"/>
              </w:rPr>
            </w:pPr>
          </w:p>
          <w:p>
            <w:pPr>
              <w:spacing w:line="300" w:lineRule="auto"/>
              <w:ind w:left="840" w:leftChars="270" w:hanging="273" w:hangingChars="91"/>
              <w:rPr>
                <w:color w:val="FF0000"/>
                <w:sz w:val="30"/>
                <w:szCs w:val="30"/>
              </w:rPr>
            </w:pPr>
          </w:p>
          <w:p>
            <w:pPr>
              <w:spacing w:line="300" w:lineRule="auto"/>
              <w:ind w:left="758" w:leftChars="270" w:hanging="191" w:hangingChars="91"/>
              <w:rPr>
                <w:color w:val="000000"/>
              </w:rPr>
            </w:pPr>
          </w:p>
        </w:tc>
      </w:tr>
    </w:tbl>
    <w:p>
      <w:pPr>
        <w:tabs>
          <w:tab w:val="left" w:pos="1320"/>
        </w:tabs>
        <w:autoSpaceDE w:val="0"/>
        <w:autoSpaceDN w:val="0"/>
        <w:adjustRightInd w:val="0"/>
        <w:spacing w:line="312" w:lineRule="auto"/>
        <w:ind w:right="-109"/>
        <w:rPr>
          <w:sz w:val="18"/>
          <w:szCs w:val="18"/>
        </w:rPr>
      </w:pPr>
    </w:p>
    <w:p>
      <w:pPr>
        <w:pStyle w:val="2"/>
        <w:rPr>
          <w:sz w:val="18"/>
          <w:szCs w:val="18"/>
        </w:rPr>
      </w:pPr>
    </w:p>
    <w:p>
      <w:pPr>
        <w:pStyle w:val="2"/>
        <w:rPr>
          <w:sz w:val="18"/>
          <w:szCs w:val="18"/>
        </w:rPr>
      </w:pPr>
    </w:p>
    <w:p>
      <w:pPr>
        <w:pStyle w:val="39"/>
        <w:rPr>
          <w:rFonts w:ascii="Times New Roman" w:hAnsi="Times New Roman"/>
        </w:rPr>
      </w:pPr>
      <w:bookmarkStart w:id="0" w:name="_Toc10040"/>
      <w:r>
        <w:rPr>
          <w:rFonts w:ascii="Times New Roman"/>
        </w:rPr>
        <w:t>目录</w:t>
      </w:r>
      <w:bookmarkEnd w:id="0"/>
    </w:p>
    <w:p>
      <w:pPr>
        <w:pStyle w:val="31"/>
        <w:tabs>
          <w:tab w:val="right" w:leader="dot" w:pos="9639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00000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color w:val="000000"/>
          <w:sz w:val="24"/>
          <w:szCs w:val="24"/>
        </w:rPr>
        <w:instrText xml:space="preserve"> TOC \o "1-3" \h \z \u </w:instrText>
      </w:r>
      <w:r>
        <w:rPr>
          <w:rFonts w:hint="eastAsia" w:ascii="宋体" w:hAnsi="宋体" w:eastAsia="宋体" w:cs="宋体"/>
          <w:b w:val="0"/>
          <w:color w:val="00000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color w:val="00000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\l _Toc10040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cs="宋体"/>
          <w:sz w:val="24"/>
          <w:szCs w:val="24"/>
          <w:lang w:val="en-US" w:eastAsia="zh-CN"/>
        </w:rPr>
        <w:t>1.总述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PAGEREF _Toc10040 \h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000000"/>
          <w:sz w:val="24"/>
          <w:szCs w:val="24"/>
        </w:rPr>
        <w:fldChar w:fldCharType="end"/>
      </w:r>
    </w:p>
    <w:p>
      <w:pPr>
        <w:pStyle w:val="36"/>
        <w:tabs>
          <w:tab w:val="right" w:leader="dot" w:pos="9639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\l _Toc2103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Cs/>
          <w:sz w:val="24"/>
          <w:szCs w:val="24"/>
        </w:rPr>
        <w:t>1.1 项目描述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PAGEREF _Toc2103 \h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000000"/>
          <w:sz w:val="24"/>
          <w:szCs w:val="24"/>
        </w:rPr>
        <w:fldChar w:fldCharType="end"/>
      </w:r>
    </w:p>
    <w:p>
      <w:pPr>
        <w:pStyle w:val="36"/>
        <w:tabs>
          <w:tab w:val="right" w:leader="dot" w:pos="9639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\l _Toc25194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Cs/>
          <w:sz w:val="24"/>
          <w:szCs w:val="24"/>
        </w:rPr>
        <w:t>1.2 技术任务书说明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PAGEREF _Toc25194 \h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000000"/>
          <w:sz w:val="24"/>
          <w:szCs w:val="24"/>
        </w:rPr>
        <w:fldChar w:fldCharType="end"/>
      </w:r>
    </w:p>
    <w:p>
      <w:pPr>
        <w:pStyle w:val="31"/>
        <w:tabs>
          <w:tab w:val="right" w:leader="dot" w:pos="9639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\l _Toc28653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Cs/>
          <w:sz w:val="24"/>
          <w:szCs w:val="24"/>
        </w:rPr>
        <w:t>2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工作范围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PAGEREF _Toc28653 \h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000000"/>
          <w:sz w:val="24"/>
          <w:szCs w:val="24"/>
        </w:rPr>
        <w:fldChar w:fldCharType="end"/>
      </w:r>
    </w:p>
    <w:p>
      <w:pPr>
        <w:pStyle w:val="31"/>
        <w:tabs>
          <w:tab w:val="right" w:leader="dot" w:pos="9639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\l _Toc30718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Cs/>
          <w:sz w:val="24"/>
          <w:szCs w:val="24"/>
        </w:rPr>
        <w:t>3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执行标准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PAGEREF _Toc30718 \h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000000"/>
          <w:sz w:val="24"/>
          <w:szCs w:val="24"/>
        </w:rPr>
        <w:fldChar w:fldCharType="end"/>
      </w:r>
    </w:p>
    <w:p>
      <w:pPr>
        <w:pStyle w:val="31"/>
        <w:tabs>
          <w:tab w:val="right" w:leader="dot" w:pos="9639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\l _Toc32557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Cs/>
          <w:sz w:val="24"/>
          <w:szCs w:val="24"/>
        </w:rPr>
        <w:t>4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工作</w:t>
      </w:r>
      <w:r>
        <w:rPr>
          <w:rFonts w:hint="eastAsia" w:ascii="宋体" w:hAnsi="宋体" w:eastAsia="宋体" w:cs="宋体"/>
          <w:bCs/>
          <w:sz w:val="24"/>
          <w:szCs w:val="24"/>
        </w:rPr>
        <w:t>要求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PAGEREF _Toc32557 \h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000000"/>
          <w:sz w:val="24"/>
          <w:szCs w:val="24"/>
        </w:rPr>
        <w:fldChar w:fldCharType="end"/>
      </w:r>
    </w:p>
    <w:p>
      <w:pPr>
        <w:pStyle w:val="31"/>
        <w:tabs>
          <w:tab w:val="right" w:leader="dot" w:pos="9639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\l _Toc14317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Cs/>
          <w:sz w:val="24"/>
          <w:szCs w:val="24"/>
        </w:rPr>
        <w:t>5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Cs/>
          <w:sz w:val="24"/>
          <w:szCs w:val="24"/>
        </w:rPr>
        <w:t>安全约定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PAGEREF _Toc14317 \h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000000"/>
          <w:sz w:val="24"/>
          <w:szCs w:val="24"/>
        </w:rPr>
        <w:fldChar w:fldCharType="end"/>
      </w:r>
    </w:p>
    <w:p>
      <w:pPr>
        <w:pStyle w:val="31"/>
        <w:tabs>
          <w:tab w:val="right" w:leader="dot" w:pos="9639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\l _Toc23920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Cs/>
          <w:sz w:val="24"/>
          <w:szCs w:val="24"/>
        </w:rPr>
        <w:t>其它说明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PAGEREF _Toc23920 \h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000000"/>
          <w:sz w:val="24"/>
          <w:szCs w:val="24"/>
        </w:rPr>
        <w:fldChar w:fldCharType="end"/>
      </w:r>
    </w:p>
    <w:p>
      <w:pPr>
        <w:pStyle w:val="31"/>
        <w:tabs>
          <w:tab w:val="left" w:pos="420"/>
          <w:tab w:val="right" w:leader="dot" w:pos="9629"/>
        </w:tabs>
        <w:rPr>
          <w:b w:val="0"/>
          <w:bCs w:val="0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page"/>
      </w:r>
      <w:bookmarkStart w:id="1" w:name="_Toc322595417"/>
      <w:bookmarkStart w:id="2" w:name="_Toc322501694"/>
      <w:r>
        <w:rPr>
          <w:rFonts w:hint="eastAsia" w:ascii="Times New Roman" w:hAnsi="Times New Roman" w:eastAsia="宋体" w:cs="Times New Roman"/>
          <w:b/>
          <w:bCs/>
          <w:caps w:val="0"/>
          <w:color w:val="000000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Times New Roman" w:hAnsi="Times New Roman" w:cs="Times New Roman"/>
          <w:b/>
          <w:bCs/>
          <w:caps w:val="0"/>
          <w:color w:val="000000"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ascii="Times New Roman" w:hAnsi="Times New Roman" w:eastAsia="宋体" w:cs="Times New Roman"/>
          <w:b/>
          <w:bCs/>
          <w:caps w:val="0"/>
          <w:color w:val="000000"/>
          <w:kern w:val="2"/>
          <w:sz w:val="24"/>
          <w:szCs w:val="24"/>
          <w:lang w:val="en-US" w:eastAsia="zh-CN" w:bidi="ar-SA"/>
        </w:rPr>
        <w:t>总述</w:t>
      </w:r>
      <w:bookmarkEnd w:id="1"/>
      <w:bookmarkEnd w:id="2"/>
    </w:p>
    <w:p>
      <w:pPr>
        <w:numPr>
          <w:ilvl w:val="1"/>
          <w:numId w:val="2"/>
        </w:numPr>
        <w:spacing w:line="360" w:lineRule="auto"/>
        <w:outlineLvl w:val="1"/>
        <w:rPr>
          <w:bCs/>
          <w:color w:val="000000"/>
          <w:sz w:val="24"/>
        </w:rPr>
      </w:pPr>
      <w:bookmarkStart w:id="3" w:name="_Toc322595418"/>
      <w:bookmarkStart w:id="4" w:name="_Toc2103"/>
      <w:r>
        <w:rPr>
          <w:bCs/>
          <w:color w:val="000000"/>
          <w:sz w:val="24"/>
        </w:rPr>
        <w:t>项目描述</w:t>
      </w:r>
      <w:bookmarkEnd w:id="3"/>
      <w:bookmarkEnd w:id="4"/>
    </w:p>
    <w:p>
      <w:pPr>
        <w:tabs>
          <w:tab w:val="left" w:pos="1320"/>
        </w:tabs>
        <w:snapToGrid w:val="0"/>
        <w:spacing w:before="156" w:beforeLines="50" w:after="156" w:afterLines="50"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bookmarkStart w:id="5" w:name="_Toc322595421"/>
      <w:r>
        <w:rPr>
          <w:rFonts w:hint="eastAsia" w:ascii="宋体" w:hAnsi="宋体"/>
          <w:sz w:val="24"/>
          <w:lang w:val="en-US" w:eastAsia="zh-CN"/>
        </w:rPr>
        <w:t>高温是百色市田阳区一种较为常见的气象灾害。气温在35℃以上时可称为“高温天气”，高温天气带来的影响是多方面的：高温使人体感到不适，工作效率低，中暑、肠道疾病和心脑血管等病症的发病率增多，电解车间作业常年处于高温环境中，平均温度在40℃以上，职工作业期间长期受到高温影响，为切实保障田阳铝厂电解车间职工生命安全与职业健康安全，有效的对电解车间进行降温防暑，降低中暑、肠道疾病和心脑血管等隐患。现需对田阳铝厂电解4个车间进行降温改进，每个休息点增设1台制冷风机。</w:t>
      </w:r>
    </w:p>
    <w:p>
      <w:pPr>
        <w:numPr>
          <w:ilvl w:val="1"/>
          <w:numId w:val="2"/>
        </w:numPr>
        <w:spacing w:line="360" w:lineRule="auto"/>
        <w:outlineLvl w:val="1"/>
        <w:rPr>
          <w:bCs/>
          <w:color w:val="000000"/>
          <w:sz w:val="24"/>
        </w:rPr>
      </w:pPr>
      <w:bookmarkStart w:id="6" w:name="_Toc25194"/>
      <w:r>
        <w:rPr>
          <w:rFonts w:hint="eastAsia"/>
          <w:bCs/>
          <w:color w:val="000000"/>
          <w:sz w:val="24"/>
        </w:rPr>
        <w:t>技术任务书</w:t>
      </w:r>
      <w:r>
        <w:rPr>
          <w:bCs/>
          <w:color w:val="000000"/>
          <w:sz w:val="24"/>
        </w:rPr>
        <w:t>说明</w:t>
      </w:r>
      <w:bookmarkEnd w:id="5"/>
      <w:bookmarkEnd w:id="6"/>
    </w:p>
    <w:p>
      <w:pPr>
        <w:keepNext w:val="0"/>
        <w:keepLines w:val="0"/>
        <w:pageBreakBefore w:val="0"/>
        <w:widowControl w:val="0"/>
        <w:tabs>
          <w:tab w:val="left" w:pos="1320"/>
        </w:tabs>
        <w:kinsoku/>
        <w:wordWrap/>
        <w:overflowPunct/>
        <w:topLinePunct w:val="0"/>
        <w:bidi w:val="0"/>
        <w:snapToGrid w:val="0"/>
        <w:spacing w:before="156" w:beforeLines="50" w:after="156" w:afterLines="50" w:line="360" w:lineRule="auto"/>
        <w:ind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bookmarkStart w:id="7" w:name="_Toc322595426"/>
      <w:bookmarkStart w:id="8" w:name="_Toc322596801"/>
      <w:r>
        <w:rPr>
          <w:rFonts w:hint="eastAsia" w:ascii="宋体" w:hAnsi="宋体"/>
          <w:sz w:val="24"/>
          <w:lang w:val="en-US" w:eastAsia="zh-CN"/>
        </w:rPr>
        <w:t>投标方需仔细阅读技术任务书中的各项条款，如不能完全满足某项条款要求，投标方需明确指出，并提出不能满足的原因和投标方的解决方案。如投标方未明确指出，将会被默认为无条件响应招标文件要求。</w:t>
      </w:r>
    </w:p>
    <w:bookmarkEnd w:id="7"/>
    <w:bookmarkEnd w:id="8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/>
        <w:textAlignment w:val="auto"/>
        <w:outlineLvl w:val="0"/>
        <w:rPr>
          <w:b/>
          <w:bCs/>
          <w:color w:val="000000"/>
          <w:sz w:val="24"/>
        </w:rPr>
      </w:pPr>
      <w:bookmarkStart w:id="9" w:name="_Toc28653"/>
      <w:r>
        <w:rPr>
          <w:rFonts w:hint="eastAsia"/>
          <w:b/>
          <w:bCs/>
          <w:color w:val="000000"/>
          <w:sz w:val="24"/>
          <w:lang w:val="en-US" w:eastAsia="zh-CN"/>
        </w:rPr>
        <w:t>2.</w:t>
      </w:r>
      <w:r>
        <w:rPr>
          <w:rFonts w:hint="eastAsia"/>
          <w:b/>
          <w:bCs/>
          <w:color w:val="000000"/>
          <w:sz w:val="24"/>
          <w:lang w:eastAsia="zh-CN"/>
        </w:rPr>
        <w:t>工作范围</w:t>
      </w:r>
      <w:bookmarkEnd w:id="9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480" w:firstLineChars="200"/>
        <w:textAlignment w:val="auto"/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广西百矿铝业有限公司厂区内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/>
        <w:textAlignment w:val="auto"/>
        <w:outlineLvl w:val="0"/>
        <w:rPr>
          <w:b/>
          <w:bCs/>
          <w:color w:val="000000"/>
          <w:sz w:val="24"/>
        </w:rPr>
      </w:pPr>
      <w:bookmarkStart w:id="10" w:name="_Toc30718"/>
      <w:r>
        <w:rPr>
          <w:rFonts w:hint="eastAsia"/>
          <w:b/>
          <w:bCs/>
          <w:color w:val="000000"/>
          <w:sz w:val="24"/>
          <w:lang w:val="en-US" w:eastAsia="zh-CN"/>
        </w:rPr>
        <w:t>3.</w:t>
      </w:r>
      <w:r>
        <w:rPr>
          <w:rFonts w:hint="eastAsia"/>
          <w:b/>
          <w:bCs/>
          <w:color w:val="000000"/>
          <w:sz w:val="24"/>
          <w:lang w:eastAsia="zh-CN"/>
        </w:rPr>
        <w:t>执行标准</w:t>
      </w:r>
      <w:bookmarkEnd w:id="10"/>
    </w:p>
    <w:p>
      <w:pPr>
        <w:keepNext w:val="0"/>
        <w:keepLines w:val="0"/>
        <w:pageBreakBefore w:val="0"/>
        <w:widowControl w:val="0"/>
        <w:tabs>
          <w:tab w:val="left" w:pos="1320"/>
        </w:tabs>
        <w:kinsoku/>
        <w:wordWrap/>
        <w:overflowPunct/>
        <w:topLinePunct w:val="0"/>
        <w:bidi w:val="0"/>
        <w:snapToGrid w:val="0"/>
        <w:spacing w:before="156" w:beforeLines="50" w:after="156" w:afterLines="50" w:line="360" w:lineRule="auto"/>
        <w:ind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bookmarkStart w:id="11" w:name="_Toc322501701"/>
      <w:bookmarkStart w:id="12" w:name="_Toc322595428"/>
      <w:r>
        <w:rPr>
          <w:rFonts w:hint="eastAsia" w:ascii="宋体" w:hAnsi="宋体"/>
          <w:sz w:val="24"/>
          <w:lang w:val="en-US" w:eastAsia="zh-CN"/>
        </w:rPr>
        <w:t>设备必须符合额定功率：1.5kw，额定电压380V  ，体积：110cm * 110cm * 90cm，风速：1400r/min，风量：20000m³/h,绝缘等级：E，最高运行环境45℃等要求，</w:t>
      </w:r>
      <w:r>
        <w:rPr>
          <w:rFonts w:hint="default" w:ascii="宋体" w:hAnsi="宋体"/>
          <w:sz w:val="24"/>
          <w:lang w:val="en-US" w:eastAsia="zh-CN"/>
        </w:rPr>
        <w:t>方可</w:t>
      </w:r>
      <w:r>
        <w:rPr>
          <w:rFonts w:hint="eastAsia" w:ascii="宋体" w:hAnsi="宋体"/>
          <w:sz w:val="24"/>
          <w:lang w:val="en-US" w:eastAsia="zh-CN"/>
        </w:rPr>
        <w:t>投标</w:t>
      </w:r>
      <w:r>
        <w:rPr>
          <w:rFonts w:hint="default" w:ascii="宋体" w:hAnsi="宋体"/>
          <w:sz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/>
        <w:textAlignment w:val="auto"/>
        <w:outlineLvl w:val="0"/>
        <w:rPr>
          <w:b/>
          <w:bCs/>
          <w:color w:val="000000"/>
          <w:sz w:val="24"/>
        </w:rPr>
      </w:pPr>
      <w:bookmarkStart w:id="13" w:name="_Toc32557"/>
      <w:r>
        <w:rPr>
          <w:rFonts w:hint="eastAsia"/>
          <w:b/>
          <w:bCs/>
          <w:color w:val="000000"/>
          <w:sz w:val="24"/>
          <w:lang w:val="en-US" w:eastAsia="zh-CN"/>
        </w:rPr>
        <w:t>4.</w:t>
      </w:r>
      <w:r>
        <w:rPr>
          <w:rFonts w:hint="eastAsia"/>
          <w:b/>
          <w:bCs/>
          <w:color w:val="000000"/>
          <w:sz w:val="24"/>
          <w:lang w:eastAsia="zh-CN"/>
        </w:rPr>
        <w:t>工作</w:t>
      </w:r>
      <w:r>
        <w:rPr>
          <w:rFonts w:hint="eastAsia"/>
          <w:b/>
          <w:bCs/>
          <w:color w:val="000000"/>
          <w:sz w:val="24"/>
        </w:rPr>
        <w:t>要求</w:t>
      </w:r>
      <w:bookmarkEnd w:id="11"/>
      <w:bookmarkEnd w:id="12"/>
      <w:bookmarkEnd w:id="13"/>
    </w:p>
    <w:p>
      <w:pPr>
        <w:keepNext w:val="0"/>
        <w:keepLines w:val="0"/>
        <w:pageBreakBefore w:val="0"/>
        <w:widowControl w:val="0"/>
        <w:tabs>
          <w:tab w:val="left" w:pos="1320"/>
        </w:tabs>
        <w:kinsoku/>
        <w:wordWrap/>
        <w:overflowPunct/>
        <w:topLinePunct w:val="0"/>
        <w:bidi w:val="0"/>
        <w:snapToGrid w:val="0"/>
        <w:spacing w:before="156" w:beforeLines="50" w:after="156" w:afterLines="50" w:line="360" w:lineRule="auto"/>
        <w:ind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bookmarkStart w:id="14" w:name="_Toc322501712"/>
      <w:bookmarkStart w:id="15" w:name="_Toc358014866"/>
      <w:bookmarkStart w:id="16" w:name="_Toc322595524"/>
      <w:r>
        <w:rPr>
          <w:rFonts w:hint="eastAsia" w:ascii="宋体" w:hAnsi="宋体"/>
          <w:sz w:val="24"/>
          <w:lang w:val="en-US" w:eastAsia="zh-CN"/>
        </w:rPr>
        <w:t>4.1作业期间必须保证安全操作，人身安全，禁止进入职工私人区域。</w:t>
      </w:r>
    </w:p>
    <w:p>
      <w:pPr>
        <w:keepNext w:val="0"/>
        <w:keepLines w:val="0"/>
        <w:pageBreakBefore w:val="0"/>
        <w:widowControl w:val="0"/>
        <w:tabs>
          <w:tab w:val="left" w:pos="1320"/>
        </w:tabs>
        <w:kinsoku/>
        <w:wordWrap/>
        <w:overflowPunct/>
        <w:topLinePunct w:val="0"/>
        <w:bidi w:val="0"/>
        <w:snapToGrid w:val="0"/>
        <w:spacing w:before="156" w:beforeLines="50" w:after="156" w:afterLines="50" w:line="360" w:lineRule="auto"/>
        <w:ind w:firstLine="480" w:firstLineChars="200"/>
        <w:textAlignment w:val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4.2作业内容符合《田阳铝厂安全操作规程》，执行作业票制度</w:t>
      </w:r>
      <w:r>
        <w:rPr>
          <w:rFonts w:hint="default" w:ascii="宋体" w:hAnsi="宋体"/>
          <w:sz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320"/>
        </w:tabs>
        <w:kinsoku/>
        <w:wordWrap/>
        <w:overflowPunct/>
        <w:topLinePunct w:val="0"/>
        <w:bidi w:val="0"/>
        <w:snapToGrid w:val="0"/>
        <w:spacing w:before="156" w:beforeLines="50" w:after="156" w:afterLines="50" w:line="360" w:lineRule="auto"/>
        <w:ind w:firstLine="480" w:firstLineChars="200"/>
        <w:textAlignment w:val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4.3合同签订后10个工作日内到货，2023年2月15日前完成安装使用。</w:t>
      </w:r>
    </w:p>
    <w:p>
      <w:pPr>
        <w:keepNext w:val="0"/>
        <w:keepLines w:val="0"/>
        <w:pageBreakBefore w:val="0"/>
        <w:widowControl w:val="0"/>
        <w:tabs>
          <w:tab w:val="left" w:pos="1320"/>
        </w:tabs>
        <w:kinsoku/>
        <w:wordWrap/>
        <w:overflowPunct/>
        <w:topLinePunct w:val="0"/>
        <w:bidi w:val="0"/>
        <w:snapToGrid w:val="0"/>
        <w:spacing w:before="156" w:beforeLines="50" w:after="156" w:afterLines="50" w:line="360" w:lineRule="auto"/>
        <w:ind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4.4委托方必须为此项作业保密。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/>
        <w:textAlignment w:val="auto"/>
        <w:outlineLvl w:val="0"/>
        <w:rPr>
          <w:b/>
          <w:bCs/>
          <w:color w:val="000000"/>
          <w:sz w:val="24"/>
        </w:rPr>
      </w:pPr>
      <w:bookmarkStart w:id="17" w:name="_Toc14317"/>
      <w:r>
        <w:rPr>
          <w:rFonts w:hint="eastAsia"/>
          <w:b/>
          <w:bCs/>
          <w:color w:val="000000"/>
          <w:sz w:val="24"/>
          <w:lang w:val="en-US" w:eastAsia="zh-CN"/>
        </w:rPr>
        <w:t>5.</w:t>
      </w:r>
      <w:r>
        <w:rPr>
          <w:rFonts w:hint="eastAsia"/>
          <w:b/>
          <w:bCs/>
          <w:color w:val="000000"/>
          <w:sz w:val="24"/>
        </w:rPr>
        <w:t>安全约定</w:t>
      </w:r>
      <w:bookmarkEnd w:id="17"/>
    </w:p>
    <w:p>
      <w:pPr>
        <w:keepNext w:val="0"/>
        <w:keepLines w:val="0"/>
        <w:pageBreakBefore w:val="0"/>
        <w:widowControl w:val="0"/>
        <w:tabs>
          <w:tab w:val="left" w:pos="1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outlineLvl w:val="9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5.1投标方人员在甲方厂区内，不得私自离开固定的场所，未经允许不得进入生产区及其无关区域。</w:t>
      </w:r>
    </w:p>
    <w:p>
      <w:pPr>
        <w:keepNext w:val="0"/>
        <w:keepLines w:val="0"/>
        <w:pageBreakBefore w:val="0"/>
        <w:widowControl w:val="0"/>
        <w:tabs>
          <w:tab w:val="left" w:pos="13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outlineLvl w:val="9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5.2投标方入厂时要严格落实招标方疫情防控各项工作要求。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outlineLvl w:val="0"/>
        <w:rPr>
          <w:b/>
          <w:bCs/>
          <w:color w:val="000000"/>
          <w:sz w:val="24"/>
        </w:rPr>
      </w:pPr>
      <w:bookmarkStart w:id="18" w:name="_Toc23920"/>
      <w:r>
        <w:rPr>
          <w:rFonts w:hint="eastAsia"/>
          <w:b/>
          <w:bCs/>
          <w:color w:val="000000"/>
          <w:sz w:val="24"/>
          <w:lang w:val="en-US" w:eastAsia="zh-CN"/>
        </w:rPr>
        <w:t>6.</w:t>
      </w:r>
      <w:r>
        <w:rPr>
          <w:rFonts w:hint="eastAsia"/>
          <w:b/>
          <w:bCs/>
          <w:color w:val="000000"/>
          <w:sz w:val="24"/>
        </w:rPr>
        <w:t xml:space="preserve"> </w:t>
      </w:r>
      <w:r>
        <w:rPr>
          <w:b/>
          <w:bCs/>
          <w:color w:val="000000"/>
          <w:sz w:val="24"/>
        </w:rPr>
        <w:t>其它说明</w:t>
      </w:r>
      <w:bookmarkEnd w:id="14"/>
      <w:bookmarkEnd w:id="15"/>
      <w:bookmarkEnd w:id="16"/>
      <w:bookmarkEnd w:id="18"/>
    </w:p>
    <w:p>
      <w:pPr>
        <w:spacing w:line="360" w:lineRule="auto"/>
        <w:ind w:firstLine="480" w:firstLineChars="200"/>
      </w:pPr>
      <w:bookmarkStart w:id="19" w:name="_Toc322596900"/>
      <w:bookmarkStart w:id="20" w:name="_Toc322614016"/>
      <w:bookmarkStart w:id="21" w:name="_Toc322595525"/>
      <w:r>
        <w:rPr>
          <w:bCs/>
          <w:color w:val="000000"/>
          <w:sz w:val="24"/>
        </w:rPr>
        <w:t>未尽事宜，甲乙双方协商解决。</w:t>
      </w:r>
      <w:bookmarkEnd w:id="19"/>
      <w:bookmarkEnd w:id="20"/>
      <w:bookmarkEnd w:id="21"/>
    </w:p>
    <w:sectPr>
      <w:headerReference r:id="rId3" w:type="default"/>
      <w:footerReference r:id="rId4" w:type="even"/>
      <w:pgSz w:w="11907" w:h="16840"/>
      <w:pgMar w:top="1134" w:right="1134" w:bottom="970" w:left="1134" w:header="777" w:footer="907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framePr w:wrap="around" w:vAnchor="text" w:hAnchor="margin" w:xAlign="right" w:y="1"/>
      <w:rPr>
        <w:rStyle w:val="41"/>
      </w:rPr>
    </w:pPr>
    <w:r>
      <w:rPr>
        <w:rStyle w:val="41"/>
      </w:rPr>
      <w:fldChar w:fldCharType="begin"/>
    </w:r>
    <w:r>
      <w:rPr>
        <w:rStyle w:val="41"/>
      </w:rPr>
      <w:instrText xml:space="preserve">PAGE  </w:instrText>
    </w:r>
    <w:r>
      <w:rPr>
        <w:rStyle w:val="41"/>
      </w:rPr>
      <w:fldChar w:fldCharType="end"/>
    </w:r>
  </w:p>
  <w:p>
    <w:pPr>
      <w:pStyle w:val="29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0"/>
      <w:pBdr>
        <w:bottom w:val="single" w:color="auto" w:sz="6" w:space="2"/>
      </w:pBdr>
      <w:tabs>
        <w:tab w:val="center" w:pos="7200"/>
        <w:tab w:val="left" w:pos="7920"/>
        <w:tab w:val="clear" w:pos="4153"/>
        <w:tab w:val="clear" w:pos="8306"/>
      </w:tabs>
      <w:ind w:right="-204" w:rightChars="-97"/>
      <w:rPr>
        <w:rFonts w:ascii="宋体" w:hAnsi="宋体"/>
        <w:sz w:val="24"/>
        <w:szCs w:val="24"/>
      </w:rPr>
    </w:pPr>
    <w:r>
      <w:rPr>
        <w:rFonts w:hint="eastAsia"/>
        <w:bCs/>
        <w:spacing w:val="2"/>
        <w:sz w:val="24"/>
        <w:szCs w:val="24"/>
      </w:rP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5668C"/>
    <w:multiLevelType w:val="multilevel"/>
    <w:tmpl w:val="0D25668C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465" w:hanging="465"/>
      </w:pPr>
      <w:rPr>
        <w:rFonts w:hint="default"/>
      </w:rPr>
    </w:lvl>
    <w:lvl w:ilvl="2" w:tentative="0">
      <w:start w:val="1"/>
      <w:numFmt w:val="decimal"/>
      <w:lvlText w:val="%3、"/>
      <w:lvlJc w:val="left"/>
      <w:pPr>
        <w:ind w:left="795" w:hanging="795"/>
      </w:pPr>
      <w:rPr>
        <w:rFonts w:ascii="Times New Roman" w:hAnsi="Times New Roman" w:eastAsia="宋体" w:cs="Times New Roman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6B1126C0"/>
    <w:multiLevelType w:val="multilevel"/>
    <w:tmpl w:val="6B1126C0"/>
    <w:lvl w:ilvl="0" w:tentative="0">
      <w:start w:val="4"/>
      <w:numFmt w:val="decimal"/>
      <w:lvlText w:val="%1."/>
      <w:lvlJc w:val="left"/>
      <w:pPr>
        <w:tabs>
          <w:tab w:val="left" w:pos="0"/>
        </w:tabs>
        <w:ind w:left="425" w:hanging="425"/>
      </w:pPr>
      <w:rPr>
        <w:rFonts w:hint="eastAsia"/>
      </w:rPr>
    </w:lvl>
    <w:lvl w:ilvl="1" w:tentative="0">
      <w:start w:val="1"/>
      <w:numFmt w:val="decimal"/>
      <w:pStyle w:val="7"/>
      <w:lvlText w:val="6.%2."/>
      <w:lvlJc w:val="left"/>
      <w:pPr>
        <w:tabs>
          <w:tab w:val="left" w:pos="567"/>
        </w:tabs>
        <w:ind w:left="567" w:hanging="567"/>
      </w:pPr>
      <w:rPr>
        <w:rFonts w:hint="eastAsia"/>
        <w:b/>
        <w:i w:val="0"/>
        <w:color w:val="0000FF"/>
        <w:sz w:val="28"/>
        <w:szCs w:val="28"/>
      </w:rPr>
    </w:lvl>
    <w:lvl w:ilvl="2" w:tentative="0">
      <w:start w:val="3"/>
      <w:numFmt w:val="none"/>
      <w:lvlRestart w:val="0"/>
      <w:lvlText w:val=""/>
      <w:lvlJc w:val="left"/>
      <w:pPr>
        <w:tabs>
          <w:tab w:val="left" w:pos="709"/>
        </w:tabs>
        <w:ind w:left="709" w:hanging="709"/>
      </w:pPr>
      <w:rPr>
        <w:rFonts w:hint="eastAsia"/>
        <w:b/>
        <w:i w:val="0"/>
        <w:color w:val="0000FF"/>
        <w:sz w:val="24"/>
        <w:szCs w:val="24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TQ4MmYxYmY2ZTVlZDY5NDlkNjA4ZWNjZmZiYjYzYTMifQ=="/>
  </w:docVars>
  <w:rsids>
    <w:rsidRoot w:val="00C4183A"/>
    <w:rsid w:val="000007CB"/>
    <w:rsid w:val="00000AAD"/>
    <w:rsid w:val="00001F63"/>
    <w:rsid w:val="000027F6"/>
    <w:rsid w:val="0000318C"/>
    <w:rsid w:val="00004E70"/>
    <w:rsid w:val="00005D34"/>
    <w:rsid w:val="00006587"/>
    <w:rsid w:val="00006CE9"/>
    <w:rsid w:val="00007EED"/>
    <w:rsid w:val="00010695"/>
    <w:rsid w:val="00015096"/>
    <w:rsid w:val="00017D8F"/>
    <w:rsid w:val="00021717"/>
    <w:rsid w:val="00022287"/>
    <w:rsid w:val="00023EC7"/>
    <w:rsid w:val="00025DEE"/>
    <w:rsid w:val="0002640B"/>
    <w:rsid w:val="00026890"/>
    <w:rsid w:val="00026B5F"/>
    <w:rsid w:val="0003046F"/>
    <w:rsid w:val="00030AEB"/>
    <w:rsid w:val="000312EA"/>
    <w:rsid w:val="00032783"/>
    <w:rsid w:val="00034EFD"/>
    <w:rsid w:val="000376A8"/>
    <w:rsid w:val="00037863"/>
    <w:rsid w:val="00040F4C"/>
    <w:rsid w:val="000417E3"/>
    <w:rsid w:val="00041C9A"/>
    <w:rsid w:val="00044736"/>
    <w:rsid w:val="00045758"/>
    <w:rsid w:val="00047605"/>
    <w:rsid w:val="0005057D"/>
    <w:rsid w:val="00051767"/>
    <w:rsid w:val="00053388"/>
    <w:rsid w:val="00054473"/>
    <w:rsid w:val="00054945"/>
    <w:rsid w:val="00055360"/>
    <w:rsid w:val="000557A2"/>
    <w:rsid w:val="00056AB4"/>
    <w:rsid w:val="0006007A"/>
    <w:rsid w:val="00063092"/>
    <w:rsid w:val="00063CF5"/>
    <w:rsid w:val="00063FE1"/>
    <w:rsid w:val="00064209"/>
    <w:rsid w:val="0006448D"/>
    <w:rsid w:val="00065471"/>
    <w:rsid w:val="00065558"/>
    <w:rsid w:val="00065B90"/>
    <w:rsid w:val="0006719D"/>
    <w:rsid w:val="00067EED"/>
    <w:rsid w:val="0007203D"/>
    <w:rsid w:val="0007344F"/>
    <w:rsid w:val="000737BD"/>
    <w:rsid w:val="0007507D"/>
    <w:rsid w:val="000759EC"/>
    <w:rsid w:val="00077AFA"/>
    <w:rsid w:val="00077C26"/>
    <w:rsid w:val="000820AB"/>
    <w:rsid w:val="0008254B"/>
    <w:rsid w:val="00084053"/>
    <w:rsid w:val="00087186"/>
    <w:rsid w:val="0009059F"/>
    <w:rsid w:val="00091B61"/>
    <w:rsid w:val="00091B72"/>
    <w:rsid w:val="0009233B"/>
    <w:rsid w:val="000928BF"/>
    <w:rsid w:val="000945ED"/>
    <w:rsid w:val="00094945"/>
    <w:rsid w:val="00095405"/>
    <w:rsid w:val="00097BEE"/>
    <w:rsid w:val="000A2015"/>
    <w:rsid w:val="000A20A5"/>
    <w:rsid w:val="000A42CA"/>
    <w:rsid w:val="000A490A"/>
    <w:rsid w:val="000A5323"/>
    <w:rsid w:val="000A5A7B"/>
    <w:rsid w:val="000A5F04"/>
    <w:rsid w:val="000A7B8E"/>
    <w:rsid w:val="000B0D88"/>
    <w:rsid w:val="000B2287"/>
    <w:rsid w:val="000B266A"/>
    <w:rsid w:val="000B5E30"/>
    <w:rsid w:val="000C0B84"/>
    <w:rsid w:val="000C3482"/>
    <w:rsid w:val="000C4912"/>
    <w:rsid w:val="000C4F8A"/>
    <w:rsid w:val="000C530A"/>
    <w:rsid w:val="000C72B7"/>
    <w:rsid w:val="000D10B0"/>
    <w:rsid w:val="000D3013"/>
    <w:rsid w:val="000E15E3"/>
    <w:rsid w:val="000E1DCA"/>
    <w:rsid w:val="000E3209"/>
    <w:rsid w:val="000E4EF3"/>
    <w:rsid w:val="000E7293"/>
    <w:rsid w:val="000F1CDB"/>
    <w:rsid w:val="000F1D98"/>
    <w:rsid w:val="000F60C3"/>
    <w:rsid w:val="000F6BC8"/>
    <w:rsid w:val="000F73FA"/>
    <w:rsid w:val="000F7D9E"/>
    <w:rsid w:val="001014E7"/>
    <w:rsid w:val="0010327C"/>
    <w:rsid w:val="00104DE7"/>
    <w:rsid w:val="00105533"/>
    <w:rsid w:val="0010638B"/>
    <w:rsid w:val="001104E4"/>
    <w:rsid w:val="00111F91"/>
    <w:rsid w:val="00112F1E"/>
    <w:rsid w:val="001149F6"/>
    <w:rsid w:val="0011631B"/>
    <w:rsid w:val="0012103A"/>
    <w:rsid w:val="001222C7"/>
    <w:rsid w:val="00122B6F"/>
    <w:rsid w:val="0012492A"/>
    <w:rsid w:val="00124FCB"/>
    <w:rsid w:val="001260E5"/>
    <w:rsid w:val="0012622C"/>
    <w:rsid w:val="0012695C"/>
    <w:rsid w:val="00127DC0"/>
    <w:rsid w:val="00130A1F"/>
    <w:rsid w:val="001351CA"/>
    <w:rsid w:val="00135A76"/>
    <w:rsid w:val="00135C09"/>
    <w:rsid w:val="00140CA5"/>
    <w:rsid w:val="00141BA4"/>
    <w:rsid w:val="00144850"/>
    <w:rsid w:val="001469FF"/>
    <w:rsid w:val="00147051"/>
    <w:rsid w:val="00147222"/>
    <w:rsid w:val="001474DA"/>
    <w:rsid w:val="001538E2"/>
    <w:rsid w:val="00155E33"/>
    <w:rsid w:val="00155EB1"/>
    <w:rsid w:val="0015636F"/>
    <w:rsid w:val="001571FF"/>
    <w:rsid w:val="00163D2E"/>
    <w:rsid w:val="00164903"/>
    <w:rsid w:val="0016701E"/>
    <w:rsid w:val="00167BA4"/>
    <w:rsid w:val="0017090F"/>
    <w:rsid w:val="001710E3"/>
    <w:rsid w:val="001716E3"/>
    <w:rsid w:val="001736DE"/>
    <w:rsid w:val="0017768A"/>
    <w:rsid w:val="001779C7"/>
    <w:rsid w:val="00177DC5"/>
    <w:rsid w:val="001810B7"/>
    <w:rsid w:val="001814F2"/>
    <w:rsid w:val="00185001"/>
    <w:rsid w:val="00185A05"/>
    <w:rsid w:val="001867A9"/>
    <w:rsid w:val="00186F73"/>
    <w:rsid w:val="00190843"/>
    <w:rsid w:val="00193944"/>
    <w:rsid w:val="00193A31"/>
    <w:rsid w:val="001942E9"/>
    <w:rsid w:val="00194C40"/>
    <w:rsid w:val="001953F0"/>
    <w:rsid w:val="00196225"/>
    <w:rsid w:val="001976FE"/>
    <w:rsid w:val="00197D18"/>
    <w:rsid w:val="001A10DA"/>
    <w:rsid w:val="001A137D"/>
    <w:rsid w:val="001A3FCC"/>
    <w:rsid w:val="001A5482"/>
    <w:rsid w:val="001A57A6"/>
    <w:rsid w:val="001B15D8"/>
    <w:rsid w:val="001B52F1"/>
    <w:rsid w:val="001B593B"/>
    <w:rsid w:val="001B7517"/>
    <w:rsid w:val="001B75F6"/>
    <w:rsid w:val="001C3DFF"/>
    <w:rsid w:val="001C58FD"/>
    <w:rsid w:val="001D0CEE"/>
    <w:rsid w:val="001D151D"/>
    <w:rsid w:val="001D176C"/>
    <w:rsid w:val="001D1A8D"/>
    <w:rsid w:val="001D1C51"/>
    <w:rsid w:val="001D2F18"/>
    <w:rsid w:val="001D54AF"/>
    <w:rsid w:val="001D573D"/>
    <w:rsid w:val="001D6356"/>
    <w:rsid w:val="001D650A"/>
    <w:rsid w:val="001E03BA"/>
    <w:rsid w:val="001E0DA1"/>
    <w:rsid w:val="001E2321"/>
    <w:rsid w:val="001E29E2"/>
    <w:rsid w:val="001E3DD2"/>
    <w:rsid w:val="001E5333"/>
    <w:rsid w:val="001E5BB7"/>
    <w:rsid w:val="001F0C16"/>
    <w:rsid w:val="001F28D3"/>
    <w:rsid w:val="001F7955"/>
    <w:rsid w:val="00200BDF"/>
    <w:rsid w:val="00201CA8"/>
    <w:rsid w:val="00204F62"/>
    <w:rsid w:val="0020536D"/>
    <w:rsid w:val="002069DB"/>
    <w:rsid w:val="00207908"/>
    <w:rsid w:val="0021048D"/>
    <w:rsid w:val="002106A2"/>
    <w:rsid w:val="00210C51"/>
    <w:rsid w:val="002117FD"/>
    <w:rsid w:val="00212CBD"/>
    <w:rsid w:val="00213B31"/>
    <w:rsid w:val="00213B3A"/>
    <w:rsid w:val="0021750B"/>
    <w:rsid w:val="002200D0"/>
    <w:rsid w:val="002207A4"/>
    <w:rsid w:val="00221268"/>
    <w:rsid w:val="00221602"/>
    <w:rsid w:val="00221B25"/>
    <w:rsid w:val="00223C29"/>
    <w:rsid w:val="00224320"/>
    <w:rsid w:val="00226D09"/>
    <w:rsid w:val="002270D1"/>
    <w:rsid w:val="00227C93"/>
    <w:rsid w:val="00227CCB"/>
    <w:rsid w:val="0023076B"/>
    <w:rsid w:val="00231782"/>
    <w:rsid w:val="00231DE9"/>
    <w:rsid w:val="002320CE"/>
    <w:rsid w:val="00232EA1"/>
    <w:rsid w:val="002331C6"/>
    <w:rsid w:val="002405C4"/>
    <w:rsid w:val="002405EC"/>
    <w:rsid w:val="002423FB"/>
    <w:rsid w:val="00244312"/>
    <w:rsid w:val="00244BEB"/>
    <w:rsid w:val="00245211"/>
    <w:rsid w:val="00245278"/>
    <w:rsid w:val="002475B5"/>
    <w:rsid w:val="0025033A"/>
    <w:rsid w:val="002505E3"/>
    <w:rsid w:val="002517B8"/>
    <w:rsid w:val="00252874"/>
    <w:rsid w:val="00252DB5"/>
    <w:rsid w:val="00253449"/>
    <w:rsid w:val="00255E47"/>
    <w:rsid w:val="002568A8"/>
    <w:rsid w:val="00256FA7"/>
    <w:rsid w:val="00261392"/>
    <w:rsid w:val="00261B53"/>
    <w:rsid w:val="00261CDA"/>
    <w:rsid w:val="00262C71"/>
    <w:rsid w:val="002630C2"/>
    <w:rsid w:val="00265B9A"/>
    <w:rsid w:val="002667DA"/>
    <w:rsid w:val="00267AEF"/>
    <w:rsid w:val="00271765"/>
    <w:rsid w:val="00272FB4"/>
    <w:rsid w:val="0027479C"/>
    <w:rsid w:val="00274A3C"/>
    <w:rsid w:val="00274E1E"/>
    <w:rsid w:val="002772D5"/>
    <w:rsid w:val="00277B2E"/>
    <w:rsid w:val="00277D7C"/>
    <w:rsid w:val="002821BB"/>
    <w:rsid w:val="002824B2"/>
    <w:rsid w:val="002829B2"/>
    <w:rsid w:val="0028349A"/>
    <w:rsid w:val="00285DC6"/>
    <w:rsid w:val="00290877"/>
    <w:rsid w:val="0029099F"/>
    <w:rsid w:val="002919C5"/>
    <w:rsid w:val="0029210B"/>
    <w:rsid w:val="002926FA"/>
    <w:rsid w:val="00293EDA"/>
    <w:rsid w:val="00294764"/>
    <w:rsid w:val="00294DBD"/>
    <w:rsid w:val="00296D53"/>
    <w:rsid w:val="0029701B"/>
    <w:rsid w:val="0029753D"/>
    <w:rsid w:val="00297EDD"/>
    <w:rsid w:val="002A0254"/>
    <w:rsid w:val="002A041D"/>
    <w:rsid w:val="002A0D98"/>
    <w:rsid w:val="002A1989"/>
    <w:rsid w:val="002A1D0C"/>
    <w:rsid w:val="002A2768"/>
    <w:rsid w:val="002A2FDF"/>
    <w:rsid w:val="002A3E05"/>
    <w:rsid w:val="002A4189"/>
    <w:rsid w:val="002A4615"/>
    <w:rsid w:val="002A61EC"/>
    <w:rsid w:val="002A68EB"/>
    <w:rsid w:val="002B06DE"/>
    <w:rsid w:val="002B1BE9"/>
    <w:rsid w:val="002B26D1"/>
    <w:rsid w:val="002B3952"/>
    <w:rsid w:val="002C0B83"/>
    <w:rsid w:val="002C3842"/>
    <w:rsid w:val="002C39A3"/>
    <w:rsid w:val="002C5229"/>
    <w:rsid w:val="002C7D36"/>
    <w:rsid w:val="002D1155"/>
    <w:rsid w:val="002D4D35"/>
    <w:rsid w:val="002D4F07"/>
    <w:rsid w:val="002D5A87"/>
    <w:rsid w:val="002D7BFD"/>
    <w:rsid w:val="002E4861"/>
    <w:rsid w:val="002E5BEA"/>
    <w:rsid w:val="002E73FB"/>
    <w:rsid w:val="002F0601"/>
    <w:rsid w:val="002F17E8"/>
    <w:rsid w:val="002F1EB7"/>
    <w:rsid w:val="002F20DD"/>
    <w:rsid w:val="002F3683"/>
    <w:rsid w:val="002F4266"/>
    <w:rsid w:val="002F70E3"/>
    <w:rsid w:val="00300F44"/>
    <w:rsid w:val="003020E0"/>
    <w:rsid w:val="00303EC7"/>
    <w:rsid w:val="003050CB"/>
    <w:rsid w:val="003054E1"/>
    <w:rsid w:val="003079DB"/>
    <w:rsid w:val="00307C57"/>
    <w:rsid w:val="00310F3E"/>
    <w:rsid w:val="003158B1"/>
    <w:rsid w:val="00316C3D"/>
    <w:rsid w:val="00316FE2"/>
    <w:rsid w:val="003171DC"/>
    <w:rsid w:val="00317C91"/>
    <w:rsid w:val="0032131B"/>
    <w:rsid w:val="00321A66"/>
    <w:rsid w:val="00321B2D"/>
    <w:rsid w:val="00322C01"/>
    <w:rsid w:val="00323682"/>
    <w:rsid w:val="00323B13"/>
    <w:rsid w:val="0032588F"/>
    <w:rsid w:val="00326BEA"/>
    <w:rsid w:val="003303B9"/>
    <w:rsid w:val="00331AAF"/>
    <w:rsid w:val="00332673"/>
    <w:rsid w:val="003342BF"/>
    <w:rsid w:val="003343EB"/>
    <w:rsid w:val="003356C8"/>
    <w:rsid w:val="0033595E"/>
    <w:rsid w:val="00337F28"/>
    <w:rsid w:val="00342416"/>
    <w:rsid w:val="003430A0"/>
    <w:rsid w:val="00343E42"/>
    <w:rsid w:val="00343E94"/>
    <w:rsid w:val="003447CF"/>
    <w:rsid w:val="00346322"/>
    <w:rsid w:val="00352019"/>
    <w:rsid w:val="00352D19"/>
    <w:rsid w:val="00352D7C"/>
    <w:rsid w:val="00354937"/>
    <w:rsid w:val="00355571"/>
    <w:rsid w:val="00355CEC"/>
    <w:rsid w:val="00360409"/>
    <w:rsid w:val="00360D36"/>
    <w:rsid w:val="00362EDD"/>
    <w:rsid w:val="0037112B"/>
    <w:rsid w:val="00371712"/>
    <w:rsid w:val="00372984"/>
    <w:rsid w:val="00372B72"/>
    <w:rsid w:val="00374D19"/>
    <w:rsid w:val="0037659A"/>
    <w:rsid w:val="00377F05"/>
    <w:rsid w:val="00380B46"/>
    <w:rsid w:val="003810A2"/>
    <w:rsid w:val="0038330A"/>
    <w:rsid w:val="00383645"/>
    <w:rsid w:val="00383E45"/>
    <w:rsid w:val="00387EAB"/>
    <w:rsid w:val="00387F6C"/>
    <w:rsid w:val="00390AC7"/>
    <w:rsid w:val="00390AE3"/>
    <w:rsid w:val="00391F8A"/>
    <w:rsid w:val="00392D91"/>
    <w:rsid w:val="003936FF"/>
    <w:rsid w:val="00393FBE"/>
    <w:rsid w:val="00394D87"/>
    <w:rsid w:val="00394DA5"/>
    <w:rsid w:val="00395163"/>
    <w:rsid w:val="0039583E"/>
    <w:rsid w:val="003A0440"/>
    <w:rsid w:val="003A0D55"/>
    <w:rsid w:val="003A0FFC"/>
    <w:rsid w:val="003A15C6"/>
    <w:rsid w:val="003A1883"/>
    <w:rsid w:val="003A28D5"/>
    <w:rsid w:val="003A28F0"/>
    <w:rsid w:val="003A2A8A"/>
    <w:rsid w:val="003A3F88"/>
    <w:rsid w:val="003A440C"/>
    <w:rsid w:val="003A56B8"/>
    <w:rsid w:val="003A7206"/>
    <w:rsid w:val="003A78AE"/>
    <w:rsid w:val="003B0745"/>
    <w:rsid w:val="003B0DDF"/>
    <w:rsid w:val="003B1F30"/>
    <w:rsid w:val="003B20CB"/>
    <w:rsid w:val="003B2A27"/>
    <w:rsid w:val="003B3DDF"/>
    <w:rsid w:val="003B3F11"/>
    <w:rsid w:val="003B5049"/>
    <w:rsid w:val="003B50F8"/>
    <w:rsid w:val="003B5E6C"/>
    <w:rsid w:val="003B678D"/>
    <w:rsid w:val="003C003F"/>
    <w:rsid w:val="003C0BC3"/>
    <w:rsid w:val="003C0CC3"/>
    <w:rsid w:val="003C0E3E"/>
    <w:rsid w:val="003C1A94"/>
    <w:rsid w:val="003C40C7"/>
    <w:rsid w:val="003C5BFD"/>
    <w:rsid w:val="003C681D"/>
    <w:rsid w:val="003C6DB0"/>
    <w:rsid w:val="003D0CCE"/>
    <w:rsid w:val="003D3B55"/>
    <w:rsid w:val="003D3BF1"/>
    <w:rsid w:val="003D6F68"/>
    <w:rsid w:val="003D7BD2"/>
    <w:rsid w:val="003D7FC6"/>
    <w:rsid w:val="003E1A69"/>
    <w:rsid w:val="003E44BC"/>
    <w:rsid w:val="003E44D4"/>
    <w:rsid w:val="003E5865"/>
    <w:rsid w:val="003F1A69"/>
    <w:rsid w:val="003F217F"/>
    <w:rsid w:val="003F259D"/>
    <w:rsid w:val="003F284A"/>
    <w:rsid w:val="003F2D5F"/>
    <w:rsid w:val="003F3533"/>
    <w:rsid w:val="003F4C52"/>
    <w:rsid w:val="003F55F3"/>
    <w:rsid w:val="003F686A"/>
    <w:rsid w:val="003F6C02"/>
    <w:rsid w:val="003F7C23"/>
    <w:rsid w:val="00402050"/>
    <w:rsid w:val="0040305F"/>
    <w:rsid w:val="004033E7"/>
    <w:rsid w:val="00403ED6"/>
    <w:rsid w:val="00405272"/>
    <w:rsid w:val="00407642"/>
    <w:rsid w:val="00410612"/>
    <w:rsid w:val="00413874"/>
    <w:rsid w:val="004138A0"/>
    <w:rsid w:val="00414664"/>
    <w:rsid w:val="0041538E"/>
    <w:rsid w:val="00415894"/>
    <w:rsid w:val="00415AE4"/>
    <w:rsid w:val="00415B13"/>
    <w:rsid w:val="0041743D"/>
    <w:rsid w:val="004210BA"/>
    <w:rsid w:val="0042116C"/>
    <w:rsid w:val="00421F73"/>
    <w:rsid w:val="00422160"/>
    <w:rsid w:val="004222CC"/>
    <w:rsid w:val="0042263F"/>
    <w:rsid w:val="0042359D"/>
    <w:rsid w:val="00423CCB"/>
    <w:rsid w:val="00424BE2"/>
    <w:rsid w:val="00425253"/>
    <w:rsid w:val="00426744"/>
    <w:rsid w:val="00426BF0"/>
    <w:rsid w:val="0043122E"/>
    <w:rsid w:val="00431867"/>
    <w:rsid w:val="00433C19"/>
    <w:rsid w:val="00437A30"/>
    <w:rsid w:val="00437CC3"/>
    <w:rsid w:val="00437D79"/>
    <w:rsid w:val="00437F39"/>
    <w:rsid w:val="00441E51"/>
    <w:rsid w:val="00443CF1"/>
    <w:rsid w:val="004441A7"/>
    <w:rsid w:val="004444CA"/>
    <w:rsid w:val="00444508"/>
    <w:rsid w:val="0044456C"/>
    <w:rsid w:val="00446274"/>
    <w:rsid w:val="00452B8E"/>
    <w:rsid w:val="00453BAE"/>
    <w:rsid w:val="00454329"/>
    <w:rsid w:val="004552CE"/>
    <w:rsid w:val="00456B14"/>
    <w:rsid w:val="00456ECD"/>
    <w:rsid w:val="004577BC"/>
    <w:rsid w:val="004606EC"/>
    <w:rsid w:val="0046089B"/>
    <w:rsid w:val="00460F56"/>
    <w:rsid w:val="0046222D"/>
    <w:rsid w:val="00462286"/>
    <w:rsid w:val="004658E3"/>
    <w:rsid w:val="00471DF3"/>
    <w:rsid w:val="004748CA"/>
    <w:rsid w:val="00475BB5"/>
    <w:rsid w:val="00477482"/>
    <w:rsid w:val="004778A7"/>
    <w:rsid w:val="00484628"/>
    <w:rsid w:val="0048472E"/>
    <w:rsid w:val="00486BBB"/>
    <w:rsid w:val="00486D4C"/>
    <w:rsid w:val="00491FAE"/>
    <w:rsid w:val="00494573"/>
    <w:rsid w:val="00496BED"/>
    <w:rsid w:val="00496F91"/>
    <w:rsid w:val="0049718E"/>
    <w:rsid w:val="00497557"/>
    <w:rsid w:val="0049756D"/>
    <w:rsid w:val="0049779E"/>
    <w:rsid w:val="00497AD3"/>
    <w:rsid w:val="00497E43"/>
    <w:rsid w:val="004A01C6"/>
    <w:rsid w:val="004A121A"/>
    <w:rsid w:val="004A427D"/>
    <w:rsid w:val="004A6D63"/>
    <w:rsid w:val="004A7019"/>
    <w:rsid w:val="004B230F"/>
    <w:rsid w:val="004B39A6"/>
    <w:rsid w:val="004B48C8"/>
    <w:rsid w:val="004B63AD"/>
    <w:rsid w:val="004B6550"/>
    <w:rsid w:val="004B6EAE"/>
    <w:rsid w:val="004B6F57"/>
    <w:rsid w:val="004C122D"/>
    <w:rsid w:val="004C149D"/>
    <w:rsid w:val="004C1E9C"/>
    <w:rsid w:val="004C207B"/>
    <w:rsid w:val="004C20DB"/>
    <w:rsid w:val="004C29D8"/>
    <w:rsid w:val="004C32AB"/>
    <w:rsid w:val="004C42C2"/>
    <w:rsid w:val="004C64D8"/>
    <w:rsid w:val="004D10C8"/>
    <w:rsid w:val="004D1405"/>
    <w:rsid w:val="004D1599"/>
    <w:rsid w:val="004D2C12"/>
    <w:rsid w:val="004D2E39"/>
    <w:rsid w:val="004D4B91"/>
    <w:rsid w:val="004D51FE"/>
    <w:rsid w:val="004D65E4"/>
    <w:rsid w:val="004E0C21"/>
    <w:rsid w:val="004E1607"/>
    <w:rsid w:val="004E4ECC"/>
    <w:rsid w:val="004E7810"/>
    <w:rsid w:val="004F06B5"/>
    <w:rsid w:val="004F1399"/>
    <w:rsid w:val="004F2692"/>
    <w:rsid w:val="004F28CD"/>
    <w:rsid w:val="004F2BDA"/>
    <w:rsid w:val="004F2D23"/>
    <w:rsid w:val="004F38D8"/>
    <w:rsid w:val="004F5165"/>
    <w:rsid w:val="004F64AA"/>
    <w:rsid w:val="004F64FA"/>
    <w:rsid w:val="004F6845"/>
    <w:rsid w:val="004F7D8C"/>
    <w:rsid w:val="005028F7"/>
    <w:rsid w:val="00503CB2"/>
    <w:rsid w:val="00503E79"/>
    <w:rsid w:val="00504E22"/>
    <w:rsid w:val="0050582F"/>
    <w:rsid w:val="00506A95"/>
    <w:rsid w:val="005102AC"/>
    <w:rsid w:val="0051102B"/>
    <w:rsid w:val="005150FE"/>
    <w:rsid w:val="00515936"/>
    <w:rsid w:val="00516403"/>
    <w:rsid w:val="00516D82"/>
    <w:rsid w:val="005203DD"/>
    <w:rsid w:val="005205AA"/>
    <w:rsid w:val="00520613"/>
    <w:rsid w:val="0052063D"/>
    <w:rsid w:val="00521B32"/>
    <w:rsid w:val="00521CB8"/>
    <w:rsid w:val="0052577C"/>
    <w:rsid w:val="005267A0"/>
    <w:rsid w:val="005303DF"/>
    <w:rsid w:val="00532F04"/>
    <w:rsid w:val="00534090"/>
    <w:rsid w:val="0053454A"/>
    <w:rsid w:val="00535A56"/>
    <w:rsid w:val="00535B2E"/>
    <w:rsid w:val="005363C5"/>
    <w:rsid w:val="00536F08"/>
    <w:rsid w:val="00540352"/>
    <w:rsid w:val="0054346E"/>
    <w:rsid w:val="005449C2"/>
    <w:rsid w:val="00544DD7"/>
    <w:rsid w:val="005521E2"/>
    <w:rsid w:val="00552F97"/>
    <w:rsid w:val="005538E7"/>
    <w:rsid w:val="00555A81"/>
    <w:rsid w:val="0055709E"/>
    <w:rsid w:val="0055757B"/>
    <w:rsid w:val="00562442"/>
    <w:rsid w:val="00563E17"/>
    <w:rsid w:val="005645A2"/>
    <w:rsid w:val="005657EF"/>
    <w:rsid w:val="00565B13"/>
    <w:rsid w:val="00571FFA"/>
    <w:rsid w:val="0057219C"/>
    <w:rsid w:val="00573529"/>
    <w:rsid w:val="00574156"/>
    <w:rsid w:val="0057638E"/>
    <w:rsid w:val="0057792D"/>
    <w:rsid w:val="005808F8"/>
    <w:rsid w:val="00580D3A"/>
    <w:rsid w:val="00581225"/>
    <w:rsid w:val="00584CB4"/>
    <w:rsid w:val="0058587A"/>
    <w:rsid w:val="00587C3C"/>
    <w:rsid w:val="00590B55"/>
    <w:rsid w:val="00590EC3"/>
    <w:rsid w:val="00591F13"/>
    <w:rsid w:val="005955E2"/>
    <w:rsid w:val="00595F20"/>
    <w:rsid w:val="00597BA9"/>
    <w:rsid w:val="005A1287"/>
    <w:rsid w:val="005A17B2"/>
    <w:rsid w:val="005A1CF5"/>
    <w:rsid w:val="005A49D0"/>
    <w:rsid w:val="005A4E18"/>
    <w:rsid w:val="005A5F40"/>
    <w:rsid w:val="005A6D47"/>
    <w:rsid w:val="005A7590"/>
    <w:rsid w:val="005A7EEE"/>
    <w:rsid w:val="005B4558"/>
    <w:rsid w:val="005B6A75"/>
    <w:rsid w:val="005B6E94"/>
    <w:rsid w:val="005C1ED2"/>
    <w:rsid w:val="005C2A9E"/>
    <w:rsid w:val="005C393D"/>
    <w:rsid w:val="005C78A0"/>
    <w:rsid w:val="005D014D"/>
    <w:rsid w:val="005D28DC"/>
    <w:rsid w:val="005D2ED5"/>
    <w:rsid w:val="005D3158"/>
    <w:rsid w:val="005D40DD"/>
    <w:rsid w:val="005D442E"/>
    <w:rsid w:val="005D6C31"/>
    <w:rsid w:val="005D6EB8"/>
    <w:rsid w:val="005D749A"/>
    <w:rsid w:val="005E09DB"/>
    <w:rsid w:val="005E0B94"/>
    <w:rsid w:val="005E3227"/>
    <w:rsid w:val="005E3D34"/>
    <w:rsid w:val="005F01F3"/>
    <w:rsid w:val="005F0340"/>
    <w:rsid w:val="005F079A"/>
    <w:rsid w:val="005F1B1A"/>
    <w:rsid w:val="005F2CE9"/>
    <w:rsid w:val="005F3898"/>
    <w:rsid w:val="005F42D7"/>
    <w:rsid w:val="005F6FC4"/>
    <w:rsid w:val="00600586"/>
    <w:rsid w:val="0060095A"/>
    <w:rsid w:val="00602E1B"/>
    <w:rsid w:val="006034D3"/>
    <w:rsid w:val="00603D6A"/>
    <w:rsid w:val="00604520"/>
    <w:rsid w:val="00604CAE"/>
    <w:rsid w:val="0060548D"/>
    <w:rsid w:val="006062AA"/>
    <w:rsid w:val="0061079E"/>
    <w:rsid w:val="00613388"/>
    <w:rsid w:val="00613776"/>
    <w:rsid w:val="00613CDD"/>
    <w:rsid w:val="00614F58"/>
    <w:rsid w:val="006154D9"/>
    <w:rsid w:val="00615C4F"/>
    <w:rsid w:val="006169BA"/>
    <w:rsid w:val="00622824"/>
    <w:rsid w:val="00626191"/>
    <w:rsid w:val="00627AF8"/>
    <w:rsid w:val="00627FF5"/>
    <w:rsid w:val="00631238"/>
    <w:rsid w:val="00631F0B"/>
    <w:rsid w:val="00634460"/>
    <w:rsid w:val="00635B5C"/>
    <w:rsid w:val="006370AB"/>
    <w:rsid w:val="00637243"/>
    <w:rsid w:val="00637D2E"/>
    <w:rsid w:val="0064246B"/>
    <w:rsid w:val="00642BDB"/>
    <w:rsid w:val="006434C5"/>
    <w:rsid w:val="00646C3A"/>
    <w:rsid w:val="00647A3A"/>
    <w:rsid w:val="0065132C"/>
    <w:rsid w:val="00651633"/>
    <w:rsid w:val="00653BCC"/>
    <w:rsid w:val="0065596D"/>
    <w:rsid w:val="00655A6C"/>
    <w:rsid w:val="00655DE9"/>
    <w:rsid w:val="00655DF0"/>
    <w:rsid w:val="0065671F"/>
    <w:rsid w:val="00657C2A"/>
    <w:rsid w:val="00661444"/>
    <w:rsid w:val="0066406C"/>
    <w:rsid w:val="00664F32"/>
    <w:rsid w:val="006657E5"/>
    <w:rsid w:val="00665860"/>
    <w:rsid w:val="006660DA"/>
    <w:rsid w:val="00666ED5"/>
    <w:rsid w:val="00667AE3"/>
    <w:rsid w:val="00667DA5"/>
    <w:rsid w:val="006719C0"/>
    <w:rsid w:val="00671AEB"/>
    <w:rsid w:val="006724BF"/>
    <w:rsid w:val="006730CE"/>
    <w:rsid w:val="0067451E"/>
    <w:rsid w:val="00676CE1"/>
    <w:rsid w:val="00676E12"/>
    <w:rsid w:val="006776BC"/>
    <w:rsid w:val="00677FB1"/>
    <w:rsid w:val="0068163A"/>
    <w:rsid w:val="00681795"/>
    <w:rsid w:val="00681B67"/>
    <w:rsid w:val="00682686"/>
    <w:rsid w:val="006829A0"/>
    <w:rsid w:val="006829A6"/>
    <w:rsid w:val="00684568"/>
    <w:rsid w:val="0068568A"/>
    <w:rsid w:val="006856F9"/>
    <w:rsid w:val="00685C52"/>
    <w:rsid w:val="00686A30"/>
    <w:rsid w:val="00690788"/>
    <w:rsid w:val="006907AA"/>
    <w:rsid w:val="006907C0"/>
    <w:rsid w:val="006909B6"/>
    <w:rsid w:val="00692324"/>
    <w:rsid w:val="0069260D"/>
    <w:rsid w:val="00693719"/>
    <w:rsid w:val="00695CEF"/>
    <w:rsid w:val="00695E74"/>
    <w:rsid w:val="00696340"/>
    <w:rsid w:val="006977FE"/>
    <w:rsid w:val="00697D64"/>
    <w:rsid w:val="006A27AC"/>
    <w:rsid w:val="006A59F8"/>
    <w:rsid w:val="006A7079"/>
    <w:rsid w:val="006A7330"/>
    <w:rsid w:val="006A73BC"/>
    <w:rsid w:val="006B00FF"/>
    <w:rsid w:val="006B0DDA"/>
    <w:rsid w:val="006C10DD"/>
    <w:rsid w:val="006C117C"/>
    <w:rsid w:val="006C18D5"/>
    <w:rsid w:val="006C1D3D"/>
    <w:rsid w:val="006C5060"/>
    <w:rsid w:val="006C538C"/>
    <w:rsid w:val="006C7751"/>
    <w:rsid w:val="006D5DD0"/>
    <w:rsid w:val="006D798C"/>
    <w:rsid w:val="006D7CFF"/>
    <w:rsid w:val="006E0348"/>
    <w:rsid w:val="006E03BE"/>
    <w:rsid w:val="006E17FC"/>
    <w:rsid w:val="006E1C99"/>
    <w:rsid w:val="006E3F90"/>
    <w:rsid w:val="006E5E5F"/>
    <w:rsid w:val="006E5F2D"/>
    <w:rsid w:val="006F040D"/>
    <w:rsid w:val="006F05D0"/>
    <w:rsid w:val="006F0FDE"/>
    <w:rsid w:val="006F112E"/>
    <w:rsid w:val="006F1AFF"/>
    <w:rsid w:val="006F2A65"/>
    <w:rsid w:val="006F4120"/>
    <w:rsid w:val="006F4591"/>
    <w:rsid w:val="006F6E15"/>
    <w:rsid w:val="006F7B4E"/>
    <w:rsid w:val="006F7B77"/>
    <w:rsid w:val="00700701"/>
    <w:rsid w:val="00700BD0"/>
    <w:rsid w:val="00700D28"/>
    <w:rsid w:val="00701A16"/>
    <w:rsid w:val="00701BD0"/>
    <w:rsid w:val="00703687"/>
    <w:rsid w:val="00704433"/>
    <w:rsid w:val="00704787"/>
    <w:rsid w:val="00704F99"/>
    <w:rsid w:val="00705944"/>
    <w:rsid w:val="0070699A"/>
    <w:rsid w:val="007078E1"/>
    <w:rsid w:val="00707F79"/>
    <w:rsid w:val="00710242"/>
    <w:rsid w:val="007106D6"/>
    <w:rsid w:val="00713DB7"/>
    <w:rsid w:val="0071534F"/>
    <w:rsid w:val="00715FA0"/>
    <w:rsid w:val="0071659C"/>
    <w:rsid w:val="00716E7D"/>
    <w:rsid w:val="0071718E"/>
    <w:rsid w:val="00720721"/>
    <w:rsid w:val="007207C1"/>
    <w:rsid w:val="00720EE7"/>
    <w:rsid w:val="007223E5"/>
    <w:rsid w:val="00722499"/>
    <w:rsid w:val="0072436E"/>
    <w:rsid w:val="007245F5"/>
    <w:rsid w:val="00726207"/>
    <w:rsid w:val="00731B57"/>
    <w:rsid w:val="0073213A"/>
    <w:rsid w:val="00734465"/>
    <w:rsid w:val="007367DC"/>
    <w:rsid w:val="0074347E"/>
    <w:rsid w:val="00743CEC"/>
    <w:rsid w:val="007445B9"/>
    <w:rsid w:val="00744FB5"/>
    <w:rsid w:val="00745BDE"/>
    <w:rsid w:val="00745F2E"/>
    <w:rsid w:val="00746639"/>
    <w:rsid w:val="00747AE5"/>
    <w:rsid w:val="007521F2"/>
    <w:rsid w:val="00752832"/>
    <w:rsid w:val="007539FE"/>
    <w:rsid w:val="007541FF"/>
    <w:rsid w:val="00756637"/>
    <w:rsid w:val="007628EF"/>
    <w:rsid w:val="00762CE8"/>
    <w:rsid w:val="00762F9B"/>
    <w:rsid w:val="00763629"/>
    <w:rsid w:val="007677C8"/>
    <w:rsid w:val="0077125B"/>
    <w:rsid w:val="00774038"/>
    <w:rsid w:val="007746BB"/>
    <w:rsid w:val="00774F08"/>
    <w:rsid w:val="007761F1"/>
    <w:rsid w:val="00776213"/>
    <w:rsid w:val="00776288"/>
    <w:rsid w:val="007766F3"/>
    <w:rsid w:val="007775E6"/>
    <w:rsid w:val="007802B9"/>
    <w:rsid w:val="007849F1"/>
    <w:rsid w:val="0078576E"/>
    <w:rsid w:val="007860DE"/>
    <w:rsid w:val="007862A5"/>
    <w:rsid w:val="00786F6C"/>
    <w:rsid w:val="00791FD8"/>
    <w:rsid w:val="00795AA8"/>
    <w:rsid w:val="00796D5B"/>
    <w:rsid w:val="007979AD"/>
    <w:rsid w:val="007A1593"/>
    <w:rsid w:val="007A1DB1"/>
    <w:rsid w:val="007A2621"/>
    <w:rsid w:val="007A29DD"/>
    <w:rsid w:val="007A48E6"/>
    <w:rsid w:val="007A4EE7"/>
    <w:rsid w:val="007A5AA4"/>
    <w:rsid w:val="007A6DFB"/>
    <w:rsid w:val="007B20BB"/>
    <w:rsid w:val="007B2AC2"/>
    <w:rsid w:val="007B2B14"/>
    <w:rsid w:val="007B2BB6"/>
    <w:rsid w:val="007B3033"/>
    <w:rsid w:val="007B441C"/>
    <w:rsid w:val="007B4E56"/>
    <w:rsid w:val="007B6E6B"/>
    <w:rsid w:val="007B7855"/>
    <w:rsid w:val="007C128D"/>
    <w:rsid w:val="007C14D3"/>
    <w:rsid w:val="007C3D8F"/>
    <w:rsid w:val="007C51B3"/>
    <w:rsid w:val="007C630D"/>
    <w:rsid w:val="007C752F"/>
    <w:rsid w:val="007D0CD1"/>
    <w:rsid w:val="007D2421"/>
    <w:rsid w:val="007D2503"/>
    <w:rsid w:val="007D270F"/>
    <w:rsid w:val="007D3B89"/>
    <w:rsid w:val="007E0359"/>
    <w:rsid w:val="007E2481"/>
    <w:rsid w:val="007E2BB0"/>
    <w:rsid w:val="007E2D50"/>
    <w:rsid w:val="007E4203"/>
    <w:rsid w:val="007E494A"/>
    <w:rsid w:val="007E4BFF"/>
    <w:rsid w:val="007E52F8"/>
    <w:rsid w:val="007E54FA"/>
    <w:rsid w:val="007E5AC0"/>
    <w:rsid w:val="007F0B60"/>
    <w:rsid w:val="007F122C"/>
    <w:rsid w:val="007F35F8"/>
    <w:rsid w:val="007F3A49"/>
    <w:rsid w:val="007F5BC8"/>
    <w:rsid w:val="007F6CCB"/>
    <w:rsid w:val="007F7C52"/>
    <w:rsid w:val="008008CB"/>
    <w:rsid w:val="0080134B"/>
    <w:rsid w:val="0080239E"/>
    <w:rsid w:val="00805396"/>
    <w:rsid w:val="00810CBA"/>
    <w:rsid w:val="00811DAC"/>
    <w:rsid w:val="00813063"/>
    <w:rsid w:val="00814F12"/>
    <w:rsid w:val="008160D8"/>
    <w:rsid w:val="0081740C"/>
    <w:rsid w:val="008175BE"/>
    <w:rsid w:val="00817A2F"/>
    <w:rsid w:val="00822293"/>
    <w:rsid w:val="008222D6"/>
    <w:rsid w:val="00823B58"/>
    <w:rsid w:val="00823C01"/>
    <w:rsid w:val="00823C51"/>
    <w:rsid w:val="00823EC3"/>
    <w:rsid w:val="00826063"/>
    <w:rsid w:val="00826DDD"/>
    <w:rsid w:val="008320F6"/>
    <w:rsid w:val="0083375D"/>
    <w:rsid w:val="00835EEB"/>
    <w:rsid w:val="00837C71"/>
    <w:rsid w:val="00840599"/>
    <w:rsid w:val="008429BB"/>
    <w:rsid w:val="00842BCB"/>
    <w:rsid w:val="00843E5E"/>
    <w:rsid w:val="00852A4F"/>
    <w:rsid w:val="00857065"/>
    <w:rsid w:val="00857F6A"/>
    <w:rsid w:val="00860CE5"/>
    <w:rsid w:val="00862857"/>
    <w:rsid w:val="00865183"/>
    <w:rsid w:val="00865203"/>
    <w:rsid w:val="00867310"/>
    <w:rsid w:val="00867DFD"/>
    <w:rsid w:val="0087001B"/>
    <w:rsid w:val="008714BE"/>
    <w:rsid w:val="008721FD"/>
    <w:rsid w:val="008724AF"/>
    <w:rsid w:val="008737F6"/>
    <w:rsid w:val="00873B98"/>
    <w:rsid w:val="008754CE"/>
    <w:rsid w:val="00875A0A"/>
    <w:rsid w:val="008774DD"/>
    <w:rsid w:val="008777D7"/>
    <w:rsid w:val="0088259C"/>
    <w:rsid w:val="0088399D"/>
    <w:rsid w:val="008842B9"/>
    <w:rsid w:val="00885D90"/>
    <w:rsid w:val="008876C7"/>
    <w:rsid w:val="00887724"/>
    <w:rsid w:val="0089154C"/>
    <w:rsid w:val="00892293"/>
    <w:rsid w:val="00892489"/>
    <w:rsid w:val="0089397F"/>
    <w:rsid w:val="00894145"/>
    <w:rsid w:val="008950DE"/>
    <w:rsid w:val="00895553"/>
    <w:rsid w:val="00896D5E"/>
    <w:rsid w:val="008A225C"/>
    <w:rsid w:val="008A510D"/>
    <w:rsid w:val="008A5B2D"/>
    <w:rsid w:val="008A5C4A"/>
    <w:rsid w:val="008A63F2"/>
    <w:rsid w:val="008A6A85"/>
    <w:rsid w:val="008A6C9C"/>
    <w:rsid w:val="008A6C9E"/>
    <w:rsid w:val="008B047B"/>
    <w:rsid w:val="008B1477"/>
    <w:rsid w:val="008B1B67"/>
    <w:rsid w:val="008B3C32"/>
    <w:rsid w:val="008B45D1"/>
    <w:rsid w:val="008B6206"/>
    <w:rsid w:val="008B6B45"/>
    <w:rsid w:val="008C17AB"/>
    <w:rsid w:val="008C1C0E"/>
    <w:rsid w:val="008C5E33"/>
    <w:rsid w:val="008C65AF"/>
    <w:rsid w:val="008C78C8"/>
    <w:rsid w:val="008D0FE9"/>
    <w:rsid w:val="008D19D4"/>
    <w:rsid w:val="008D22E6"/>
    <w:rsid w:val="008D5F29"/>
    <w:rsid w:val="008D793C"/>
    <w:rsid w:val="008E09F7"/>
    <w:rsid w:val="008E2690"/>
    <w:rsid w:val="008E3F62"/>
    <w:rsid w:val="008E6289"/>
    <w:rsid w:val="008E79A3"/>
    <w:rsid w:val="008F0CEB"/>
    <w:rsid w:val="008F340C"/>
    <w:rsid w:val="008F374C"/>
    <w:rsid w:val="008F3BC3"/>
    <w:rsid w:val="008F5901"/>
    <w:rsid w:val="008F6156"/>
    <w:rsid w:val="009002A6"/>
    <w:rsid w:val="00905EEE"/>
    <w:rsid w:val="0090775D"/>
    <w:rsid w:val="00910146"/>
    <w:rsid w:val="00910700"/>
    <w:rsid w:val="0091468A"/>
    <w:rsid w:val="00914C21"/>
    <w:rsid w:val="0091592B"/>
    <w:rsid w:val="0091681A"/>
    <w:rsid w:val="009209A1"/>
    <w:rsid w:val="00920BA4"/>
    <w:rsid w:val="00920FF3"/>
    <w:rsid w:val="00922018"/>
    <w:rsid w:val="00925936"/>
    <w:rsid w:val="00925FD7"/>
    <w:rsid w:val="00926FE6"/>
    <w:rsid w:val="00930823"/>
    <w:rsid w:val="00930F90"/>
    <w:rsid w:val="00931CF6"/>
    <w:rsid w:val="00933CDE"/>
    <w:rsid w:val="00940C8E"/>
    <w:rsid w:val="0094140E"/>
    <w:rsid w:val="00941A14"/>
    <w:rsid w:val="0094279B"/>
    <w:rsid w:val="00942C67"/>
    <w:rsid w:val="00942C73"/>
    <w:rsid w:val="009442FB"/>
    <w:rsid w:val="00946A79"/>
    <w:rsid w:val="00946F73"/>
    <w:rsid w:val="0094741F"/>
    <w:rsid w:val="00947A63"/>
    <w:rsid w:val="00950299"/>
    <w:rsid w:val="00950A2F"/>
    <w:rsid w:val="00955146"/>
    <w:rsid w:val="00956206"/>
    <w:rsid w:val="00957EA4"/>
    <w:rsid w:val="00960D27"/>
    <w:rsid w:val="00960D93"/>
    <w:rsid w:val="00960DCD"/>
    <w:rsid w:val="00961054"/>
    <w:rsid w:val="0096225A"/>
    <w:rsid w:val="009622EB"/>
    <w:rsid w:val="009633F8"/>
    <w:rsid w:val="00963B4A"/>
    <w:rsid w:val="00963C17"/>
    <w:rsid w:val="00965C8D"/>
    <w:rsid w:val="00965E3E"/>
    <w:rsid w:val="00965EA7"/>
    <w:rsid w:val="009708BB"/>
    <w:rsid w:val="00970E3A"/>
    <w:rsid w:val="00974D6D"/>
    <w:rsid w:val="00975A4E"/>
    <w:rsid w:val="00976F16"/>
    <w:rsid w:val="009770D9"/>
    <w:rsid w:val="0098075A"/>
    <w:rsid w:val="009819B0"/>
    <w:rsid w:val="00982BC1"/>
    <w:rsid w:val="00982E61"/>
    <w:rsid w:val="00983010"/>
    <w:rsid w:val="00985034"/>
    <w:rsid w:val="00985614"/>
    <w:rsid w:val="00985B33"/>
    <w:rsid w:val="0098657F"/>
    <w:rsid w:val="00987ABA"/>
    <w:rsid w:val="00987B48"/>
    <w:rsid w:val="009900DD"/>
    <w:rsid w:val="00991849"/>
    <w:rsid w:val="009920CC"/>
    <w:rsid w:val="009940A3"/>
    <w:rsid w:val="009956AA"/>
    <w:rsid w:val="00995F23"/>
    <w:rsid w:val="009A07E0"/>
    <w:rsid w:val="009A32C8"/>
    <w:rsid w:val="009A4361"/>
    <w:rsid w:val="009A4A6F"/>
    <w:rsid w:val="009B1A54"/>
    <w:rsid w:val="009B28BD"/>
    <w:rsid w:val="009B6AA6"/>
    <w:rsid w:val="009C0744"/>
    <w:rsid w:val="009C0D70"/>
    <w:rsid w:val="009C25F3"/>
    <w:rsid w:val="009C46CC"/>
    <w:rsid w:val="009C5120"/>
    <w:rsid w:val="009C57CA"/>
    <w:rsid w:val="009C64A2"/>
    <w:rsid w:val="009C7B2D"/>
    <w:rsid w:val="009D0444"/>
    <w:rsid w:val="009D0993"/>
    <w:rsid w:val="009D2127"/>
    <w:rsid w:val="009D450D"/>
    <w:rsid w:val="009D5033"/>
    <w:rsid w:val="009D5116"/>
    <w:rsid w:val="009D5C12"/>
    <w:rsid w:val="009D6C17"/>
    <w:rsid w:val="009D7887"/>
    <w:rsid w:val="009E1C8B"/>
    <w:rsid w:val="009E2BDA"/>
    <w:rsid w:val="009E3C4C"/>
    <w:rsid w:val="009E40A6"/>
    <w:rsid w:val="009E4539"/>
    <w:rsid w:val="009E59FF"/>
    <w:rsid w:val="009E7636"/>
    <w:rsid w:val="009E7EC7"/>
    <w:rsid w:val="009F0790"/>
    <w:rsid w:val="009F3340"/>
    <w:rsid w:val="009F3E01"/>
    <w:rsid w:val="009F6A12"/>
    <w:rsid w:val="009F7E22"/>
    <w:rsid w:val="009F7FD6"/>
    <w:rsid w:val="00A013AD"/>
    <w:rsid w:val="00A0173C"/>
    <w:rsid w:val="00A01BED"/>
    <w:rsid w:val="00A01C4E"/>
    <w:rsid w:val="00A03B6C"/>
    <w:rsid w:val="00A04492"/>
    <w:rsid w:val="00A044C1"/>
    <w:rsid w:val="00A04A75"/>
    <w:rsid w:val="00A0795B"/>
    <w:rsid w:val="00A07BC6"/>
    <w:rsid w:val="00A07CBF"/>
    <w:rsid w:val="00A13771"/>
    <w:rsid w:val="00A1379C"/>
    <w:rsid w:val="00A15A8B"/>
    <w:rsid w:val="00A161DA"/>
    <w:rsid w:val="00A16498"/>
    <w:rsid w:val="00A2120C"/>
    <w:rsid w:val="00A22B7D"/>
    <w:rsid w:val="00A253E0"/>
    <w:rsid w:val="00A25BC3"/>
    <w:rsid w:val="00A3447B"/>
    <w:rsid w:val="00A355CD"/>
    <w:rsid w:val="00A37939"/>
    <w:rsid w:val="00A37D8A"/>
    <w:rsid w:val="00A40D13"/>
    <w:rsid w:val="00A4199A"/>
    <w:rsid w:val="00A42782"/>
    <w:rsid w:val="00A428FC"/>
    <w:rsid w:val="00A458FB"/>
    <w:rsid w:val="00A47BEE"/>
    <w:rsid w:val="00A52DE1"/>
    <w:rsid w:val="00A5331B"/>
    <w:rsid w:val="00A53CDB"/>
    <w:rsid w:val="00A543CD"/>
    <w:rsid w:val="00A54876"/>
    <w:rsid w:val="00A5688B"/>
    <w:rsid w:val="00A56B76"/>
    <w:rsid w:val="00A62C42"/>
    <w:rsid w:val="00A62DAC"/>
    <w:rsid w:val="00A65058"/>
    <w:rsid w:val="00A65642"/>
    <w:rsid w:val="00A656D2"/>
    <w:rsid w:val="00A6589E"/>
    <w:rsid w:val="00A65C2D"/>
    <w:rsid w:val="00A667AD"/>
    <w:rsid w:val="00A7169F"/>
    <w:rsid w:val="00A71845"/>
    <w:rsid w:val="00A72315"/>
    <w:rsid w:val="00A72470"/>
    <w:rsid w:val="00A72CE1"/>
    <w:rsid w:val="00A740CF"/>
    <w:rsid w:val="00A74E26"/>
    <w:rsid w:val="00A7519B"/>
    <w:rsid w:val="00A75503"/>
    <w:rsid w:val="00A76041"/>
    <w:rsid w:val="00A77FC4"/>
    <w:rsid w:val="00A81D29"/>
    <w:rsid w:val="00A8286A"/>
    <w:rsid w:val="00A836A3"/>
    <w:rsid w:val="00A84BE4"/>
    <w:rsid w:val="00A84C72"/>
    <w:rsid w:val="00A84CD6"/>
    <w:rsid w:val="00A85959"/>
    <w:rsid w:val="00A86397"/>
    <w:rsid w:val="00A865CC"/>
    <w:rsid w:val="00A86DD1"/>
    <w:rsid w:val="00A9128C"/>
    <w:rsid w:val="00A923FA"/>
    <w:rsid w:val="00A92CC3"/>
    <w:rsid w:val="00A92E4C"/>
    <w:rsid w:val="00A9376B"/>
    <w:rsid w:val="00A93FC6"/>
    <w:rsid w:val="00A94F2C"/>
    <w:rsid w:val="00A953EA"/>
    <w:rsid w:val="00A95A00"/>
    <w:rsid w:val="00A969C4"/>
    <w:rsid w:val="00A970D8"/>
    <w:rsid w:val="00A975FF"/>
    <w:rsid w:val="00AA0BC4"/>
    <w:rsid w:val="00AA26E1"/>
    <w:rsid w:val="00AA4801"/>
    <w:rsid w:val="00AA4D69"/>
    <w:rsid w:val="00AA531E"/>
    <w:rsid w:val="00AA5654"/>
    <w:rsid w:val="00AB014C"/>
    <w:rsid w:val="00AB1998"/>
    <w:rsid w:val="00AB1E58"/>
    <w:rsid w:val="00AB2B2B"/>
    <w:rsid w:val="00AB3904"/>
    <w:rsid w:val="00AB44E1"/>
    <w:rsid w:val="00AB44F0"/>
    <w:rsid w:val="00AB53CA"/>
    <w:rsid w:val="00AB7343"/>
    <w:rsid w:val="00AB7582"/>
    <w:rsid w:val="00AC1070"/>
    <w:rsid w:val="00AC23AE"/>
    <w:rsid w:val="00AC2D12"/>
    <w:rsid w:val="00AC2DCD"/>
    <w:rsid w:val="00AC34D1"/>
    <w:rsid w:val="00AC39BC"/>
    <w:rsid w:val="00AC652B"/>
    <w:rsid w:val="00AD020C"/>
    <w:rsid w:val="00AD1343"/>
    <w:rsid w:val="00AD32B8"/>
    <w:rsid w:val="00AD5F2F"/>
    <w:rsid w:val="00AD6EC8"/>
    <w:rsid w:val="00AD7D3E"/>
    <w:rsid w:val="00AE06A8"/>
    <w:rsid w:val="00AE06F1"/>
    <w:rsid w:val="00AE1000"/>
    <w:rsid w:val="00AE16C8"/>
    <w:rsid w:val="00AE2282"/>
    <w:rsid w:val="00AE461F"/>
    <w:rsid w:val="00AE4798"/>
    <w:rsid w:val="00AE6D79"/>
    <w:rsid w:val="00AE76FF"/>
    <w:rsid w:val="00AF04DD"/>
    <w:rsid w:val="00AF171F"/>
    <w:rsid w:val="00AF1747"/>
    <w:rsid w:val="00AF1A67"/>
    <w:rsid w:val="00AF3A11"/>
    <w:rsid w:val="00AF411C"/>
    <w:rsid w:val="00AF52B9"/>
    <w:rsid w:val="00AF596A"/>
    <w:rsid w:val="00AF5F6E"/>
    <w:rsid w:val="00AF6068"/>
    <w:rsid w:val="00B00565"/>
    <w:rsid w:val="00B042CE"/>
    <w:rsid w:val="00B045E8"/>
    <w:rsid w:val="00B048F2"/>
    <w:rsid w:val="00B11938"/>
    <w:rsid w:val="00B1211C"/>
    <w:rsid w:val="00B2214B"/>
    <w:rsid w:val="00B223F3"/>
    <w:rsid w:val="00B225BF"/>
    <w:rsid w:val="00B22C44"/>
    <w:rsid w:val="00B25528"/>
    <w:rsid w:val="00B276C6"/>
    <w:rsid w:val="00B315DF"/>
    <w:rsid w:val="00B3211B"/>
    <w:rsid w:val="00B32120"/>
    <w:rsid w:val="00B32968"/>
    <w:rsid w:val="00B336C7"/>
    <w:rsid w:val="00B3426D"/>
    <w:rsid w:val="00B345EF"/>
    <w:rsid w:val="00B34914"/>
    <w:rsid w:val="00B34FC3"/>
    <w:rsid w:val="00B3601C"/>
    <w:rsid w:val="00B37897"/>
    <w:rsid w:val="00B378D4"/>
    <w:rsid w:val="00B40030"/>
    <w:rsid w:val="00B400AC"/>
    <w:rsid w:val="00B405E7"/>
    <w:rsid w:val="00B421C2"/>
    <w:rsid w:val="00B4494D"/>
    <w:rsid w:val="00B44DE2"/>
    <w:rsid w:val="00B45BED"/>
    <w:rsid w:val="00B4791C"/>
    <w:rsid w:val="00B47E98"/>
    <w:rsid w:val="00B5147B"/>
    <w:rsid w:val="00B5221D"/>
    <w:rsid w:val="00B526B9"/>
    <w:rsid w:val="00B53BEF"/>
    <w:rsid w:val="00B5422E"/>
    <w:rsid w:val="00B554EA"/>
    <w:rsid w:val="00B57581"/>
    <w:rsid w:val="00B57D14"/>
    <w:rsid w:val="00B60666"/>
    <w:rsid w:val="00B610BE"/>
    <w:rsid w:val="00B62825"/>
    <w:rsid w:val="00B65EE3"/>
    <w:rsid w:val="00B70057"/>
    <w:rsid w:val="00B724F5"/>
    <w:rsid w:val="00B72A5F"/>
    <w:rsid w:val="00B72CEB"/>
    <w:rsid w:val="00B747E4"/>
    <w:rsid w:val="00B7589E"/>
    <w:rsid w:val="00B75C9E"/>
    <w:rsid w:val="00B75D13"/>
    <w:rsid w:val="00B76BA8"/>
    <w:rsid w:val="00B77F80"/>
    <w:rsid w:val="00B805FC"/>
    <w:rsid w:val="00B81DE5"/>
    <w:rsid w:val="00B83676"/>
    <w:rsid w:val="00B85B4A"/>
    <w:rsid w:val="00B85F34"/>
    <w:rsid w:val="00B863CD"/>
    <w:rsid w:val="00B8698C"/>
    <w:rsid w:val="00B878E9"/>
    <w:rsid w:val="00B90189"/>
    <w:rsid w:val="00B909EF"/>
    <w:rsid w:val="00B91229"/>
    <w:rsid w:val="00B91FE4"/>
    <w:rsid w:val="00B94494"/>
    <w:rsid w:val="00B94AA3"/>
    <w:rsid w:val="00B9759C"/>
    <w:rsid w:val="00B97B8F"/>
    <w:rsid w:val="00BA09FB"/>
    <w:rsid w:val="00BA1C1F"/>
    <w:rsid w:val="00BA5206"/>
    <w:rsid w:val="00BA5235"/>
    <w:rsid w:val="00BA7765"/>
    <w:rsid w:val="00BB1312"/>
    <w:rsid w:val="00BB2EBB"/>
    <w:rsid w:val="00BB3449"/>
    <w:rsid w:val="00BB474E"/>
    <w:rsid w:val="00BB6B43"/>
    <w:rsid w:val="00BB6CD8"/>
    <w:rsid w:val="00BC01C4"/>
    <w:rsid w:val="00BC1978"/>
    <w:rsid w:val="00BC2DE4"/>
    <w:rsid w:val="00BC3932"/>
    <w:rsid w:val="00BC39E8"/>
    <w:rsid w:val="00BC4844"/>
    <w:rsid w:val="00BC4D16"/>
    <w:rsid w:val="00BC553F"/>
    <w:rsid w:val="00BC7113"/>
    <w:rsid w:val="00BC761E"/>
    <w:rsid w:val="00BD096B"/>
    <w:rsid w:val="00BD12FB"/>
    <w:rsid w:val="00BD1734"/>
    <w:rsid w:val="00BD2743"/>
    <w:rsid w:val="00BD3739"/>
    <w:rsid w:val="00BD3802"/>
    <w:rsid w:val="00BD414D"/>
    <w:rsid w:val="00BD4CE2"/>
    <w:rsid w:val="00BD64AD"/>
    <w:rsid w:val="00BD7CB9"/>
    <w:rsid w:val="00BD7DBB"/>
    <w:rsid w:val="00BE144F"/>
    <w:rsid w:val="00BE1D8C"/>
    <w:rsid w:val="00BE4A9D"/>
    <w:rsid w:val="00BE54F5"/>
    <w:rsid w:val="00BE66F2"/>
    <w:rsid w:val="00BF0E9D"/>
    <w:rsid w:val="00BF1EF6"/>
    <w:rsid w:val="00BF2A66"/>
    <w:rsid w:val="00BF2AF2"/>
    <w:rsid w:val="00BF365B"/>
    <w:rsid w:val="00BF37C5"/>
    <w:rsid w:val="00BF3902"/>
    <w:rsid w:val="00BF43DA"/>
    <w:rsid w:val="00BF7A0E"/>
    <w:rsid w:val="00BF7A4D"/>
    <w:rsid w:val="00C007A3"/>
    <w:rsid w:val="00C0115D"/>
    <w:rsid w:val="00C01368"/>
    <w:rsid w:val="00C02CB4"/>
    <w:rsid w:val="00C03006"/>
    <w:rsid w:val="00C03866"/>
    <w:rsid w:val="00C03CC1"/>
    <w:rsid w:val="00C0491A"/>
    <w:rsid w:val="00C07E60"/>
    <w:rsid w:val="00C10E8B"/>
    <w:rsid w:val="00C123E2"/>
    <w:rsid w:val="00C124B1"/>
    <w:rsid w:val="00C13E7F"/>
    <w:rsid w:val="00C14B99"/>
    <w:rsid w:val="00C15A36"/>
    <w:rsid w:val="00C15F48"/>
    <w:rsid w:val="00C17ABF"/>
    <w:rsid w:val="00C214A1"/>
    <w:rsid w:val="00C23464"/>
    <w:rsid w:val="00C23F5C"/>
    <w:rsid w:val="00C2473D"/>
    <w:rsid w:val="00C250D8"/>
    <w:rsid w:val="00C26EAC"/>
    <w:rsid w:val="00C309AF"/>
    <w:rsid w:val="00C31489"/>
    <w:rsid w:val="00C33006"/>
    <w:rsid w:val="00C338B0"/>
    <w:rsid w:val="00C35B96"/>
    <w:rsid w:val="00C4183A"/>
    <w:rsid w:val="00C44619"/>
    <w:rsid w:val="00C45F30"/>
    <w:rsid w:val="00C47223"/>
    <w:rsid w:val="00C54BD9"/>
    <w:rsid w:val="00C56E06"/>
    <w:rsid w:val="00C606BE"/>
    <w:rsid w:val="00C64542"/>
    <w:rsid w:val="00C64A24"/>
    <w:rsid w:val="00C650DE"/>
    <w:rsid w:val="00C65FC7"/>
    <w:rsid w:val="00C66427"/>
    <w:rsid w:val="00C6649D"/>
    <w:rsid w:val="00C679BA"/>
    <w:rsid w:val="00C70D93"/>
    <w:rsid w:val="00C72348"/>
    <w:rsid w:val="00C72A3F"/>
    <w:rsid w:val="00C73678"/>
    <w:rsid w:val="00C7384E"/>
    <w:rsid w:val="00C74D24"/>
    <w:rsid w:val="00C803E2"/>
    <w:rsid w:val="00C8070D"/>
    <w:rsid w:val="00C81356"/>
    <w:rsid w:val="00C823BC"/>
    <w:rsid w:val="00C82B7D"/>
    <w:rsid w:val="00C845B2"/>
    <w:rsid w:val="00C85418"/>
    <w:rsid w:val="00C876AF"/>
    <w:rsid w:val="00C87881"/>
    <w:rsid w:val="00C87A22"/>
    <w:rsid w:val="00C936D0"/>
    <w:rsid w:val="00C936F9"/>
    <w:rsid w:val="00C94ACC"/>
    <w:rsid w:val="00C9769B"/>
    <w:rsid w:val="00CA0461"/>
    <w:rsid w:val="00CA0837"/>
    <w:rsid w:val="00CA088D"/>
    <w:rsid w:val="00CA314E"/>
    <w:rsid w:val="00CA3D8E"/>
    <w:rsid w:val="00CA4F23"/>
    <w:rsid w:val="00CB183E"/>
    <w:rsid w:val="00CB18F7"/>
    <w:rsid w:val="00CB1FED"/>
    <w:rsid w:val="00CB22B6"/>
    <w:rsid w:val="00CB4E57"/>
    <w:rsid w:val="00CB51CE"/>
    <w:rsid w:val="00CB6488"/>
    <w:rsid w:val="00CB7655"/>
    <w:rsid w:val="00CC022A"/>
    <w:rsid w:val="00CC0CE4"/>
    <w:rsid w:val="00CC0EA7"/>
    <w:rsid w:val="00CC0F03"/>
    <w:rsid w:val="00CC4782"/>
    <w:rsid w:val="00CC67BA"/>
    <w:rsid w:val="00CD0D31"/>
    <w:rsid w:val="00CD1167"/>
    <w:rsid w:val="00CD39DA"/>
    <w:rsid w:val="00CD409C"/>
    <w:rsid w:val="00CE029A"/>
    <w:rsid w:val="00CE03C5"/>
    <w:rsid w:val="00CE0C29"/>
    <w:rsid w:val="00CE1E17"/>
    <w:rsid w:val="00CE2CF4"/>
    <w:rsid w:val="00CE3769"/>
    <w:rsid w:val="00CE5227"/>
    <w:rsid w:val="00CE5393"/>
    <w:rsid w:val="00CE5776"/>
    <w:rsid w:val="00CE5B6D"/>
    <w:rsid w:val="00CE7DBD"/>
    <w:rsid w:val="00CF05F7"/>
    <w:rsid w:val="00CF34C0"/>
    <w:rsid w:val="00CF4DAD"/>
    <w:rsid w:val="00CF5960"/>
    <w:rsid w:val="00CF68EF"/>
    <w:rsid w:val="00D01107"/>
    <w:rsid w:val="00D012A0"/>
    <w:rsid w:val="00D01355"/>
    <w:rsid w:val="00D01592"/>
    <w:rsid w:val="00D01C01"/>
    <w:rsid w:val="00D02269"/>
    <w:rsid w:val="00D02DE5"/>
    <w:rsid w:val="00D03528"/>
    <w:rsid w:val="00D03957"/>
    <w:rsid w:val="00D05C15"/>
    <w:rsid w:val="00D067ED"/>
    <w:rsid w:val="00D11685"/>
    <w:rsid w:val="00D1295E"/>
    <w:rsid w:val="00D13574"/>
    <w:rsid w:val="00D13A2C"/>
    <w:rsid w:val="00D16719"/>
    <w:rsid w:val="00D16B80"/>
    <w:rsid w:val="00D17D51"/>
    <w:rsid w:val="00D217D2"/>
    <w:rsid w:val="00D25766"/>
    <w:rsid w:val="00D307B2"/>
    <w:rsid w:val="00D32514"/>
    <w:rsid w:val="00D32AD6"/>
    <w:rsid w:val="00D33C24"/>
    <w:rsid w:val="00D34033"/>
    <w:rsid w:val="00D34C4E"/>
    <w:rsid w:val="00D35A4D"/>
    <w:rsid w:val="00D35CCB"/>
    <w:rsid w:val="00D37C05"/>
    <w:rsid w:val="00D41D7A"/>
    <w:rsid w:val="00D41D90"/>
    <w:rsid w:val="00D425D3"/>
    <w:rsid w:val="00D43676"/>
    <w:rsid w:val="00D44CC4"/>
    <w:rsid w:val="00D44EC7"/>
    <w:rsid w:val="00D45839"/>
    <w:rsid w:val="00D475B0"/>
    <w:rsid w:val="00D51C6A"/>
    <w:rsid w:val="00D54284"/>
    <w:rsid w:val="00D5485D"/>
    <w:rsid w:val="00D574ED"/>
    <w:rsid w:val="00D577FF"/>
    <w:rsid w:val="00D60756"/>
    <w:rsid w:val="00D60CC6"/>
    <w:rsid w:val="00D60E97"/>
    <w:rsid w:val="00D6222C"/>
    <w:rsid w:val="00D63502"/>
    <w:rsid w:val="00D64265"/>
    <w:rsid w:val="00D6438A"/>
    <w:rsid w:val="00D65F6E"/>
    <w:rsid w:val="00D6608F"/>
    <w:rsid w:val="00D67464"/>
    <w:rsid w:val="00D71F77"/>
    <w:rsid w:val="00D74955"/>
    <w:rsid w:val="00D76F09"/>
    <w:rsid w:val="00D77DEB"/>
    <w:rsid w:val="00D80481"/>
    <w:rsid w:val="00D8261A"/>
    <w:rsid w:val="00D837C1"/>
    <w:rsid w:val="00D84247"/>
    <w:rsid w:val="00D849F9"/>
    <w:rsid w:val="00D86102"/>
    <w:rsid w:val="00D86F18"/>
    <w:rsid w:val="00D919EC"/>
    <w:rsid w:val="00D92B2E"/>
    <w:rsid w:val="00D92D7C"/>
    <w:rsid w:val="00D9467A"/>
    <w:rsid w:val="00D95719"/>
    <w:rsid w:val="00D96774"/>
    <w:rsid w:val="00D97F22"/>
    <w:rsid w:val="00DA0589"/>
    <w:rsid w:val="00DA1162"/>
    <w:rsid w:val="00DA14EC"/>
    <w:rsid w:val="00DA2A2C"/>
    <w:rsid w:val="00DA417A"/>
    <w:rsid w:val="00DA4EBD"/>
    <w:rsid w:val="00DA4F34"/>
    <w:rsid w:val="00DA5A27"/>
    <w:rsid w:val="00DA68D9"/>
    <w:rsid w:val="00DA7154"/>
    <w:rsid w:val="00DA7305"/>
    <w:rsid w:val="00DA7546"/>
    <w:rsid w:val="00DB45F9"/>
    <w:rsid w:val="00DB6401"/>
    <w:rsid w:val="00DB6DAC"/>
    <w:rsid w:val="00DB727E"/>
    <w:rsid w:val="00DB780D"/>
    <w:rsid w:val="00DB7D05"/>
    <w:rsid w:val="00DC1FA2"/>
    <w:rsid w:val="00DC3A94"/>
    <w:rsid w:val="00DC46E2"/>
    <w:rsid w:val="00DC509F"/>
    <w:rsid w:val="00DC5B89"/>
    <w:rsid w:val="00DD0160"/>
    <w:rsid w:val="00DD097A"/>
    <w:rsid w:val="00DD2B4C"/>
    <w:rsid w:val="00DD30CC"/>
    <w:rsid w:val="00DD3578"/>
    <w:rsid w:val="00DD43EC"/>
    <w:rsid w:val="00DD59B1"/>
    <w:rsid w:val="00DD5DFD"/>
    <w:rsid w:val="00DD69B0"/>
    <w:rsid w:val="00DD7654"/>
    <w:rsid w:val="00DE2DCA"/>
    <w:rsid w:val="00DE3140"/>
    <w:rsid w:val="00DE618A"/>
    <w:rsid w:val="00DE6321"/>
    <w:rsid w:val="00DE6454"/>
    <w:rsid w:val="00DE7233"/>
    <w:rsid w:val="00DE7A60"/>
    <w:rsid w:val="00DF09E9"/>
    <w:rsid w:val="00DF160A"/>
    <w:rsid w:val="00DF1660"/>
    <w:rsid w:val="00DF2109"/>
    <w:rsid w:val="00DF408B"/>
    <w:rsid w:val="00DF68BE"/>
    <w:rsid w:val="00DF7A36"/>
    <w:rsid w:val="00E009AE"/>
    <w:rsid w:val="00E01F5F"/>
    <w:rsid w:val="00E0312B"/>
    <w:rsid w:val="00E03888"/>
    <w:rsid w:val="00E039F5"/>
    <w:rsid w:val="00E03C86"/>
    <w:rsid w:val="00E06378"/>
    <w:rsid w:val="00E10D2F"/>
    <w:rsid w:val="00E116BA"/>
    <w:rsid w:val="00E1193C"/>
    <w:rsid w:val="00E11AE5"/>
    <w:rsid w:val="00E202BF"/>
    <w:rsid w:val="00E22DC4"/>
    <w:rsid w:val="00E234E6"/>
    <w:rsid w:val="00E23894"/>
    <w:rsid w:val="00E23B6F"/>
    <w:rsid w:val="00E24A8C"/>
    <w:rsid w:val="00E24FD6"/>
    <w:rsid w:val="00E270F7"/>
    <w:rsid w:val="00E27580"/>
    <w:rsid w:val="00E278B5"/>
    <w:rsid w:val="00E32FF8"/>
    <w:rsid w:val="00E331EC"/>
    <w:rsid w:val="00E35720"/>
    <w:rsid w:val="00E40596"/>
    <w:rsid w:val="00E4242C"/>
    <w:rsid w:val="00E46136"/>
    <w:rsid w:val="00E467C6"/>
    <w:rsid w:val="00E475F2"/>
    <w:rsid w:val="00E47AFF"/>
    <w:rsid w:val="00E51915"/>
    <w:rsid w:val="00E51AE5"/>
    <w:rsid w:val="00E56839"/>
    <w:rsid w:val="00E56AF1"/>
    <w:rsid w:val="00E570B4"/>
    <w:rsid w:val="00E57DA9"/>
    <w:rsid w:val="00E6040E"/>
    <w:rsid w:val="00E62272"/>
    <w:rsid w:val="00E62ACC"/>
    <w:rsid w:val="00E64824"/>
    <w:rsid w:val="00E672EC"/>
    <w:rsid w:val="00E74F02"/>
    <w:rsid w:val="00E76E2D"/>
    <w:rsid w:val="00E779AF"/>
    <w:rsid w:val="00E8193B"/>
    <w:rsid w:val="00E830F3"/>
    <w:rsid w:val="00E84D10"/>
    <w:rsid w:val="00E8623C"/>
    <w:rsid w:val="00E86DE9"/>
    <w:rsid w:val="00E902BB"/>
    <w:rsid w:val="00E924BA"/>
    <w:rsid w:val="00E932B0"/>
    <w:rsid w:val="00E93E7A"/>
    <w:rsid w:val="00E95391"/>
    <w:rsid w:val="00E955C3"/>
    <w:rsid w:val="00E95787"/>
    <w:rsid w:val="00EA03AD"/>
    <w:rsid w:val="00EA1EB2"/>
    <w:rsid w:val="00EA2B98"/>
    <w:rsid w:val="00EA3B2B"/>
    <w:rsid w:val="00EA444D"/>
    <w:rsid w:val="00EA4FEE"/>
    <w:rsid w:val="00EA583A"/>
    <w:rsid w:val="00EB06BF"/>
    <w:rsid w:val="00EB1359"/>
    <w:rsid w:val="00EB1BF5"/>
    <w:rsid w:val="00EB2122"/>
    <w:rsid w:val="00EB2739"/>
    <w:rsid w:val="00EB3C74"/>
    <w:rsid w:val="00EB5465"/>
    <w:rsid w:val="00EB59E5"/>
    <w:rsid w:val="00EC666B"/>
    <w:rsid w:val="00EC7DC4"/>
    <w:rsid w:val="00ED1856"/>
    <w:rsid w:val="00ED266A"/>
    <w:rsid w:val="00ED44C6"/>
    <w:rsid w:val="00ED4DE6"/>
    <w:rsid w:val="00ED5680"/>
    <w:rsid w:val="00ED63D2"/>
    <w:rsid w:val="00ED72E8"/>
    <w:rsid w:val="00ED7E24"/>
    <w:rsid w:val="00EE4EF1"/>
    <w:rsid w:val="00EE6204"/>
    <w:rsid w:val="00EE6C42"/>
    <w:rsid w:val="00EF1721"/>
    <w:rsid w:val="00EF1FAD"/>
    <w:rsid w:val="00EF1FB8"/>
    <w:rsid w:val="00EF42CD"/>
    <w:rsid w:val="00EF53AF"/>
    <w:rsid w:val="00EF70DD"/>
    <w:rsid w:val="00F00FBE"/>
    <w:rsid w:val="00F019C0"/>
    <w:rsid w:val="00F04D18"/>
    <w:rsid w:val="00F04E62"/>
    <w:rsid w:val="00F102FE"/>
    <w:rsid w:val="00F112D7"/>
    <w:rsid w:val="00F12AB1"/>
    <w:rsid w:val="00F12EAB"/>
    <w:rsid w:val="00F14111"/>
    <w:rsid w:val="00F1459B"/>
    <w:rsid w:val="00F14C9A"/>
    <w:rsid w:val="00F153F4"/>
    <w:rsid w:val="00F15433"/>
    <w:rsid w:val="00F17BFF"/>
    <w:rsid w:val="00F21A2A"/>
    <w:rsid w:val="00F21A43"/>
    <w:rsid w:val="00F24405"/>
    <w:rsid w:val="00F26610"/>
    <w:rsid w:val="00F32302"/>
    <w:rsid w:val="00F34711"/>
    <w:rsid w:val="00F34D96"/>
    <w:rsid w:val="00F353F7"/>
    <w:rsid w:val="00F35AB2"/>
    <w:rsid w:val="00F36112"/>
    <w:rsid w:val="00F3666F"/>
    <w:rsid w:val="00F3761C"/>
    <w:rsid w:val="00F37D55"/>
    <w:rsid w:val="00F40155"/>
    <w:rsid w:val="00F4170C"/>
    <w:rsid w:val="00F41E4F"/>
    <w:rsid w:val="00F44604"/>
    <w:rsid w:val="00F447C8"/>
    <w:rsid w:val="00F44FDC"/>
    <w:rsid w:val="00F463A8"/>
    <w:rsid w:val="00F50A25"/>
    <w:rsid w:val="00F53844"/>
    <w:rsid w:val="00F5409A"/>
    <w:rsid w:val="00F557CC"/>
    <w:rsid w:val="00F56A18"/>
    <w:rsid w:val="00F56A61"/>
    <w:rsid w:val="00F56FAD"/>
    <w:rsid w:val="00F57A98"/>
    <w:rsid w:val="00F6014E"/>
    <w:rsid w:val="00F60D2A"/>
    <w:rsid w:val="00F61720"/>
    <w:rsid w:val="00F6175D"/>
    <w:rsid w:val="00F6220A"/>
    <w:rsid w:val="00F630AD"/>
    <w:rsid w:val="00F63A33"/>
    <w:rsid w:val="00F64680"/>
    <w:rsid w:val="00F65473"/>
    <w:rsid w:val="00F66806"/>
    <w:rsid w:val="00F66C0E"/>
    <w:rsid w:val="00F66DEF"/>
    <w:rsid w:val="00F70245"/>
    <w:rsid w:val="00F70E4D"/>
    <w:rsid w:val="00F71BE0"/>
    <w:rsid w:val="00F72C75"/>
    <w:rsid w:val="00F736F0"/>
    <w:rsid w:val="00F742DF"/>
    <w:rsid w:val="00F7551E"/>
    <w:rsid w:val="00F7688A"/>
    <w:rsid w:val="00F81D40"/>
    <w:rsid w:val="00F847DB"/>
    <w:rsid w:val="00F84895"/>
    <w:rsid w:val="00F851DD"/>
    <w:rsid w:val="00F857B3"/>
    <w:rsid w:val="00F86419"/>
    <w:rsid w:val="00F86482"/>
    <w:rsid w:val="00F86494"/>
    <w:rsid w:val="00F87ED7"/>
    <w:rsid w:val="00F9293E"/>
    <w:rsid w:val="00F92CFB"/>
    <w:rsid w:val="00F93168"/>
    <w:rsid w:val="00F94877"/>
    <w:rsid w:val="00F94F26"/>
    <w:rsid w:val="00F96449"/>
    <w:rsid w:val="00F977C2"/>
    <w:rsid w:val="00FA167A"/>
    <w:rsid w:val="00FA1BA7"/>
    <w:rsid w:val="00FA33AE"/>
    <w:rsid w:val="00FA4913"/>
    <w:rsid w:val="00FA539D"/>
    <w:rsid w:val="00FA5B3E"/>
    <w:rsid w:val="00FA6732"/>
    <w:rsid w:val="00FB5C8B"/>
    <w:rsid w:val="00FB6B03"/>
    <w:rsid w:val="00FB7132"/>
    <w:rsid w:val="00FC0FD6"/>
    <w:rsid w:val="00FC2D44"/>
    <w:rsid w:val="00FC30EE"/>
    <w:rsid w:val="00FC4221"/>
    <w:rsid w:val="00FC52A1"/>
    <w:rsid w:val="00FC61EE"/>
    <w:rsid w:val="00FC75B0"/>
    <w:rsid w:val="00FC7653"/>
    <w:rsid w:val="00FC79F3"/>
    <w:rsid w:val="00FC7F57"/>
    <w:rsid w:val="00FD0D05"/>
    <w:rsid w:val="00FD294E"/>
    <w:rsid w:val="00FD31FC"/>
    <w:rsid w:val="00FD6506"/>
    <w:rsid w:val="00FD6D10"/>
    <w:rsid w:val="00FE0AE1"/>
    <w:rsid w:val="00FE0E91"/>
    <w:rsid w:val="00FE2490"/>
    <w:rsid w:val="00FE280F"/>
    <w:rsid w:val="00FF0133"/>
    <w:rsid w:val="00FF35DE"/>
    <w:rsid w:val="00FF4AC7"/>
    <w:rsid w:val="00FF53B2"/>
    <w:rsid w:val="00FF5B0B"/>
    <w:rsid w:val="00FF668D"/>
    <w:rsid w:val="046763FB"/>
    <w:rsid w:val="048B6EDD"/>
    <w:rsid w:val="058B549B"/>
    <w:rsid w:val="073613E7"/>
    <w:rsid w:val="07B8208A"/>
    <w:rsid w:val="09B25093"/>
    <w:rsid w:val="09FE7A88"/>
    <w:rsid w:val="0BF84E2F"/>
    <w:rsid w:val="0C2A16FC"/>
    <w:rsid w:val="0D556D83"/>
    <w:rsid w:val="0DAB25A8"/>
    <w:rsid w:val="11BD4529"/>
    <w:rsid w:val="128F7203"/>
    <w:rsid w:val="18BC1320"/>
    <w:rsid w:val="19134BDC"/>
    <w:rsid w:val="1B554C61"/>
    <w:rsid w:val="1E081BFA"/>
    <w:rsid w:val="1FB76590"/>
    <w:rsid w:val="1FD06C40"/>
    <w:rsid w:val="203717D3"/>
    <w:rsid w:val="257839F6"/>
    <w:rsid w:val="27131568"/>
    <w:rsid w:val="286717CA"/>
    <w:rsid w:val="2A7C7032"/>
    <w:rsid w:val="2B0A0FFF"/>
    <w:rsid w:val="2BD879F5"/>
    <w:rsid w:val="2F3F4207"/>
    <w:rsid w:val="30BB3C9C"/>
    <w:rsid w:val="30CC1A97"/>
    <w:rsid w:val="311847FF"/>
    <w:rsid w:val="34FA2011"/>
    <w:rsid w:val="368B41AA"/>
    <w:rsid w:val="38C42631"/>
    <w:rsid w:val="3BBD302A"/>
    <w:rsid w:val="3F817E39"/>
    <w:rsid w:val="422B48C1"/>
    <w:rsid w:val="42EE0B04"/>
    <w:rsid w:val="439D284F"/>
    <w:rsid w:val="46A779D5"/>
    <w:rsid w:val="4A6E320B"/>
    <w:rsid w:val="4AE25FEA"/>
    <w:rsid w:val="4B483B21"/>
    <w:rsid w:val="4B99036E"/>
    <w:rsid w:val="4C515B65"/>
    <w:rsid w:val="4D1C1287"/>
    <w:rsid w:val="4DA805BD"/>
    <w:rsid w:val="4E1B00C3"/>
    <w:rsid w:val="51522E2C"/>
    <w:rsid w:val="51A53051"/>
    <w:rsid w:val="51DE4991"/>
    <w:rsid w:val="55C27CFF"/>
    <w:rsid w:val="55D91CC2"/>
    <w:rsid w:val="56C10E59"/>
    <w:rsid w:val="57555BD4"/>
    <w:rsid w:val="58E47442"/>
    <w:rsid w:val="5A050DA4"/>
    <w:rsid w:val="5BEC1A5C"/>
    <w:rsid w:val="5DA6359E"/>
    <w:rsid w:val="621D7681"/>
    <w:rsid w:val="641C5C87"/>
    <w:rsid w:val="653C3584"/>
    <w:rsid w:val="665912BD"/>
    <w:rsid w:val="68C84623"/>
    <w:rsid w:val="68CA77A4"/>
    <w:rsid w:val="6A1567FD"/>
    <w:rsid w:val="72FD4CCC"/>
    <w:rsid w:val="77152E4B"/>
    <w:rsid w:val="779B0C71"/>
    <w:rsid w:val="788C7BCB"/>
    <w:rsid w:val="7A5B1192"/>
    <w:rsid w:val="7ADE5C24"/>
    <w:rsid w:val="7F71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pacing w:before="100" w:beforeAutospacing="1" w:after="100" w:afterAutospacing="1" w:line="360" w:lineRule="auto"/>
      <w:ind w:firstLine="1400" w:firstLineChars="500"/>
      <w:outlineLvl w:val="0"/>
    </w:pPr>
    <w:rPr>
      <w:color w:val="FF0000"/>
      <w:sz w:val="28"/>
    </w:rPr>
  </w:style>
  <w:style w:type="paragraph" w:styleId="4">
    <w:name w:val="heading 2"/>
    <w:basedOn w:val="1"/>
    <w:next w:val="1"/>
    <w:link w:val="55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color w:val="000000"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7">
    <w:name w:val="heading 5"/>
    <w:basedOn w:val="1"/>
    <w:next w:val="1"/>
    <w:qFormat/>
    <w:uiPriority w:val="0"/>
    <w:pPr>
      <w:keepNext/>
      <w:keepLines/>
      <w:numPr>
        <w:ilvl w:val="1"/>
        <w:numId w:val="1"/>
      </w:numPr>
      <w:tabs>
        <w:tab w:val="left" w:pos="0"/>
      </w:tabs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9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10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40">
    <w:name w:val="Default Paragraph Font"/>
    <w:unhideWhenUsed/>
    <w:qFormat/>
    <w:uiPriority w:val="1"/>
  </w:style>
  <w:style w:type="table" w:default="1" w:styleId="4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楷体_GB2312"/>
      <w:color w:val="000000"/>
      <w:sz w:val="24"/>
      <w:szCs w:val="24"/>
      <w:lang w:val="en-US" w:eastAsia="zh-CN" w:bidi="ar-SA"/>
    </w:rPr>
  </w:style>
  <w:style w:type="paragraph" w:styleId="12">
    <w:name w:val="annotation subject"/>
    <w:basedOn w:val="13"/>
    <w:next w:val="13"/>
    <w:semiHidden/>
    <w:qFormat/>
    <w:uiPriority w:val="0"/>
    <w:rPr>
      <w:rFonts w:ascii="Calibri" w:hAnsi="Calibri"/>
      <w:b/>
      <w:bCs/>
      <w:szCs w:val="22"/>
    </w:rPr>
  </w:style>
  <w:style w:type="paragraph" w:styleId="13">
    <w:name w:val="annotation text"/>
    <w:basedOn w:val="1"/>
    <w:semiHidden/>
    <w:qFormat/>
    <w:uiPriority w:val="0"/>
    <w:pPr>
      <w:jc w:val="left"/>
    </w:pPr>
  </w:style>
  <w:style w:type="paragraph" w:styleId="14">
    <w:name w:val="toc 7"/>
    <w:basedOn w:val="1"/>
    <w:next w:val="1"/>
    <w:qFormat/>
    <w:uiPriority w:val="39"/>
    <w:pPr>
      <w:ind w:left="1260"/>
      <w:jc w:val="left"/>
    </w:pPr>
    <w:rPr>
      <w:rFonts w:ascii="Calibri" w:hAnsi="Calibri"/>
      <w:sz w:val="18"/>
      <w:szCs w:val="18"/>
    </w:rPr>
  </w:style>
  <w:style w:type="paragraph" w:styleId="15">
    <w:name w:val="table of authorities"/>
    <w:basedOn w:val="1"/>
    <w:next w:val="1"/>
    <w:qFormat/>
    <w:uiPriority w:val="0"/>
    <w:pPr>
      <w:ind w:left="210" w:hanging="210"/>
      <w:jc w:val="left"/>
    </w:pPr>
    <w:rPr>
      <w:rFonts w:ascii="Calibri" w:hAnsi="Calibri"/>
      <w:sz w:val="20"/>
      <w:szCs w:val="20"/>
    </w:rPr>
  </w:style>
  <w:style w:type="paragraph" w:styleId="16">
    <w:name w:val="Normal Indent"/>
    <w:basedOn w:val="1"/>
    <w:qFormat/>
    <w:uiPriority w:val="0"/>
    <w:pPr>
      <w:ind w:firstLine="420"/>
    </w:pPr>
    <w:rPr>
      <w:szCs w:val="20"/>
    </w:rPr>
  </w:style>
  <w:style w:type="paragraph" w:styleId="17">
    <w:name w:val="Document Map"/>
    <w:basedOn w:val="1"/>
    <w:semiHidden/>
    <w:qFormat/>
    <w:uiPriority w:val="0"/>
    <w:pPr>
      <w:shd w:val="clear" w:color="auto" w:fill="000080"/>
    </w:pPr>
  </w:style>
  <w:style w:type="paragraph" w:styleId="18">
    <w:name w:val="toa heading"/>
    <w:basedOn w:val="1"/>
    <w:next w:val="1"/>
    <w:qFormat/>
    <w:uiPriority w:val="0"/>
    <w:pPr>
      <w:spacing w:before="240" w:after="120"/>
      <w:jc w:val="center"/>
    </w:pPr>
    <w:rPr>
      <w:rFonts w:ascii="Calibri" w:hAnsi="Calibri" w:cs="Arial"/>
      <w:smallCaps/>
      <w:sz w:val="22"/>
      <w:szCs w:val="22"/>
      <w:u w:val="single"/>
    </w:rPr>
  </w:style>
  <w:style w:type="paragraph" w:styleId="19">
    <w:name w:val="Body Text 3"/>
    <w:basedOn w:val="1"/>
    <w:link w:val="57"/>
    <w:qFormat/>
    <w:uiPriority w:val="0"/>
    <w:pPr>
      <w:spacing w:after="120"/>
    </w:pPr>
    <w:rPr>
      <w:sz w:val="16"/>
      <w:szCs w:val="16"/>
    </w:rPr>
  </w:style>
  <w:style w:type="paragraph" w:styleId="20">
    <w:name w:val="Body Text"/>
    <w:basedOn w:val="1"/>
    <w:link w:val="61"/>
    <w:unhideWhenUsed/>
    <w:qFormat/>
    <w:uiPriority w:val="0"/>
    <w:pPr>
      <w:spacing w:after="120"/>
    </w:pPr>
  </w:style>
  <w:style w:type="paragraph" w:styleId="21">
    <w:name w:val="Body Text Indent"/>
    <w:basedOn w:val="1"/>
    <w:semiHidden/>
    <w:qFormat/>
    <w:uiPriority w:val="0"/>
    <w:pPr>
      <w:spacing w:line="360" w:lineRule="auto"/>
      <w:ind w:firstLine="420" w:firstLineChars="175"/>
    </w:pPr>
    <w:rPr>
      <w:sz w:val="24"/>
    </w:rPr>
  </w:style>
  <w:style w:type="paragraph" w:styleId="22">
    <w:name w:val="toc 5"/>
    <w:basedOn w:val="1"/>
    <w:next w:val="1"/>
    <w:qFormat/>
    <w:uiPriority w:val="39"/>
    <w:pPr>
      <w:ind w:left="840"/>
      <w:jc w:val="left"/>
    </w:pPr>
    <w:rPr>
      <w:rFonts w:ascii="Calibri" w:hAnsi="Calibri"/>
      <w:sz w:val="18"/>
      <w:szCs w:val="18"/>
    </w:rPr>
  </w:style>
  <w:style w:type="paragraph" w:styleId="23">
    <w:name w:val="toc 3"/>
    <w:basedOn w:val="1"/>
    <w:next w:val="1"/>
    <w:qFormat/>
    <w:uiPriority w:val="39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styleId="24">
    <w:name w:val="Plain Text"/>
    <w:basedOn w:val="1"/>
    <w:semiHidden/>
    <w:qFormat/>
    <w:uiPriority w:val="0"/>
    <w:rPr>
      <w:rFonts w:ascii="宋体" w:hAnsi="Courier New"/>
      <w:szCs w:val="20"/>
    </w:rPr>
  </w:style>
  <w:style w:type="paragraph" w:styleId="25">
    <w:name w:val="toc 8"/>
    <w:basedOn w:val="1"/>
    <w:next w:val="1"/>
    <w:qFormat/>
    <w:uiPriority w:val="39"/>
    <w:pPr>
      <w:ind w:left="1470"/>
      <w:jc w:val="left"/>
    </w:pPr>
    <w:rPr>
      <w:rFonts w:ascii="Calibri" w:hAnsi="Calibri"/>
      <w:sz w:val="18"/>
      <w:szCs w:val="18"/>
    </w:rPr>
  </w:style>
  <w:style w:type="paragraph" w:styleId="26">
    <w:name w:val="Date"/>
    <w:basedOn w:val="1"/>
    <w:next w:val="1"/>
    <w:semiHidden/>
    <w:qFormat/>
    <w:uiPriority w:val="0"/>
    <w:rPr>
      <w:sz w:val="32"/>
      <w:szCs w:val="20"/>
    </w:rPr>
  </w:style>
  <w:style w:type="paragraph" w:styleId="27">
    <w:name w:val="Body Text Indent 2"/>
    <w:basedOn w:val="1"/>
    <w:qFormat/>
    <w:uiPriority w:val="0"/>
    <w:pPr>
      <w:spacing w:after="120" w:line="480" w:lineRule="auto"/>
      <w:ind w:left="420" w:leftChars="200"/>
    </w:pPr>
    <w:rPr>
      <w:szCs w:val="20"/>
    </w:rPr>
  </w:style>
  <w:style w:type="paragraph" w:styleId="28">
    <w:name w:val="Balloon Text"/>
    <w:basedOn w:val="1"/>
    <w:semiHidden/>
    <w:qFormat/>
    <w:uiPriority w:val="0"/>
    <w:rPr>
      <w:sz w:val="18"/>
      <w:szCs w:val="18"/>
    </w:rPr>
  </w:style>
  <w:style w:type="paragraph" w:styleId="29">
    <w:name w:val="footer"/>
    <w:basedOn w:val="1"/>
    <w:link w:val="5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0">
    <w:name w:val="header"/>
    <w:basedOn w:val="1"/>
    <w:link w:val="6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1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32">
    <w:name w:val="toc 4"/>
    <w:basedOn w:val="1"/>
    <w:next w:val="1"/>
    <w:qFormat/>
    <w:uiPriority w:val="39"/>
    <w:pPr>
      <w:ind w:left="630"/>
      <w:jc w:val="left"/>
    </w:pPr>
    <w:rPr>
      <w:rFonts w:ascii="Calibri" w:hAnsi="Calibri"/>
      <w:sz w:val="18"/>
      <w:szCs w:val="18"/>
    </w:rPr>
  </w:style>
  <w:style w:type="paragraph" w:styleId="33">
    <w:name w:val="footnote text"/>
    <w:basedOn w:val="1"/>
    <w:link w:val="54"/>
    <w:semiHidden/>
    <w:qFormat/>
    <w:uiPriority w:val="0"/>
    <w:pPr>
      <w:widowControl/>
    </w:pPr>
    <w:rPr>
      <w:rFonts w:ascii="Tahoma" w:hAnsi="Tahoma"/>
      <w:color w:val="000000"/>
      <w:sz w:val="24"/>
      <w:szCs w:val="28"/>
    </w:rPr>
  </w:style>
  <w:style w:type="paragraph" w:styleId="34">
    <w:name w:val="toc 6"/>
    <w:basedOn w:val="1"/>
    <w:next w:val="1"/>
    <w:qFormat/>
    <w:uiPriority w:val="39"/>
    <w:pPr>
      <w:ind w:left="1050"/>
      <w:jc w:val="left"/>
    </w:pPr>
    <w:rPr>
      <w:rFonts w:ascii="Calibri" w:hAnsi="Calibri"/>
      <w:sz w:val="18"/>
      <w:szCs w:val="18"/>
    </w:rPr>
  </w:style>
  <w:style w:type="paragraph" w:styleId="35">
    <w:name w:val="Body Text Indent 3"/>
    <w:basedOn w:val="1"/>
    <w:link w:val="59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36">
    <w:name w:val="toc 2"/>
    <w:basedOn w:val="1"/>
    <w:next w:val="1"/>
    <w:qFormat/>
    <w:uiPriority w:val="39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37">
    <w:name w:val="toc 9"/>
    <w:basedOn w:val="1"/>
    <w:next w:val="1"/>
    <w:qFormat/>
    <w:uiPriority w:val="39"/>
    <w:pPr>
      <w:ind w:left="1680"/>
      <w:jc w:val="left"/>
    </w:pPr>
    <w:rPr>
      <w:rFonts w:ascii="Calibri" w:hAnsi="Calibri"/>
      <w:sz w:val="18"/>
      <w:szCs w:val="18"/>
    </w:rPr>
  </w:style>
  <w:style w:type="paragraph" w:styleId="3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9">
    <w:name w:val="Title"/>
    <w:basedOn w:val="1"/>
    <w:next w:val="1"/>
    <w:link w:val="58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41">
    <w:name w:val="page number"/>
    <w:basedOn w:val="40"/>
    <w:qFormat/>
    <w:uiPriority w:val="0"/>
  </w:style>
  <w:style w:type="character" w:styleId="42">
    <w:name w:val="FollowedHyperlink"/>
    <w:qFormat/>
    <w:uiPriority w:val="0"/>
    <w:rPr>
      <w:rFonts w:ascii="Tahoma" w:hAnsi="Tahoma" w:eastAsia="宋体"/>
      <w:color w:val="800080"/>
      <w:kern w:val="2"/>
      <w:sz w:val="28"/>
      <w:szCs w:val="28"/>
      <w:u w:val="single"/>
      <w:lang w:val="en-US" w:eastAsia="zh-CN" w:bidi="ar-SA"/>
    </w:rPr>
  </w:style>
  <w:style w:type="character" w:styleId="43">
    <w:name w:val="Hyperlink"/>
    <w:qFormat/>
    <w:uiPriority w:val="99"/>
    <w:rPr>
      <w:rFonts w:ascii="Tahoma" w:hAnsi="Tahoma" w:eastAsia="宋体"/>
      <w:color w:val="0000FF"/>
      <w:kern w:val="2"/>
      <w:sz w:val="28"/>
      <w:szCs w:val="28"/>
      <w:u w:val="single"/>
      <w:lang w:val="en-US" w:eastAsia="zh-CN" w:bidi="ar-SA"/>
    </w:rPr>
  </w:style>
  <w:style w:type="table" w:styleId="45">
    <w:name w:val="Table Grid"/>
    <w:basedOn w:val="4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46">
    <w:name w:val="Char"/>
    <w:basedOn w:val="1"/>
    <w:qFormat/>
    <w:uiPriority w:val="0"/>
    <w:pPr>
      <w:spacing w:line="360" w:lineRule="auto"/>
    </w:pPr>
    <w:rPr>
      <w:rFonts w:ascii="宋体" w:hAnsi="宋体"/>
      <w:b/>
      <w:bCs/>
      <w:sz w:val="30"/>
      <w:szCs w:val="30"/>
    </w:rPr>
  </w:style>
  <w:style w:type="paragraph" w:customStyle="1" w:styleId="47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48">
    <w:name w:val="Char2"/>
    <w:basedOn w:val="17"/>
    <w:qFormat/>
    <w:uiPriority w:val="0"/>
    <w:pPr>
      <w:adjustRightInd w:val="0"/>
      <w:snapToGrid w:val="0"/>
      <w:spacing w:line="360" w:lineRule="auto"/>
    </w:pPr>
    <w:rPr>
      <w:rFonts w:ascii="Tahoma" w:hAnsi="Tahoma"/>
      <w:color w:val="000000"/>
      <w:sz w:val="28"/>
      <w:szCs w:val="28"/>
    </w:rPr>
  </w:style>
  <w:style w:type="paragraph" w:customStyle="1" w:styleId="49">
    <w:name w:val="Char Char"/>
    <w:basedOn w:val="1"/>
    <w:qFormat/>
    <w:uiPriority w:val="0"/>
    <w:rPr>
      <w:rFonts w:ascii="Tahoma" w:hAnsi="Tahoma"/>
      <w:sz w:val="24"/>
    </w:rPr>
  </w:style>
  <w:style w:type="paragraph" w:customStyle="1" w:styleId="50">
    <w:name w:val="标题4"/>
    <w:basedOn w:val="1"/>
    <w:next w:val="7"/>
    <w:qFormat/>
    <w:uiPriority w:val="0"/>
    <w:pPr>
      <w:ind w:left="-171" w:leftChars="-171" w:hanging="358" w:hangingChars="128"/>
    </w:pPr>
    <w:rPr>
      <w:rFonts w:ascii="宋体" w:hAnsi="宋体"/>
      <w:sz w:val="28"/>
      <w:szCs w:val="28"/>
    </w:rPr>
  </w:style>
  <w:style w:type="paragraph" w:customStyle="1" w:styleId="51">
    <w:name w:val="style7"/>
    <w:basedOn w:val="1"/>
    <w:qFormat/>
    <w:uiPriority w:val="0"/>
    <w:pPr>
      <w:widowControl/>
      <w:spacing w:before="100" w:beforeAutospacing="1" w:after="100" w:afterAutospacing="1" w:line="270" w:lineRule="atLeast"/>
      <w:jc w:val="left"/>
    </w:pPr>
    <w:rPr>
      <w:rFonts w:ascii="宋体" w:hAnsi="宋体" w:cs="宋体"/>
      <w:color w:val="333333"/>
      <w:kern w:val="0"/>
      <w:sz w:val="18"/>
      <w:szCs w:val="18"/>
    </w:rPr>
  </w:style>
  <w:style w:type="paragraph" w:customStyle="1" w:styleId="52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53">
    <w:name w:val="TOC 标题1"/>
    <w:basedOn w:val="3"/>
    <w:next w:val="1"/>
    <w:unhideWhenUsed/>
    <w:qFormat/>
    <w:uiPriority w:val="39"/>
    <w:pPr>
      <w:keepLines/>
      <w:widowControl/>
      <w:spacing w:before="480" w:beforeAutospacing="0" w:after="0" w:afterAutospacing="0" w:line="276" w:lineRule="auto"/>
      <w:ind w:firstLine="0" w:firstLineChars="0"/>
      <w:jc w:val="left"/>
      <w:outlineLvl w:val="9"/>
    </w:pPr>
    <w:rPr>
      <w:rFonts w:ascii="Cambria" w:hAnsi="Cambria"/>
      <w:b/>
      <w:bCs/>
      <w:color w:val="365F91"/>
      <w:kern w:val="0"/>
      <w:szCs w:val="28"/>
    </w:rPr>
  </w:style>
  <w:style w:type="character" w:customStyle="1" w:styleId="54">
    <w:name w:val="脚注文本 Char"/>
    <w:link w:val="33"/>
    <w:qFormat/>
    <w:uiPriority w:val="0"/>
    <w:rPr>
      <w:rFonts w:ascii="Tahoma" w:hAnsi="Tahoma" w:eastAsia="宋体"/>
      <w:color w:val="000000"/>
      <w:kern w:val="2"/>
      <w:sz w:val="24"/>
      <w:szCs w:val="28"/>
      <w:lang w:bidi="ar-SA"/>
    </w:rPr>
  </w:style>
  <w:style w:type="character" w:customStyle="1" w:styleId="55">
    <w:name w:val="标题 2 Char"/>
    <w:link w:val="4"/>
    <w:qFormat/>
    <w:uiPriority w:val="0"/>
    <w:rPr>
      <w:rFonts w:ascii="Arial" w:hAnsi="Arial" w:eastAsia="黑体"/>
      <w:b/>
      <w:bCs/>
      <w:color w:val="000000"/>
      <w:kern w:val="2"/>
      <w:sz w:val="32"/>
      <w:szCs w:val="32"/>
      <w:lang w:val="en-US" w:eastAsia="zh-CN" w:bidi="ar-SA"/>
    </w:rPr>
  </w:style>
  <w:style w:type="character" w:customStyle="1" w:styleId="56">
    <w:name w:val="页脚 Char"/>
    <w:basedOn w:val="40"/>
    <w:link w:val="29"/>
    <w:qFormat/>
    <w:uiPriority w:val="99"/>
    <w:rPr>
      <w:sz w:val="18"/>
      <w:szCs w:val="18"/>
    </w:rPr>
  </w:style>
  <w:style w:type="character" w:customStyle="1" w:styleId="57">
    <w:name w:val="正文文本 3 Char"/>
    <w:basedOn w:val="40"/>
    <w:link w:val="19"/>
    <w:qFormat/>
    <w:uiPriority w:val="0"/>
    <w:rPr>
      <w:sz w:val="16"/>
      <w:szCs w:val="16"/>
    </w:rPr>
  </w:style>
  <w:style w:type="character" w:customStyle="1" w:styleId="58">
    <w:name w:val="标题 Char"/>
    <w:basedOn w:val="40"/>
    <w:link w:val="39"/>
    <w:qFormat/>
    <w:uiPriority w:val="0"/>
    <w:rPr>
      <w:rFonts w:ascii="Cambria" w:hAnsi="Cambria" w:cs="Times New Roman"/>
      <w:b/>
      <w:bCs/>
      <w:sz w:val="32"/>
      <w:szCs w:val="32"/>
    </w:rPr>
  </w:style>
  <w:style w:type="character" w:customStyle="1" w:styleId="59">
    <w:name w:val="正文文本缩进 3 Char"/>
    <w:basedOn w:val="40"/>
    <w:link w:val="35"/>
    <w:qFormat/>
    <w:uiPriority w:val="0"/>
    <w:rPr>
      <w:sz w:val="16"/>
      <w:szCs w:val="16"/>
    </w:rPr>
  </w:style>
  <w:style w:type="character" w:customStyle="1" w:styleId="60">
    <w:name w:val="页眉 Char"/>
    <w:basedOn w:val="40"/>
    <w:link w:val="30"/>
    <w:qFormat/>
    <w:uiPriority w:val="99"/>
    <w:rPr>
      <w:sz w:val="18"/>
      <w:szCs w:val="18"/>
    </w:rPr>
  </w:style>
  <w:style w:type="character" w:customStyle="1" w:styleId="61">
    <w:name w:val="正文文本 Char"/>
    <w:basedOn w:val="40"/>
    <w:link w:val="20"/>
    <w:qFormat/>
    <w:uiPriority w:val="0"/>
    <w:rPr>
      <w:sz w:val="21"/>
      <w:szCs w:val="24"/>
    </w:rPr>
  </w:style>
  <w:style w:type="character" w:customStyle="1" w:styleId="62">
    <w:name w:val="表格正文 Char"/>
    <w:link w:val="63"/>
    <w:qFormat/>
    <w:locked/>
    <w:uiPriority w:val="0"/>
    <w:rPr>
      <w:color w:val="000000"/>
      <w:kern w:val="2"/>
      <w:sz w:val="21"/>
      <w:szCs w:val="24"/>
    </w:rPr>
  </w:style>
  <w:style w:type="paragraph" w:customStyle="1" w:styleId="63">
    <w:name w:val="表格正文"/>
    <w:basedOn w:val="1"/>
    <w:link w:val="62"/>
    <w:qFormat/>
    <w:uiPriority w:val="0"/>
    <w:pPr>
      <w:spacing w:line="360" w:lineRule="exact"/>
      <w:jc w:val="center"/>
    </w:pPr>
    <w:rPr>
      <w:color w:val="000000"/>
    </w:rPr>
  </w:style>
  <w:style w:type="paragraph" w:customStyle="1" w:styleId="64">
    <w:name w:val="Plain Text1"/>
    <w:basedOn w:val="1"/>
    <w:qFormat/>
    <w:uiPriority w:val="0"/>
    <w:rPr>
      <w:rFonts w:ascii="宋体" w:hAnsi="Courier New" w:cs="Courier New"/>
      <w:szCs w:val="21"/>
    </w:rPr>
  </w:style>
  <w:style w:type="paragraph" w:customStyle="1" w:styleId="65">
    <w:name w:val="Body text|1"/>
    <w:basedOn w:val="1"/>
    <w:qFormat/>
    <w:uiPriority w:val="0"/>
    <w:pPr>
      <w:widowControl w:val="0"/>
      <w:shd w:val="clear" w:color="auto" w:fill="auto"/>
      <w:spacing w:line="470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6.xml"/><Relationship Id="rId12" Type="http://schemas.openxmlformats.org/officeDocument/2006/relationships/customXml" Target="../customXml/item5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ac5eaf-cb85-4b88-8851-06453b71c61a">UNVWS7PS6SZP-1682154732-1313768</_dlc_DocId>
    <_dlc_DocIdUrl xmlns="0aac5eaf-cb85-4b88-8851-06453b71c61a">
      <Url>http://oa.geely.com/sites/bpmdocs3/_layouts/15/DocIdRedir.aspx?ID=UNVWS7PS6SZP-1682154732-1313768</Url>
      <Description>UNVWS7PS6SZP-1682154732-1313768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4F1DB2D6B12C404FBD698776824A2A85" ma:contentTypeVersion="1" ma:contentTypeDescription="新建文档。" ma:contentTypeScope="" ma:versionID="ea2828426d53c28635b5f014f73ccdb1">
  <xsd:schema xmlns:xsd="http://www.w3.org/2001/XMLSchema" xmlns:xs="http://www.w3.org/2001/XMLSchema" xmlns:p="http://schemas.microsoft.com/office/2006/metadata/properties" xmlns:ns2="0aac5eaf-cb85-4b88-8851-06453b71c61a" targetNamespace="http://schemas.microsoft.com/office/2006/metadata/properties" ma:root="true" ma:fieldsID="e7e721062b3922304ca9d215ec86d64d" ns2:_="">
    <xsd:import namespace="0aac5eaf-cb85-4b88-8851-06453b71c6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c5eaf-cb85-4b88-8851-06453b71c61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永久 ID" ma:description="在添加过程中保留 ID。" ma:hidden="true" ma:internalName="_dlc_DocIdPersistId" ma:readOnly="true">
      <xsd:simpleType>
        <xsd:restriction base="dms:Boolean"/>
      </xsd:simpleType>
    </xsd:element>
    <xsd:element name="SharedWithUsers" ma:index="11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20C33D-EBBF-40F2-B738-B024B11BFCF1}">
  <ds:schemaRefs/>
</ds:datastoreItem>
</file>

<file path=customXml/itemProps3.xml><?xml version="1.0" encoding="utf-8"?>
<ds:datastoreItem xmlns:ds="http://schemas.openxmlformats.org/officeDocument/2006/customXml" ds:itemID="{2C5F3E39-B008-4CB3-B071-155E18CD7DE2}">
  <ds:schemaRefs/>
</ds:datastoreItem>
</file>

<file path=customXml/itemProps4.xml><?xml version="1.0" encoding="utf-8"?>
<ds:datastoreItem xmlns:ds="http://schemas.openxmlformats.org/officeDocument/2006/customXml" ds:itemID="{0920EFF8-046B-40DC-BF9A-5657C72842D4}">
  <ds:schemaRefs/>
</ds:datastoreItem>
</file>

<file path=customXml/itemProps5.xml><?xml version="1.0" encoding="utf-8"?>
<ds:datastoreItem xmlns:ds="http://schemas.openxmlformats.org/officeDocument/2006/customXml" ds:itemID="{B81BFC40-E4E9-449C-A610-8AC6F27AC439}">
  <ds:schemaRefs/>
</ds:datastoreItem>
</file>

<file path=customXml/itemProps6.xml><?xml version="1.0" encoding="utf-8"?>
<ds:datastoreItem xmlns:ds="http://schemas.openxmlformats.org/officeDocument/2006/customXml" ds:itemID="{B1977F7D-205B-4081-913C-38D41E755F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702</Words>
  <Characters>751</Characters>
  <Lines>10</Lines>
  <Paragraphs>2</Paragraphs>
  <TotalTime>44</TotalTime>
  <ScaleCrop>false</ScaleCrop>
  <LinksUpToDate>false</LinksUpToDate>
  <CharactersWithSpaces>778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2013-06-03T02:08:00Z</dcterms:created>
  <dc:creator>谭艳军</dc:creator>
  <cp:lastModifiedBy>四夕羅</cp:lastModifiedBy>
  <cp:lastPrinted>2021-04-26T02:48:00Z</cp:lastPrinted>
  <dcterms:modified xsi:type="dcterms:W3CDTF">2023-01-09T08:29:37Z</dcterms:modified>
  <dc:title>6MT-1项目技术任务书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  <property fmtid="{D5CDD505-2E9C-101B-9397-08002B2CF9AE}" pid="3" name="ContentTypeId">
    <vt:lpwstr>0x0101004F1DB2D6B12C404FBD698776824A2A85</vt:lpwstr>
  </property>
  <property fmtid="{D5CDD505-2E9C-101B-9397-08002B2CF9AE}" pid="4" name="_dlc_DocIdItemGuid">
    <vt:lpwstr>6c6ab1e0-45ac-4960-b3a8-c44bf224eeec</vt:lpwstr>
  </property>
  <property fmtid="{D5CDD505-2E9C-101B-9397-08002B2CF9AE}" pid="5" name="ICV">
    <vt:lpwstr>B11201149ECF423F86F2C782A66E7882</vt:lpwstr>
  </property>
</Properties>
</file>