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keepNext w:val="0"/>
        <w:keepLines w:val="0"/>
        <w:pageBreakBefore w:val="0"/>
        <w:widowControl w:val="0"/>
        <w:kinsoku/>
        <w:wordWrap/>
        <w:overflowPunct/>
        <w:topLinePunct w:val="0"/>
        <w:autoSpaceDE/>
        <w:autoSpaceDN/>
        <w:bidi w:val="0"/>
        <w:adjustRightInd w:val="0"/>
        <w:snapToGrid w:val="0"/>
        <w:spacing w:line="100" w:lineRule="exact"/>
        <w:textAlignment w:val="auto"/>
        <w:rPr>
          <w:rFonts w:ascii="宋体" w:hAnsi="宋体" w:eastAsia="宋体" w:cs="Helvetica"/>
          <w:b/>
          <w:color w:val="1D2221"/>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rPr>
        <w:t xml:space="preserve"> 2023年</w:t>
      </w:r>
      <w:r>
        <w:rPr>
          <w:rFonts w:hint="eastAsia" w:ascii="宋体" w:hAnsi="宋体" w:eastAsia="宋体" w:cs="Helvetica"/>
          <w:color w:val="1D2221"/>
          <w:sz w:val="24"/>
          <w:szCs w:val="24"/>
          <w:u w:val="single"/>
          <w:shd w:val="clear" w:color="auto" w:fill="FFFFFF"/>
          <w:lang w:val="en-US" w:eastAsia="zh-CN"/>
        </w:rPr>
        <w:t>氟化铝</w:t>
      </w:r>
      <w:r>
        <w:rPr>
          <w:rFonts w:hint="eastAsia" w:ascii="宋体" w:hAnsi="宋体" w:eastAsia="宋体" w:cs="Helvetica"/>
          <w:color w:val="1D2221"/>
          <w:sz w:val="24"/>
          <w:szCs w:val="24"/>
          <w:u w:val="single"/>
          <w:shd w:val="clear" w:color="auto" w:fill="FFFFFF"/>
        </w:rPr>
        <w:t>采购项目</w:t>
      </w:r>
      <w:r>
        <w:rPr>
          <w:rFonts w:ascii="宋体" w:hAnsi="宋体" w:eastAsia="宋体" w:cs="Helvetica"/>
          <w:color w:val="1D2221"/>
          <w:sz w:val="24"/>
          <w:szCs w:val="24"/>
          <w:u w:val="single"/>
          <w:shd w:val="clear" w:color="auto" w:fill="FFFFFF"/>
        </w:rPr>
        <w:t xml:space="preserve"> </w:t>
      </w:r>
      <w:r>
        <w:rPr>
          <w:rFonts w:ascii="宋体" w:hAnsi="宋体" w:eastAsia="宋体" w:cs="Helvetica"/>
          <w:color w:val="1D2221"/>
          <w:sz w:val="24"/>
          <w:szCs w:val="24"/>
          <w:shd w:val="clear" w:color="auto" w:fill="FFFFFF"/>
        </w:rPr>
        <w:t>项目</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6"/>
          <w:rFonts w:ascii="宋体" w:hAnsi="宋体" w:eastAsia="宋体" w:cs="Helvetica"/>
          <w:sz w:val="24"/>
          <w:szCs w:val="24"/>
          <w:shd w:val="clear" w:color="auto" w:fill="FFFFFF"/>
        </w:rPr>
        <w:t>http://glzb.geely.com</w:t>
      </w:r>
      <w:r>
        <w:rPr>
          <w:rStyle w:val="6"/>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Style w:val="7"/>
          <w:rFonts w:ascii="宋体" w:hAnsi="宋体" w:eastAsia="宋体" w:cs="Helvetica"/>
          <w:b/>
          <w:sz w:val="24"/>
          <w:szCs w:val="24"/>
          <w:u w:val="single"/>
          <w:shd w:val="clear" w:color="auto" w:fill="FFFFFF"/>
        </w:rPr>
      </w:pPr>
      <w:r>
        <w:rPr>
          <w:rStyle w:val="7"/>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6</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轮次报价模式进行</w:t>
      </w:r>
      <w:r>
        <w:rPr>
          <w:rFonts w:hint="eastAsia" w:ascii="宋体" w:hAnsi="宋体" w:eastAsia="宋体" w:cs="Helvetica"/>
          <w:color w:val="1D2221"/>
          <w:sz w:val="24"/>
          <w:szCs w:val="24"/>
          <w:shd w:val="clear" w:color="auto" w:fill="FFFFFF"/>
          <w:lang w:eastAsia="zh-CN"/>
        </w:rPr>
        <w:t>（</w:t>
      </w:r>
      <w:r>
        <w:rPr>
          <w:rFonts w:hint="eastAsia" w:ascii="宋体" w:hAnsi="宋体" w:eastAsia="宋体" w:cs="Helvetica"/>
          <w:b/>
          <w:bCs/>
          <w:color w:val="1D2221"/>
          <w:sz w:val="24"/>
          <w:szCs w:val="24"/>
          <w:shd w:val="clear" w:color="auto" w:fill="FFFFFF"/>
          <w:lang w:val="en-US" w:eastAsia="zh-CN"/>
        </w:rPr>
        <w:t>具体轮次以招标方在招标平台实时信息通知为准</w:t>
      </w:r>
      <w:r>
        <w:rPr>
          <w:rFonts w:hint="eastAsia" w:ascii="宋体" w:hAnsi="宋体" w:eastAsia="宋体" w:cs="Helvetica"/>
          <w:color w:val="1D2221"/>
          <w:sz w:val="24"/>
          <w:szCs w:val="24"/>
          <w:shd w:val="clear" w:color="auto" w:fill="FFFFFF"/>
          <w:lang w:eastAsia="zh-CN"/>
        </w:rPr>
        <w:t>），</w:t>
      </w:r>
      <w:r>
        <w:rPr>
          <w:rFonts w:hint="eastAsia" w:ascii="宋体" w:hAnsi="宋体" w:eastAsia="宋体" w:cs="Helvetica"/>
          <w:b/>
          <w:bCs/>
          <w:color w:val="1D2221"/>
          <w:sz w:val="24"/>
          <w:szCs w:val="24"/>
          <w:shd w:val="clear" w:color="auto" w:fill="FFFFFF"/>
          <w:lang w:val="en-US" w:eastAsia="zh-CN"/>
        </w:rPr>
        <w:t>本次报价为2023年氟化铝下浮价格：</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w:t>
      </w:r>
      <w:r>
        <w:rPr>
          <w:rFonts w:hint="eastAsia" w:ascii="宋体" w:hAnsi="宋体" w:eastAsia="宋体" w:cs="Helvetica"/>
          <w:color w:val="1D2221"/>
          <w:sz w:val="24"/>
          <w:szCs w:val="24"/>
          <w:shd w:val="clear" w:color="auto" w:fill="FFFFFF"/>
          <w:lang w:eastAsia="zh-CN"/>
        </w:rPr>
        <w:t>（</w:t>
      </w:r>
      <w:r>
        <w:rPr>
          <w:rFonts w:hint="eastAsia" w:ascii="宋体" w:hAnsi="宋体" w:eastAsia="宋体" w:cs="Helvetica"/>
          <w:b/>
          <w:bCs/>
          <w:color w:val="1D2221"/>
          <w:sz w:val="24"/>
          <w:szCs w:val="24"/>
          <w:shd w:val="clear" w:color="auto" w:fill="FFFFFF"/>
          <w:lang w:val="en-US" w:eastAsia="zh-CN"/>
        </w:rPr>
        <w:t>下浮报价</w:t>
      </w:r>
      <w:r>
        <w:rPr>
          <w:rFonts w:hint="eastAsia" w:ascii="宋体" w:hAnsi="宋体" w:eastAsia="宋体" w:cs="Helvetica"/>
          <w:color w:val="1D2221"/>
          <w:sz w:val="24"/>
          <w:szCs w:val="24"/>
          <w:shd w:val="clear" w:color="auto" w:fill="FFFFFF"/>
          <w:lang w:eastAsia="zh-CN"/>
        </w:rPr>
        <w:t>）</w:t>
      </w:r>
      <w:r>
        <w:rPr>
          <w:rFonts w:hint="eastAsia" w:ascii="宋体" w:hAnsi="宋体" w:eastAsia="宋体" w:cs="Helvetica"/>
          <w:color w:val="1D2221"/>
          <w:sz w:val="24"/>
          <w:szCs w:val="24"/>
          <w:shd w:val="clear" w:color="auto" w:fill="FFFFFF"/>
        </w:rPr>
        <w:t>不得</w:t>
      </w:r>
      <w:r>
        <w:rPr>
          <w:rFonts w:hint="eastAsia" w:ascii="宋体" w:hAnsi="宋体" w:eastAsia="宋体" w:cs="Helvetica"/>
          <w:b/>
          <w:bCs/>
          <w:color w:val="1D2221"/>
          <w:sz w:val="24"/>
          <w:szCs w:val="24"/>
          <w:shd w:val="clear" w:color="auto" w:fill="FFFFFF"/>
          <w:lang w:val="en-US" w:eastAsia="zh-CN"/>
        </w:rPr>
        <w:t>低</w:t>
      </w:r>
      <w:r>
        <w:rPr>
          <w:rFonts w:hint="eastAsia" w:ascii="宋体" w:hAnsi="宋体" w:eastAsia="宋体" w:cs="Helvetica"/>
          <w:b/>
          <w:bCs/>
          <w:color w:val="1D2221"/>
          <w:sz w:val="24"/>
          <w:szCs w:val="24"/>
          <w:shd w:val="clear" w:color="auto" w:fill="FFFFFF"/>
        </w:rPr>
        <w:t>于</w:t>
      </w:r>
      <w:r>
        <w:rPr>
          <w:rFonts w:hint="eastAsia" w:ascii="宋体" w:hAnsi="宋体" w:eastAsia="宋体" w:cs="Helvetica"/>
          <w:color w:val="1D2221"/>
          <w:sz w:val="24"/>
          <w:szCs w:val="24"/>
          <w:shd w:val="clear" w:color="auto" w:fill="FFFFFF"/>
        </w:rPr>
        <w:t>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lang w:val="en-US" w:eastAsia="zh-CN"/>
        </w:rPr>
        <w:t>下浮</w:t>
      </w:r>
      <w:r>
        <w:rPr>
          <w:rFonts w:hint="eastAsia" w:ascii="宋体" w:hAnsi="宋体" w:eastAsia="宋体" w:cs="Helvetica"/>
          <w:b/>
          <w:color w:val="1D2221"/>
          <w:sz w:val="24"/>
          <w:szCs w:val="24"/>
          <w:u w:val="single"/>
          <w:shd w:val="clear" w:color="auto" w:fill="FFFFFF"/>
        </w:rPr>
        <w:t>报价越</w:t>
      </w:r>
      <w:r>
        <w:rPr>
          <w:rFonts w:hint="eastAsia" w:ascii="宋体" w:hAnsi="宋体" w:eastAsia="宋体" w:cs="Helvetica"/>
          <w:b/>
          <w:color w:val="1D2221"/>
          <w:sz w:val="24"/>
          <w:szCs w:val="24"/>
          <w:u w:val="single"/>
          <w:shd w:val="clear" w:color="auto" w:fill="FFFFFF"/>
          <w:lang w:val="en-US" w:eastAsia="zh-CN"/>
        </w:rPr>
        <w:t>高</w:t>
      </w:r>
      <w:bookmarkStart w:id="0" w:name="_GoBack"/>
      <w:bookmarkEnd w:id="0"/>
      <w:r>
        <w:rPr>
          <w:rFonts w:hint="eastAsia" w:ascii="宋体" w:hAnsi="宋体" w:eastAsia="宋体" w:cs="Helvetica"/>
          <w:b/>
          <w:color w:val="1D2221"/>
          <w:sz w:val="24"/>
          <w:szCs w:val="24"/>
          <w:u w:val="single"/>
          <w:shd w:val="clear" w:color="auto" w:fill="FFFFFF"/>
        </w:rPr>
        <w:t>排名越高</w:t>
      </w:r>
      <w:r>
        <w:rPr>
          <w:rFonts w:hint="eastAsia" w:ascii="宋体" w:hAnsi="宋体" w:eastAsia="宋体" w:cs="Helvetica"/>
          <w:color w:val="1D2221"/>
          <w:sz w:val="24"/>
          <w:szCs w:val="24"/>
          <w:shd w:val="clear" w:color="auto" w:fill="FFFFFF"/>
        </w:rPr>
        <w:t>，具体排名不对投标人公布。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Helvetica"/>
          <w:b/>
          <w:bCs/>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w:t>
      </w:r>
      <w:r>
        <w:rPr>
          <w:rFonts w:hint="eastAsia" w:ascii="宋体" w:hAnsi="宋体" w:eastAsia="宋体" w:cs="Helvetica"/>
          <w:b/>
          <w:bCs/>
          <w:color w:val="1D2221"/>
          <w:sz w:val="24"/>
          <w:szCs w:val="24"/>
          <w:shd w:val="clear" w:color="auto" w:fill="FFFFFF"/>
          <w:lang w:val="en-US" w:eastAsia="zh-CN"/>
        </w:rPr>
        <w:t>首轮报价不涉及淘汰、</w:t>
      </w:r>
      <w:r>
        <w:rPr>
          <w:rFonts w:hint="eastAsia" w:ascii="宋体" w:hAnsi="宋体" w:eastAsia="宋体" w:cs="Helvetica"/>
          <w:b/>
          <w:bCs/>
          <w:color w:val="1D2221"/>
          <w:sz w:val="24"/>
          <w:szCs w:val="24"/>
          <w:shd w:val="clear" w:color="auto" w:fill="FFFFFF"/>
        </w:rPr>
        <w:t>报价需</w:t>
      </w:r>
      <w:r>
        <w:rPr>
          <w:rFonts w:hint="eastAsia" w:ascii="宋体" w:hAnsi="宋体" w:eastAsia="宋体" w:cs="Helvetica"/>
          <w:b/>
          <w:bCs/>
          <w:color w:val="1D2221"/>
          <w:sz w:val="24"/>
          <w:szCs w:val="24"/>
          <w:shd w:val="clear" w:color="auto" w:fill="FFFFFF"/>
          <w:lang w:val="en-US" w:eastAsia="zh-CN"/>
        </w:rPr>
        <w:t>与初始报价</w:t>
      </w:r>
      <w:r>
        <w:rPr>
          <w:rFonts w:hint="eastAsia" w:ascii="宋体" w:hAnsi="宋体" w:eastAsia="宋体" w:cs="Helvetica"/>
          <w:b/>
          <w:bCs/>
          <w:color w:val="1D2221"/>
          <w:sz w:val="24"/>
          <w:szCs w:val="24"/>
          <w:shd w:val="clear" w:color="auto" w:fill="FFFFFF"/>
        </w:rPr>
        <w:t>完全一致，所有投标人进入第2轮报价；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轮报价结束后按排名淘汰最后</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FF0000"/>
          <w:sz w:val="24"/>
          <w:szCs w:val="24"/>
          <w:u w:val="single"/>
          <w:shd w:val="clear" w:color="auto" w:fill="FFFFFF"/>
          <w:lang w:val="en-US" w:eastAsia="zh-CN"/>
        </w:rPr>
        <w:t>X</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名，其余投标人进入第3轮报价；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FF0000"/>
          <w:sz w:val="24"/>
          <w:szCs w:val="24"/>
          <w:u w:val="single"/>
          <w:shd w:val="clear" w:color="auto" w:fill="FFFFFF"/>
          <w:lang w:val="en-US" w:eastAsia="zh-CN"/>
        </w:rPr>
        <w:t>X</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名投标进入第4轮报价，其余投标人淘汰；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4</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FF0000"/>
          <w:sz w:val="24"/>
          <w:szCs w:val="24"/>
          <w:u w:val="single"/>
          <w:shd w:val="clear" w:color="auto" w:fill="FFFFFF"/>
          <w:lang w:val="en-US" w:eastAsia="zh-CN"/>
        </w:rPr>
        <w:t>X</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名投标进入第</w:t>
      </w:r>
      <w:r>
        <w:rPr>
          <w:rFonts w:hint="eastAsia" w:ascii="宋体" w:hAnsi="宋体" w:eastAsia="宋体" w:cs="Helvetica"/>
          <w:color w:val="1D2221"/>
          <w:sz w:val="24"/>
          <w:szCs w:val="24"/>
          <w:shd w:val="clear" w:color="auto" w:fill="FFFFFF"/>
          <w:lang w:val="en-US" w:eastAsia="zh-CN"/>
        </w:rPr>
        <w:t>5</w:t>
      </w:r>
      <w:r>
        <w:rPr>
          <w:rFonts w:hint="eastAsia" w:ascii="宋体" w:hAnsi="宋体" w:eastAsia="宋体" w:cs="Helvetica"/>
          <w:color w:val="1D2221"/>
          <w:sz w:val="24"/>
          <w:szCs w:val="24"/>
          <w:shd w:val="clear" w:color="auto" w:fill="FFFFFF"/>
        </w:rPr>
        <w:t>轮报价，其余投标人淘汰；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5</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FF0000"/>
          <w:sz w:val="24"/>
          <w:szCs w:val="24"/>
          <w:u w:val="single"/>
          <w:shd w:val="clear" w:color="auto" w:fill="FFFFFF"/>
          <w:lang w:val="en-US" w:eastAsia="zh-CN"/>
        </w:rPr>
        <w:t>X</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名投标进入第</w:t>
      </w:r>
      <w:r>
        <w:rPr>
          <w:rFonts w:hint="eastAsia" w:ascii="宋体" w:hAnsi="宋体" w:eastAsia="宋体" w:cs="Helvetica"/>
          <w:color w:val="1D2221"/>
          <w:sz w:val="24"/>
          <w:szCs w:val="24"/>
          <w:shd w:val="clear" w:color="auto" w:fill="FFFFFF"/>
          <w:lang w:val="en-US" w:eastAsia="zh-CN"/>
        </w:rPr>
        <w:t>6</w:t>
      </w:r>
      <w:r>
        <w:rPr>
          <w:rFonts w:hint="eastAsia" w:ascii="宋体" w:hAnsi="宋体" w:eastAsia="宋体" w:cs="Helvetica"/>
          <w:color w:val="1D2221"/>
          <w:sz w:val="24"/>
          <w:szCs w:val="24"/>
          <w:shd w:val="clear" w:color="auto" w:fill="FFFFFF"/>
        </w:rPr>
        <w:t>轮报价，其余投标人淘汰；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6</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color w:val="1D2221"/>
          <w:sz w:val="24"/>
          <w:szCs w:val="24"/>
          <w:shd w:val="clear" w:color="auto" w:fill="FFFFFF"/>
          <w:lang w:val="en-US" w:eastAsia="zh-CN"/>
        </w:rPr>
        <w:t>未被淘汰排名靠前的投标人</w:t>
      </w:r>
      <w:r>
        <w:rPr>
          <w:rFonts w:hint="eastAsia" w:ascii="宋体" w:hAnsi="宋体" w:eastAsia="宋体" w:cs="Helvetica"/>
          <w:color w:val="1D2221"/>
          <w:sz w:val="24"/>
          <w:szCs w:val="24"/>
          <w:shd w:val="clear" w:color="auto" w:fill="FFFFFF"/>
        </w:rPr>
        <w:t>作为本项目</w:t>
      </w:r>
      <w:r>
        <w:rPr>
          <w:rFonts w:hint="eastAsia" w:ascii="宋体" w:hAnsi="宋体" w:eastAsia="宋体" w:cs="Helvetica"/>
          <w:b/>
          <w:color w:val="1D2221"/>
          <w:sz w:val="24"/>
          <w:szCs w:val="24"/>
          <w:shd w:val="clear" w:color="auto" w:fill="FFFFFF"/>
          <w:lang w:val="en-US" w:eastAsia="zh-CN"/>
        </w:rPr>
        <w:t>入围</w:t>
      </w:r>
      <w:r>
        <w:rPr>
          <w:rFonts w:hint="eastAsia" w:ascii="宋体" w:hAnsi="宋体" w:eastAsia="宋体" w:cs="Helvetica"/>
          <w:b/>
          <w:color w:val="1D2221"/>
          <w:sz w:val="24"/>
          <w:szCs w:val="24"/>
          <w:shd w:val="clear" w:color="auto" w:fill="FFFFFF"/>
        </w:rPr>
        <w:t>一预中标单位</w:t>
      </w:r>
      <w:r>
        <w:rPr>
          <w:rFonts w:hint="eastAsia" w:ascii="宋体" w:hAnsi="宋体" w:eastAsia="宋体" w:cs="Helvetica"/>
          <w:color w:val="1D2221"/>
          <w:sz w:val="24"/>
          <w:szCs w:val="24"/>
          <w:shd w:val="clear" w:color="auto" w:fill="FFFFFF"/>
        </w:rPr>
        <w:t>（须进入控制价）。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如报价</w:t>
      </w:r>
      <w:r>
        <w:rPr>
          <w:rFonts w:hint="eastAsia" w:ascii="宋体" w:hAnsi="宋体" w:eastAsia="宋体" w:cs="Helvetica"/>
          <w:color w:val="1D2221"/>
          <w:sz w:val="24"/>
          <w:szCs w:val="24"/>
          <w:shd w:val="clear" w:color="auto" w:fill="FFFFFF"/>
          <w:lang w:val="en-US" w:eastAsia="zh-CN"/>
        </w:rPr>
        <w:t>未进入控制价</w:t>
      </w:r>
      <w:r>
        <w:rPr>
          <w:rFonts w:hint="eastAsia" w:ascii="宋体" w:hAnsi="宋体" w:eastAsia="宋体" w:cs="Helvetica"/>
          <w:color w:val="1D2221"/>
          <w:sz w:val="24"/>
          <w:szCs w:val="24"/>
          <w:shd w:val="clear" w:color="auto" w:fill="FFFFFF"/>
        </w:rPr>
        <w:t>招标方有权进行再次谈判。</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FF0000"/>
          <w:sz w:val="24"/>
          <w:szCs w:val="24"/>
          <w:u w:val="single"/>
          <w:shd w:val="clear" w:color="auto" w:fill="FFFFFF"/>
          <w:lang w:val="en-US" w:eastAsia="zh-CN"/>
        </w:rPr>
        <w:t>X</w:t>
      </w:r>
      <w:r>
        <w:rPr>
          <w:rFonts w:hint="eastAsia" w:ascii="宋体" w:hAnsi="宋体" w:eastAsia="宋体" w:cs="Helvetica"/>
          <w:color w:val="FF0000"/>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轮次报价人结束后，招标方开启内部控制价，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lang w:val="en-US" w:eastAsia="zh-CN"/>
        </w:rPr>
        <w:t>排名靠前的</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rPr>
        <w:t>工程与商务发展部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5028" w:firstLineChars="20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授权代表：</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5" w:type="first"/>
      <w:footerReference r:id="rId7" w:type="first"/>
      <w:headerReference r:id="rId3" w:type="default"/>
      <w:headerReference r:id="rId4" w:type="even"/>
      <w:footerReference r:id="rId6" w:type="even"/>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TlmMTJhYmI2Mjk1OTQwMDczZTE2ZDcyZDdkNGY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49A354AD"/>
    <w:rsid w:val="51D3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tb-link"/>
    <w:basedOn w:val="5"/>
    <w:qFormat/>
    <w:uiPriority w:val="0"/>
  </w:style>
  <w:style w:type="character" w:customStyle="1" w:styleId="8">
    <w:name w:val="Unresolved Mention"/>
    <w:basedOn w:val="5"/>
    <w:semiHidden/>
    <w:unhideWhenUsed/>
    <w:qFormat/>
    <w:uiPriority w:val="99"/>
    <w:rPr>
      <w:color w:val="605E5C"/>
      <w:shd w:val="clear" w:color="auto" w:fill="E1DFDD"/>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816</Words>
  <Characters>874</Characters>
  <Lines>8</Lines>
  <Paragraphs>2</Paragraphs>
  <TotalTime>1</TotalTime>
  <ScaleCrop>false</ScaleCrop>
  <LinksUpToDate>false</LinksUpToDate>
  <CharactersWithSpaces>1033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相聚</cp:lastModifiedBy>
  <dcterms:modified xsi:type="dcterms:W3CDTF">2023-02-23T01:02:34Z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F090E300BC3A47C2BBA1DF3EABE71EFB</vt:lpwstr>
  </property>
</Properties>
</file>