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imes New Roman"/>
          <w:kern w:val="2"/>
          <w:sz w:val="36"/>
          <w:szCs w:val="44"/>
          <w:lang w:val="en-US" w:eastAsia="zh-CN" w:bidi="ar-SA"/>
        </w:rPr>
        <w:id w:val="147470895"/>
        <w15:color w:val="DBDBDB"/>
        <w:docPartObj>
          <w:docPartGallery w:val="Table of Contents"/>
          <w:docPartUnique/>
        </w:docPartObj>
      </w:sdtPr>
      <w:sdtEndPr>
        <w:rPr>
          <w:rFonts w:ascii="宋体" w:hAnsi="宋体" w:eastAsia="宋体" w:cs="Times New Roman"/>
          <w:kern w:val="2"/>
          <w:sz w:val="36"/>
          <w:szCs w:val="4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36"/>
              <w:szCs w:val="44"/>
              <w:lang w:val="en-US" w:eastAsia="zh-CN" w:bidi="ar-SA"/>
            </w:rPr>
          </w:pPr>
          <w:bookmarkStart w:id="0" w:name="_Toc29579"/>
        </w:p>
        <w:p>
          <w:pPr>
            <w:spacing w:before="0" w:beforeLines="0" w:after="0" w:afterLines="0" w:line="240" w:lineRule="auto"/>
            <w:ind w:left="0" w:leftChars="0" w:right="0" w:rightChars="0" w:firstLine="0" w:firstLineChars="0"/>
            <w:jc w:val="center"/>
            <w:rPr>
              <w:rFonts w:hint="eastAsia" w:ascii="微软雅黑" w:hAnsi="微软雅黑" w:eastAsia="微软雅黑" w:cs="微软雅黑"/>
              <w:b/>
              <w:bCs/>
              <w:sz w:val="44"/>
              <w:szCs w:val="44"/>
            </w:rPr>
          </w:pPr>
          <w:r>
            <w:rPr>
              <w:rFonts w:hint="eastAsia" w:ascii="微软雅黑" w:hAnsi="微软雅黑" w:eastAsia="微软雅黑" w:cs="微软雅黑"/>
              <w:b/>
              <w:bCs/>
              <w:sz w:val="44"/>
              <w:szCs w:val="44"/>
            </w:rPr>
            <w:t>目</w:t>
          </w:r>
          <w:r>
            <w:rPr>
              <w:rFonts w:hint="eastAsia" w:ascii="微软雅黑" w:hAnsi="微软雅黑" w:eastAsia="微软雅黑" w:cs="微软雅黑"/>
              <w:b/>
              <w:bCs/>
              <w:sz w:val="44"/>
              <w:szCs w:val="44"/>
              <w:lang w:val="en-US" w:eastAsia="zh-CN"/>
            </w:rPr>
            <w:t xml:space="preserve">  </w:t>
          </w:r>
          <w:r>
            <w:rPr>
              <w:rFonts w:hint="eastAsia" w:ascii="微软雅黑" w:hAnsi="微软雅黑" w:eastAsia="微软雅黑" w:cs="微软雅黑"/>
              <w:b/>
              <w:bCs/>
              <w:sz w:val="44"/>
              <w:szCs w:val="44"/>
            </w:rPr>
            <w:t>录</w:t>
          </w:r>
        </w:p>
        <w:p>
          <w:pPr>
            <w:pStyle w:val="2"/>
            <w:rPr>
              <w:rFonts w:hint="eastAsia" w:ascii="微软雅黑" w:hAnsi="微软雅黑" w:eastAsia="微软雅黑" w:cs="微软雅黑"/>
            </w:rPr>
          </w:pPr>
        </w:p>
        <w:p>
          <w:pPr>
            <w:pStyle w:val="2"/>
            <w:rPr>
              <w:rFonts w:hint="eastAsia" w:ascii="微软雅黑" w:hAnsi="微软雅黑" w:eastAsia="微软雅黑" w:cs="微软雅黑"/>
            </w:rPr>
          </w:pPr>
        </w:p>
        <w:p>
          <w:pPr>
            <w:pStyle w:val="22"/>
            <w:tabs>
              <w:tab w:val="right" w:pos="9781"/>
            </w:tabs>
            <w:spacing w:line="600" w:lineRule="auto"/>
            <w:ind w:firstLine="3200" w:firstLineChars="1000"/>
            <w:jc w:val="both"/>
            <w:rPr>
              <w:rFonts w:hint="eastAsia" w:ascii="微软雅黑" w:hAnsi="微软雅黑" w:eastAsia="微软雅黑" w:cs="微软雅黑"/>
              <w:sz w:val="32"/>
              <w:szCs w:val="40"/>
            </w:rPr>
          </w:pPr>
          <w:r>
            <w:rPr>
              <w:rFonts w:hint="eastAsia" w:ascii="微软雅黑" w:hAnsi="微软雅黑" w:eastAsia="微软雅黑" w:cs="微软雅黑"/>
              <w:sz w:val="32"/>
              <w:szCs w:val="40"/>
            </w:rPr>
            <w:fldChar w:fldCharType="begin"/>
          </w:r>
          <w:r>
            <w:rPr>
              <w:rFonts w:hint="eastAsia" w:ascii="微软雅黑" w:hAnsi="微软雅黑" w:eastAsia="微软雅黑" w:cs="微软雅黑"/>
              <w:sz w:val="32"/>
              <w:szCs w:val="40"/>
            </w:rPr>
            <w:instrText xml:space="preserve">TOC \o "1-3" \n  \h \u </w:instrText>
          </w:r>
          <w:r>
            <w:rPr>
              <w:rFonts w:hint="eastAsia" w:ascii="微软雅黑" w:hAnsi="微软雅黑" w:eastAsia="微软雅黑" w:cs="微软雅黑"/>
              <w:sz w:val="32"/>
              <w:szCs w:val="40"/>
            </w:rPr>
            <w:fldChar w:fldCharType="separate"/>
          </w:r>
          <w:r>
            <w:rPr>
              <w:rFonts w:hint="eastAsia" w:ascii="微软雅黑" w:hAnsi="微软雅黑" w:eastAsia="微软雅黑" w:cs="微软雅黑"/>
              <w:sz w:val="32"/>
              <w:szCs w:val="40"/>
            </w:rPr>
            <w:fldChar w:fldCharType="begin"/>
          </w:r>
          <w:r>
            <w:rPr>
              <w:rFonts w:hint="eastAsia" w:ascii="微软雅黑" w:hAnsi="微软雅黑" w:eastAsia="微软雅黑" w:cs="微软雅黑"/>
              <w:sz w:val="32"/>
              <w:szCs w:val="40"/>
            </w:rPr>
            <w:instrText xml:space="preserve"> HYPERLINK \l _Toc15202 </w:instrText>
          </w:r>
          <w:r>
            <w:rPr>
              <w:rFonts w:hint="eastAsia" w:ascii="微软雅黑" w:hAnsi="微软雅黑" w:eastAsia="微软雅黑" w:cs="微软雅黑"/>
              <w:sz w:val="32"/>
              <w:szCs w:val="40"/>
            </w:rPr>
            <w:fldChar w:fldCharType="separate"/>
          </w:r>
          <w:r>
            <w:rPr>
              <w:rFonts w:hint="eastAsia" w:ascii="微软雅黑" w:hAnsi="微软雅黑" w:eastAsia="微软雅黑" w:cs="微软雅黑"/>
              <w:sz w:val="32"/>
              <w:szCs w:val="40"/>
            </w:rPr>
            <w:t>一、项目概况</w:t>
          </w:r>
          <w:r>
            <w:rPr>
              <w:rFonts w:hint="eastAsia" w:ascii="微软雅黑" w:hAnsi="微软雅黑" w:eastAsia="微软雅黑" w:cs="微软雅黑"/>
              <w:sz w:val="32"/>
              <w:szCs w:val="40"/>
            </w:rPr>
            <w:fldChar w:fldCharType="end"/>
          </w:r>
        </w:p>
        <w:p>
          <w:pPr>
            <w:pStyle w:val="22"/>
            <w:tabs>
              <w:tab w:val="right" w:pos="9781"/>
            </w:tabs>
            <w:spacing w:line="600" w:lineRule="auto"/>
            <w:ind w:firstLine="3200" w:firstLineChars="1000"/>
            <w:jc w:val="left"/>
            <w:rPr>
              <w:rFonts w:hint="eastAsia" w:ascii="微软雅黑" w:hAnsi="微软雅黑" w:eastAsia="微软雅黑" w:cs="微软雅黑"/>
              <w:sz w:val="32"/>
              <w:szCs w:val="40"/>
            </w:rPr>
          </w:pPr>
          <w:r>
            <w:rPr>
              <w:rFonts w:hint="eastAsia" w:ascii="微软雅黑" w:hAnsi="微软雅黑" w:eastAsia="微软雅黑" w:cs="微软雅黑"/>
              <w:sz w:val="32"/>
              <w:szCs w:val="40"/>
            </w:rPr>
            <w:fldChar w:fldCharType="begin"/>
          </w:r>
          <w:r>
            <w:rPr>
              <w:rFonts w:hint="eastAsia" w:ascii="微软雅黑" w:hAnsi="微软雅黑" w:eastAsia="微软雅黑" w:cs="微软雅黑"/>
              <w:sz w:val="32"/>
              <w:szCs w:val="40"/>
            </w:rPr>
            <w:instrText xml:space="preserve"> HYPERLINK \l _Toc9496 </w:instrText>
          </w:r>
          <w:r>
            <w:rPr>
              <w:rFonts w:hint="eastAsia" w:ascii="微软雅黑" w:hAnsi="微软雅黑" w:eastAsia="微软雅黑" w:cs="微软雅黑"/>
              <w:sz w:val="32"/>
              <w:szCs w:val="40"/>
            </w:rPr>
            <w:fldChar w:fldCharType="separate"/>
          </w:r>
          <w:r>
            <w:rPr>
              <w:rFonts w:hint="eastAsia" w:ascii="微软雅黑" w:hAnsi="微软雅黑" w:eastAsia="微软雅黑" w:cs="微软雅黑"/>
              <w:sz w:val="32"/>
              <w:szCs w:val="40"/>
            </w:rPr>
            <w:t>二、项目范围及方式</w:t>
          </w:r>
          <w:r>
            <w:rPr>
              <w:rFonts w:hint="eastAsia" w:ascii="微软雅黑" w:hAnsi="微软雅黑" w:eastAsia="微软雅黑" w:cs="微软雅黑"/>
              <w:sz w:val="32"/>
              <w:szCs w:val="40"/>
            </w:rPr>
            <w:fldChar w:fldCharType="end"/>
          </w:r>
        </w:p>
        <w:p>
          <w:pPr>
            <w:pStyle w:val="22"/>
            <w:tabs>
              <w:tab w:val="right" w:pos="9781"/>
            </w:tabs>
            <w:spacing w:line="600" w:lineRule="auto"/>
            <w:ind w:firstLine="3200" w:firstLineChars="1000"/>
            <w:jc w:val="left"/>
            <w:rPr>
              <w:rFonts w:hint="eastAsia" w:ascii="微软雅黑" w:hAnsi="微软雅黑" w:eastAsia="微软雅黑" w:cs="微软雅黑"/>
              <w:sz w:val="32"/>
              <w:szCs w:val="40"/>
            </w:rPr>
          </w:pPr>
          <w:r>
            <w:rPr>
              <w:rFonts w:hint="eastAsia" w:ascii="微软雅黑" w:hAnsi="微软雅黑" w:eastAsia="微软雅黑" w:cs="微软雅黑"/>
              <w:sz w:val="32"/>
              <w:szCs w:val="40"/>
            </w:rPr>
            <w:fldChar w:fldCharType="begin"/>
          </w:r>
          <w:r>
            <w:rPr>
              <w:rFonts w:hint="eastAsia" w:ascii="微软雅黑" w:hAnsi="微软雅黑" w:eastAsia="微软雅黑" w:cs="微软雅黑"/>
              <w:sz w:val="32"/>
              <w:szCs w:val="40"/>
            </w:rPr>
            <w:instrText xml:space="preserve"> HYPERLINK \l _Toc21976 </w:instrText>
          </w:r>
          <w:r>
            <w:rPr>
              <w:rFonts w:hint="eastAsia" w:ascii="微软雅黑" w:hAnsi="微软雅黑" w:eastAsia="微软雅黑" w:cs="微软雅黑"/>
              <w:sz w:val="32"/>
              <w:szCs w:val="40"/>
            </w:rPr>
            <w:fldChar w:fldCharType="separate"/>
          </w:r>
          <w:r>
            <w:rPr>
              <w:rFonts w:hint="eastAsia" w:ascii="微软雅黑" w:hAnsi="微软雅黑" w:eastAsia="微软雅黑" w:cs="微软雅黑"/>
              <w:sz w:val="32"/>
              <w:szCs w:val="40"/>
            </w:rPr>
            <w:t>三、工期</w:t>
          </w:r>
          <w:r>
            <w:rPr>
              <w:rFonts w:hint="eastAsia" w:ascii="微软雅黑" w:hAnsi="微软雅黑" w:eastAsia="微软雅黑" w:cs="微软雅黑"/>
              <w:sz w:val="32"/>
              <w:szCs w:val="40"/>
            </w:rPr>
            <w:fldChar w:fldCharType="end"/>
          </w:r>
        </w:p>
        <w:p>
          <w:pPr>
            <w:pStyle w:val="22"/>
            <w:tabs>
              <w:tab w:val="right" w:pos="9781"/>
            </w:tabs>
            <w:spacing w:line="600" w:lineRule="auto"/>
            <w:ind w:firstLine="3200" w:firstLineChars="1000"/>
            <w:jc w:val="left"/>
            <w:rPr>
              <w:rFonts w:hint="eastAsia" w:ascii="微软雅黑" w:hAnsi="微软雅黑" w:eastAsia="微软雅黑" w:cs="微软雅黑"/>
              <w:sz w:val="32"/>
              <w:szCs w:val="40"/>
            </w:rPr>
          </w:pPr>
          <w:r>
            <w:rPr>
              <w:rFonts w:hint="eastAsia" w:ascii="微软雅黑" w:hAnsi="微软雅黑" w:eastAsia="微软雅黑" w:cs="微软雅黑"/>
              <w:sz w:val="32"/>
              <w:szCs w:val="40"/>
            </w:rPr>
            <w:fldChar w:fldCharType="begin"/>
          </w:r>
          <w:r>
            <w:rPr>
              <w:rFonts w:hint="eastAsia" w:ascii="微软雅黑" w:hAnsi="微软雅黑" w:eastAsia="微软雅黑" w:cs="微软雅黑"/>
              <w:sz w:val="32"/>
              <w:szCs w:val="40"/>
            </w:rPr>
            <w:instrText xml:space="preserve"> HYPERLINK \l _Toc29920 </w:instrText>
          </w:r>
          <w:r>
            <w:rPr>
              <w:rFonts w:hint="eastAsia" w:ascii="微软雅黑" w:hAnsi="微软雅黑" w:eastAsia="微软雅黑" w:cs="微软雅黑"/>
              <w:sz w:val="32"/>
              <w:szCs w:val="40"/>
            </w:rPr>
            <w:fldChar w:fldCharType="separate"/>
          </w:r>
          <w:r>
            <w:rPr>
              <w:rFonts w:hint="eastAsia" w:ascii="微软雅黑" w:hAnsi="微软雅黑" w:eastAsia="微软雅黑" w:cs="微软雅黑"/>
              <w:sz w:val="32"/>
              <w:szCs w:val="40"/>
            </w:rPr>
            <w:t>四、质量标准</w:t>
          </w:r>
          <w:r>
            <w:rPr>
              <w:rFonts w:hint="eastAsia" w:ascii="微软雅黑" w:hAnsi="微软雅黑" w:eastAsia="微软雅黑" w:cs="微软雅黑"/>
              <w:sz w:val="32"/>
              <w:szCs w:val="40"/>
            </w:rPr>
            <w:fldChar w:fldCharType="end"/>
          </w:r>
        </w:p>
        <w:p>
          <w:pPr>
            <w:pStyle w:val="22"/>
            <w:tabs>
              <w:tab w:val="right" w:pos="9781"/>
            </w:tabs>
            <w:spacing w:line="600" w:lineRule="auto"/>
            <w:ind w:firstLine="3200" w:firstLineChars="1000"/>
            <w:jc w:val="left"/>
            <w:rPr>
              <w:rFonts w:hint="eastAsia" w:ascii="微软雅黑" w:hAnsi="微软雅黑" w:eastAsia="微软雅黑" w:cs="微软雅黑"/>
              <w:sz w:val="32"/>
              <w:szCs w:val="40"/>
            </w:rPr>
          </w:pPr>
          <w:r>
            <w:rPr>
              <w:rFonts w:hint="eastAsia" w:ascii="微软雅黑" w:hAnsi="微软雅黑" w:eastAsia="微软雅黑" w:cs="微软雅黑"/>
              <w:sz w:val="32"/>
              <w:szCs w:val="40"/>
            </w:rPr>
            <w:fldChar w:fldCharType="begin"/>
          </w:r>
          <w:r>
            <w:rPr>
              <w:rFonts w:hint="eastAsia" w:ascii="微软雅黑" w:hAnsi="微软雅黑" w:eastAsia="微软雅黑" w:cs="微软雅黑"/>
              <w:sz w:val="32"/>
              <w:szCs w:val="40"/>
            </w:rPr>
            <w:instrText xml:space="preserve"> HYPERLINK \l _Toc21275 </w:instrText>
          </w:r>
          <w:r>
            <w:rPr>
              <w:rFonts w:hint="eastAsia" w:ascii="微软雅黑" w:hAnsi="微软雅黑" w:eastAsia="微软雅黑" w:cs="微软雅黑"/>
              <w:sz w:val="32"/>
              <w:szCs w:val="40"/>
            </w:rPr>
            <w:fldChar w:fldCharType="separate"/>
          </w:r>
          <w:r>
            <w:rPr>
              <w:rFonts w:hint="eastAsia" w:ascii="微软雅黑" w:hAnsi="微软雅黑" w:eastAsia="微软雅黑" w:cs="微软雅黑"/>
              <w:bCs/>
              <w:sz w:val="32"/>
              <w:szCs w:val="40"/>
            </w:rPr>
            <w:t>五、</w:t>
          </w:r>
          <w:r>
            <w:rPr>
              <w:rFonts w:hint="eastAsia" w:ascii="微软雅黑" w:hAnsi="微软雅黑" w:eastAsia="微软雅黑" w:cs="微软雅黑"/>
              <w:bCs/>
              <w:sz w:val="32"/>
              <w:szCs w:val="40"/>
              <w:lang w:val="en-US" w:eastAsia="zh-CN"/>
            </w:rPr>
            <w:t>运输工具</w:t>
          </w:r>
          <w:r>
            <w:rPr>
              <w:rFonts w:hint="eastAsia" w:ascii="微软雅黑" w:hAnsi="微软雅黑" w:eastAsia="微软雅黑" w:cs="微软雅黑"/>
              <w:sz w:val="32"/>
              <w:szCs w:val="40"/>
            </w:rPr>
            <w:fldChar w:fldCharType="end"/>
          </w:r>
        </w:p>
        <w:p>
          <w:pPr>
            <w:pStyle w:val="22"/>
            <w:tabs>
              <w:tab w:val="right" w:pos="9781"/>
            </w:tabs>
            <w:spacing w:line="600" w:lineRule="auto"/>
            <w:ind w:firstLine="3200" w:firstLineChars="1000"/>
            <w:jc w:val="left"/>
            <w:rPr>
              <w:rFonts w:hint="eastAsia" w:ascii="微软雅黑" w:hAnsi="微软雅黑" w:eastAsia="微软雅黑" w:cs="微软雅黑"/>
              <w:sz w:val="32"/>
              <w:szCs w:val="40"/>
            </w:rPr>
          </w:pPr>
          <w:r>
            <w:rPr>
              <w:rFonts w:hint="eastAsia" w:ascii="微软雅黑" w:hAnsi="微软雅黑" w:eastAsia="微软雅黑" w:cs="微软雅黑"/>
              <w:sz w:val="32"/>
              <w:szCs w:val="40"/>
            </w:rPr>
            <w:fldChar w:fldCharType="begin"/>
          </w:r>
          <w:r>
            <w:rPr>
              <w:rFonts w:hint="eastAsia" w:ascii="微软雅黑" w:hAnsi="微软雅黑" w:eastAsia="微软雅黑" w:cs="微软雅黑"/>
              <w:sz w:val="32"/>
              <w:szCs w:val="40"/>
            </w:rPr>
            <w:instrText xml:space="preserve"> HYPERLINK \l _Toc11978 </w:instrText>
          </w:r>
          <w:r>
            <w:rPr>
              <w:rFonts w:hint="eastAsia" w:ascii="微软雅黑" w:hAnsi="微软雅黑" w:eastAsia="微软雅黑" w:cs="微软雅黑"/>
              <w:sz w:val="32"/>
              <w:szCs w:val="40"/>
            </w:rPr>
            <w:fldChar w:fldCharType="separate"/>
          </w:r>
          <w:r>
            <w:rPr>
              <w:rFonts w:hint="eastAsia" w:ascii="微软雅黑" w:hAnsi="微软雅黑" w:eastAsia="微软雅黑" w:cs="微软雅黑"/>
              <w:bCs/>
              <w:sz w:val="32"/>
              <w:szCs w:val="40"/>
              <w:lang w:val="en-US" w:eastAsia="zh-CN"/>
            </w:rPr>
            <w:t>六</w:t>
          </w:r>
          <w:r>
            <w:rPr>
              <w:rFonts w:hint="eastAsia" w:ascii="微软雅黑" w:hAnsi="微软雅黑" w:eastAsia="微软雅黑" w:cs="微软雅黑"/>
              <w:bCs/>
              <w:sz w:val="32"/>
              <w:szCs w:val="40"/>
            </w:rPr>
            <w:t>、乙方的责任和义务</w:t>
          </w:r>
          <w:r>
            <w:rPr>
              <w:rFonts w:hint="eastAsia" w:ascii="微软雅黑" w:hAnsi="微软雅黑" w:eastAsia="微软雅黑" w:cs="微软雅黑"/>
              <w:sz w:val="32"/>
              <w:szCs w:val="40"/>
            </w:rPr>
            <w:fldChar w:fldCharType="end"/>
          </w:r>
        </w:p>
        <w:p>
          <w:pPr>
            <w:pStyle w:val="22"/>
            <w:tabs>
              <w:tab w:val="right" w:pos="9781"/>
            </w:tabs>
            <w:spacing w:line="600" w:lineRule="auto"/>
            <w:ind w:firstLine="3200" w:firstLineChars="1000"/>
            <w:jc w:val="left"/>
            <w:rPr>
              <w:rFonts w:hint="eastAsia" w:ascii="微软雅黑" w:hAnsi="微软雅黑" w:eastAsia="微软雅黑" w:cs="微软雅黑"/>
              <w:sz w:val="32"/>
              <w:szCs w:val="40"/>
            </w:rPr>
          </w:pPr>
          <w:r>
            <w:rPr>
              <w:rFonts w:hint="eastAsia" w:ascii="微软雅黑" w:hAnsi="微软雅黑" w:eastAsia="微软雅黑" w:cs="微软雅黑"/>
              <w:sz w:val="32"/>
              <w:szCs w:val="40"/>
            </w:rPr>
            <w:fldChar w:fldCharType="begin"/>
          </w:r>
          <w:r>
            <w:rPr>
              <w:rFonts w:hint="eastAsia" w:ascii="微软雅黑" w:hAnsi="微软雅黑" w:eastAsia="微软雅黑" w:cs="微软雅黑"/>
              <w:sz w:val="32"/>
              <w:szCs w:val="40"/>
            </w:rPr>
            <w:instrText xml:space="preserve"> HYPERLINK \l _Toc23879 </w:instrText>
          </w:r>
          <w:r>
            <w:rPr>
              <w:rFonts w:hint="eastAsia" w:ascii="微软雅黑" w:hAnsi="微软雅黑" w:eastAsia="微软雅黑" w:cs="微软雅黑"/>
              <w:sz w:val="32"/>
              <w:szCs w:val="40"/>
            </w:rPr>
            <w:fldChar w:fldCharType="separate"/>
          </w:r>
          <w:r>
            <w:rPr>
              <w:rFonts w:hint="eastAsia" w:ascii="微软雅黑" w:hAnsi="微软雅黑" w:eastAsia="微软雅黑" w:cs="微软雅黑"/>
              <w:bCs/>
              <w:sz w:val="32"/>
              <w:szCs w:val="40"/>
              <w:lang w:val="en-US" w:eastAsia="zh-CN"/>
            </w:rPr>
            <w:t>七</w:t>
          </w:r>
          <w:r>
            <w:rPr>
              <w:rFonts w:hint="eastAsia" w:ascii="微软雅黑" w:hAnsi="微软雅黑" w:eastAsia="微软雅黑" w:cs="微软雅黑"/>
              <w:bCs/>
              <w:sz w:val="32"/>
              <w:szCs w:val="40"/>
            </w:rPr>
            <w:t>、甲方的责任和义务</w:t>
          </w:r>
          <w:r>
            <w:rPr>
              <w:rFonts w:hint="eastAsia" w:ascii="微软雅黑" w:hAnsi="微软雅黑" w:eastAsia="微软雅黑" w:cs="微软雅黑"/>
              <w:sz w:val="32"/>
              <w:szCs w:val="40"/>
            </w:rPr>
            <w:fldChar w:fldCharType="end"/>
          </w:r>
        </w:p>
        <w:p>
          <w:pPr>
            <w:pStyle w:val="22"/>
            <w:tabs>
              <w:tab w:val="right" w:pos="9781"/>
            </w:tabs>
            <w:spacing w:line="600" w:lineRule="auto"/>
            <w:ind w:firstLine="3200" w:firstLineChars="1000"/>
            <w:jc w:val="left"/>
            <w:rPr>
              <w:rFonts w:hint="eastAsia" w:ascii="微软雅黑" w:hAnsi="微软雅黑" w:eastAsia="微软雅黑" w:cs="微软雅黑"/>
              <w:sz w:val="32"/>
              <w:szCs w:val="40"/>
            </w:rPr>
          </w:pPr>
          <w:r>
            <w:rPr>
              <w:rFonts w:hint="eastAsia" w:ascii="微软雅黑" w:hAnsi="微软雅黑" w:eastAsia="微软雅黑" w:cs="微软雅黑"/>
              <w:sz w:val="32"/>
              <w:szCs w:val="40"/>
            </w:rPr>
            <w:fldChar w:fldCharType="begin"/>
          </w:r>
          <w:r>
            <w:rPr>
              <w:rFonts w:hint="eastAsia" w:ascii="微软雅黑" w:hAnsi="微软雅黑" w:eastAsia="微软雅黑" w:cs="微软雅黑"/>
              <w:sz w:val="32"/>
              <w:szCs w:val="40"/>
            </w:rPr>
            <w:instrText xml:space="preserve"> HYPERLINK \l _Toc5473 </w:instrText>
          </w:r>
          <w:r>
            <w:rPr>
              <w:rFonts w:hint="eastAsia" w:ascii="微软雅黑" w:hAnsi="微软雅黑" w:eastAsia="微软雅黑" w:cs="微软雅黑"/>
              <w:sz w:val="32"/>
              <w:szCs w:val="40"/>
            </w:rPr>
            <w:fldChar w:fldCharType="separate"/>
          </w:r>
          <w:r>
            <w:rPr>
              <w:rFonts w:hint="eastAsia" w:ascii="微软雅黑" w:hAnsi="微软雅黑" w:eastAsia="微软雅黑" w:cs="微软雅黑"/>
              <w:sz w:val="32"/>
              <w:szCs w:val="40"/>
              <w:lang w:val="en-US" w:eastAsia="zh-CN"/>
            </w:rPr>
            <w:t>八</w:t>
          </w:r>
          <w:r>
            <w:rPr>
              <w:rFonts w:hint="eastAsia" w:ascii="微软雅黑" w:hAnsi="微软雅黑" w:eastAsia="微软雅黑" w:cs="微软雅黑"/>
              <w:bCs/>
              <w:sz w:val="32"/>
              <w:szCs w:val="40"/>
            </w:rPr>
            <w:t>、环保及安全</w:t>
          </w:r>
          <w:r>
            <w:rPr>
              <w:rFonts w:hint="eastAsia" w:ascii="微软雅黑" w:hAnsi="微软雅黑" w:eastAsia="微软雅黑" w:cs="微软雅黑"/>
              <w:sz w:val="32"/>
              <w:szCs w:val="40"/>
            </w:rPr>
            <w:fldChar w:fldCharType="end"/>
          </w:r>
        </w:p>
        <w:p>
          <w:pPr>
            <w:pStyle w:val="22"/>
            <w:tabs>
              <w:tab w:val="right" w:pos="9781"/>
            </w:tabs>
            <w:spacing w:line="600" w:lineRule="auto"/>
            <w:ind w:firstLine="3200" w:firstLineChars="1000"/>
            <w:jc w:val="left"/>
            <w:rPr>
              <w:rFonts w:hint="eastAsia" w:ascii="微软雅黑" w:hAnsi="微软雅黑" w:eastAsia="微软雅黑" w:cs="微软雅黑"/>
              <w:sz w:val="32"/>
              <w:szCs w:val="40"/>
            </w:rPr>
          </w:pPr>
          <w:r>
            <w:rPr>
              <w:rFonts w:hint="eastAsia" w:ascii="微软雅黑" w:hAnsi="微软雅黑" w:eastAsia="微软雅黑" w:cs="微软雅黑"/>
              <w:sz w:val="32"/>
              <w:szCs w:val="40"/>
            </w:rPr>
            <w:fldChar w:fldCharType="begin"/>
          </w:r>
          <w:r>
            <w:rPr>
              <w:rFonts w:hint="eastAsia" w:ascii="微软雅黑" w:hAnsi="微软雅黑" w:eastAsia="微软雅黑" w:cs="微软雅黑"/>
              <w:sz w:val="32"/>
              <w:szCs w:val="40"/>
            </w:rPr>
            <w:instrText xml:space="preserve"> HYPERLINK \l _Toc28127 </w:instrText>
          </w:r>
          <w:r>
            <w:rPr>
              <w:rFonts w:hint="eastAsia" w:ascii="微软雅黑" w:hAnsi="微软雅黑" w:eastAsia="微软雅黑" w:cs="微软雅黑"/>
              <w:sz w:val="32"/>
              <w:szCs w:val="40"/>
            </w:rPr>
            <w:fldChar w:fldCharType="separate"/>
          </w:r>
          <w:r>
            <w:rPr>
              <w:rFonts w:hint="eastAsia" w:ascii="微软雅黑" w:hAnsi="微软雅黑" w:eastAsia="微软雅黑" w:cs="微软雅黑"/>
              <w:sz w:val="32"/>
              <w:szCs w:val="40"/>
              <w:lang w:val="en-US" w:eastAsia="zh-CN"/>
            </w:rPr>
            <w:t>九</w:t>
          </w:r>
          <w:r>
            <w:rPr>
              <w:rFonts w:hint="eastAsia" w:ascii="微软雅黑" w:hAnsi="微软雅黑" w:eastAsia="微软雅黑" w:cs="微软雅黑"/>
              <w:sz w:val="32"/>
              <w:szCs w:val="40"/>
            </w:rPr>
            <w:t>、附则</w:t>
          </w:r>
          <w:r>
            <w:rPr>
              <w:rFonts w:hint="eastAsia" w:ascii="微软雅黑" w:hAnsi="微软雅黑" w:eastAsia="微软雅黑" w:cs="微软雅黑"/>
              <w:sz w:val="32"/>
              <w:szCs w:val="40"/>
            </w:rPr>
            <w:fldChar w:fldCharType="end"/>
          </w:r>
        </w:p>
        <w:p>
          <w:pPr>
            <w:spacing w:line="600" w:lineRule="auto"/>
            <w:jc w:val="center"/>
          </w:pPr>
          <w:r>
            <w:rPr>
              <w:rFonts w:hint="eastAsia" w:ascii="微软雅黑" w:hAnsi="微软雅黑" w:eastAsia="微软雅黑" w:cs="微软雅黑"/>
              <w:sz w:val="28"/>
              <w:szCs w:val="28"/>
            </w:rPr>
            <w:fldChar w:fldCharType="end"/>
          </w:r>
        </w:p>
        <w:p>
          <w:pPr>
            <w:spacing w:line="480" w:lineRule="auto"/>
          </w:pPr>
        </w:p>
      </w:sdtContent>
    </w:sdt>
    <w:p>
      <w:pPr>
        <w:pStyle w:val="3"/>
        <w:jc w:val="center"/>
        <w:rPr>
          <w:rFonts w:hint="eastAsia" w:ascii="宋体" w:hAnsi="宋体"/>
          <w:color w:val="000000" w:themeColor="text1"/>
          <w:sz w:val="40"/>
          <w:szCs w:val="52"/>
          <w14:textFill>
            <w14:solidFill>
              <w14:schemeClr w14:val="tx1"/>
            </w14:solidFill>
          </w14:textFill>
        </w:rPr>
      </w:pPr>
      <w:bookmarkStart w:id="1" w:name="_Toc2095"/>
    </w:p>
    <w:p>
      <w:pPr>
        <w:rPr>
          <w:rFonts w:hint="eastAsia" w:ascii="宋体" w:hAnsi="宋体"/>
          <w:color w:val="000000" w:themeColor="text1"/>
          <w:sz w:val="40"/>
          <w:szCs w:val="52"/>
          <w14:textFill>
            <w14:solidFill>
              <w14:schemeClr w14:val="tx1"/>
            </w14:solidFill>
          </w14:textFill>
        </w:rPr>
      </w:pPr>
    </w:p>
    <w:p>
      <w:pPr>
        <w:pStyle w:val="2"/>
        <w:rPr>
          <w:rFonts w:hint="eastAsia" w:ascii="宋体" w:hAnsi="宋体"/>
          <w:color w:val="000000" w:themeColor="text1"/>
          <w:sz w:val="40"/>
          <w:szCs w:val="52"/>
          <w14:textFill>
            <w14:solidFill>
              <w14:schemeClr w14:val="tx1"/>
            </w14:solidFill>
          </w14:textFill>
        </w:rPr>
      </w:pPr>
    </w:p>
    <w:p>
      <w:pPr>
        <w:pStyle w:val="2"/>
        <w:rPr>
          <w:rFonts w:hint="eastAsia" w:ascii="宋体" w:hAnsi="宋体"/>
          <w:color w:val="000000" w:themeColor="text1"/>
          <w:sz w:val="40"/>
          <w:szCs w:val="52"/>
          <w14:textFill>
            <w14:solidFill>
              <w14:schemeClr w14:val="tx1"/>
            </w14:solidFill>
          </w14:textFill>
        </w:rPr>
      </w:pPr>
    </w:p>
    <w:p>
      <w:pPr>
        <w:pStyle w:val="2"/>
        <w:rPr>
          <w:rFonts w:hint="eastAsia" w:ascii="宋体" w:hAnsi="宋体"/>
          <w:color w:val="000000" w:themeColor="text1"/>
          <w:sz w:val="40"/>
          <w:szCs w:val="52"/>
          <w14:textFill>
            <w14:solidFill>
              <w14:schemeClr w14:val="tx1"/>
            </w14:solidFill>
          </w14:textFill>
        </w:rPr>
      </w:pPr>
    </w:p>
    <w:bookmarkEnd w:id="0"/>
    <w:bookmarkEnd w:id="1"/>
    <w:p>
      <w:pPr>
        <w:pStyle w:val="2"/>
        <w:jc w:val="center"/>
        <w:rPr>
          <w:rFonts w:hint="eastAsia" w:ascii="微软雅黑" w:hAnsi="微软雅黑" w:eastAsia="微软雅黑" w:cs="微软雅黑"/>
          <w:b/>
          <w:bCs/>
          <w:color w:val="000000" w:themeColor="text1"/>
          <w:sz w:val="24"/>
          <w:szCs w:val="40"/>
          <w14:textFill>
            <w14:solidFill>
              <w14:schemeClr w14:val="tx1"/>
            </w14:solidFill>
          </w14:textFill>
        </w:rPr>
      </w:pPr>
      <w:bookmarkStart w:id="2" w:name="_Toc25480"/>
      <w:r>
        <w:rPr>
          <w:rFonts w:hint="eastAsia" w:ascii="微软雅黑" w:hAnsi="微软雅黑" w:eastAsia="微软雅黑" w:cs="微软雅黑"/>
          <w:b/>
          <w:bCs/>
          <w:color w:val="000000" w:themeColor="text1"/>
          <w:sz w:val="40"/>
          <w:szCs w:val="52"/>
          <w14:textFill>
            <w14:solidFill>
              <w14:schemeClr w14:val="tx1"/>
            </w14:solidFill>
          </w14:textFill>
        </w:rPr>
        <w:t>技术任务书</w:t>
      </w:r>
      <w:bookmarkEnd w:id="2"/>
    </w:p>
    <w:p>
      <w:pPr>
        <w:autoSpaceDE w:val="0"/>
        <w:autoSpaceDN w:val="0"/>
        <w:adjustRightInd w:val="0"/>
        <w:snapToGrid w:val="0"/>
        <w:spacing w:beforeLines="25" w:afterLines="25" w:line="440" w:lineRule="exact"/>
        <w:ind w:firstLine="480" w:firstLineChars="200"/>
        <w:jc w:val="left"/>
        <w:rPr>
          <w:rFonts w:hint="eastAsia" w:ascii="微软雅黑" w:hAnsi="微软雅黑" w:eastAsia="微软雅黑" w:cs="微软雅黑"/>
          <w:b/>
          <w:bCs/>
          <w:color w:val="000000" w:themeColor="text1"/>
          <w:sz w:val="24"/>
          <w:u w:val="single"/>
          <w:lang w:val="en-US"/>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甲方（全称）：</w:t>
      </w:r>
      <w:r>
        <w:rPr>
          <w:rFonts w:hint="eastAsia" w:ascii="微软雅黑" w:hAnsi="微软雅黑" w:eastAsia="微软雅黑" w:cs="微软雅黑"/>
          <w:color w:val="000000" w:themeColor="text1"/>
          <w:sz w:val="24"/>
          <w:lang w:val="en-US" w:eastAsia="zh-CN"/>
          <w14:textFill>
            <w14:solidFill>
              <w14:schemeClr w14:val="tx1"/>
            </w14:solidFill>
          </w14:textFill>
        </w:rPr>
        <w:t>靖西市锰矿有限责任公司</w:t>
      </w:r>
    </w:p>
    <w:p>
      <w:pPr>
        <w:snapToGrid w:val="0"/>
        <w:spacing w:line="440" w:lineRule="exact"/>
        <w:ind w:firstLine="480" w:firstLineChars="200"/>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乙方（全称）：</w:t>
      </w:r>
    </w:p>
    <w:p>
      <w:pPr>
        <w:keepNext w:val="0"/>
        <w:keepLines w:val="0"/>
        <w:pageBreakBefore w:val="0"/>
        <w:widowControl w:val="0"/>
        <w:kinsoku/>
        <w:wordWrap/>
        <w:overflowPunct/>
        <w:topLinePunct w:val="0"/>
        <w:autoSpaceDE w:val="0"/>
        <w:autoSpaceDN w:val="0"/>
        <w:bidi w:val="0"/>
        <w:adjustRightInd w:val="0"/>
        <w:snapToGrid w:val="0"/>
        <w:spacing w:beforeLines="25" w:afterLines="25" w:line="440" w:lineRule="exact"/>
        <w:ind w:firstLine="480" w:firstLineChars="200"/>
        <w:jc w:val="left"/>
        <w:textAlignment w:val="auto"/>
        <w:outlineLvl w:val="0"/>
        <w:rPr>
          <w:rFonts w:hint="eastAsia" w:ascii="微软雅黑" w:hAnsi="微软雅黑" w:eastAsia="微软雅黑" w:cs="微软雅黑"/>
          <w:b/>
          <w:color w:val="000000" w:themeColor="text1"/>
          <w:sz w:val="24"/>
          <w14:textFill>
            <w14:solidFill>
              <w14:schemeClr w14:val="tx1"/>
            </w14:solidFill>
          </w14:textFill>
        </w:rPr>
      </w:pPr>
      <w:bookmarkStart w:id="3" w:name="_Toc15195"/>
      <w:bookmarkStart w:id="4" w:name="_Toc25521"/>
      <w:bookmarkStart w:id="5" w:name="_Toc15202"/>
      <w:r>
        <w:rPr>
          <w:rFonts w:hint="eastAsia" w:ascii="微软雅黑" w:hAnsi="微软雅黑" w:eastAsia="微软雅黑" w:cs="微软雅黑"/>
          <w:b/>
          <w:color w:val="000000" w:themeColor="text1"/>
          <w:sz w:val="24"/>
          <w14:textFill>
            <w14:solidFill>
              <w14:schemeClr w14:val="tx1"/>
            </w14:solidFill>
          </w14:textFill>
        </w:rPr>
        <w:t>一、项目概况</w:t>
      </w:r>
      <w:bookmarkEnd w:id="3"/>
      <w:bookmarkEnd w:id="4"/>
      <w:bookmarkEnd w:id="5"/>
    </w:p>
    <w:p>
      <w:pPr>
        <w:keepNext w:val="0"/>
        <w:keepLines w:val="0"/>
        <w:pageBreakBefore w:val="0"/>
        <w:widowControl w:val="0"/>
        <w:kinsoku/>
        <w:wordWrap/>
        <w:overflowPunct/>
        <w:topLinePunct w:val="0"/>
        <w:autoSpaceDE w:val="0"/>
        <w:autoSpaceDN w:val="0"/>
        <w:bidi w:val="0"/>
        <w:adjustRightInd w:val="0"/>
        <w:snapToGrid w:val="0"/>
        <w:spacing w:beforeLines="25" w:afterLines="25" w:line="440" w:lineRule="exact"/>
        <w:ind w:firstLine="480" w:firstLineChars="200"/>
        <w:jc w:val="left"/>
        <w:textAlignment w:val="auto"/>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项目名称：靖西市锰矿有限责任公司</w:t>
      </w:r>
      <w:r>
        <w:rPr>
          <w:rFonts w:hint="eastAsia" w:ascii="微软雅黑" w:hAnsi="微软雅黑" w:eastAsia="微软雅黑" w:cs="微软雅黑"/>
          <w:color w:val="000000" w:themeColor="text1"/>
          <w:sz w:val="24"/>
          <w:lang w:eastAsia="zh-CN"/>
          <w14:textFill>
            <w14:solidFill>
              <w14:schemeClr w14:val="tx1"/>
            </w14:solidFill>
          </w14:textFill>
        </w:rPr>
        <w:t>新兴锰厂压滤车间至渣库锰渣运输、平整项目</w:t>
      </w:r>
    </w:p>
    <w:p>
      <w:pPr>
        <w:numPr>
          <w:ilvl w:val="0"/>
          <w:numId w:val="0"/>
        </w:numPr>
        <w:spacing w:line="360" w:lineRule="auto"/>
        <w:ind w:leftChars="0" w:firstLine="480" w:firstLineChars="200"/>
        <w:rPr>
          <w:rFonts w:hint="eastAsia" w:ascii="微软雅黑" w:hAnsi="微软雅黑" w:eastAsia="微软雅黑" w:cs="微软雅黑"/>
          <w:color w:val="000000" w:themeColor="text1"/>
          <w:sz w:val="24"/>
          <w:lang w:eastAsia="zh-CN"/>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项目内容：</w:t>
      </w:r>
      <w:r>
        <w:rPr>
          <w:rFonts w:hint="eastAsia" w:ascii="微软雅黑" w:hAnsi="微软雅黑" w:eastAsia="微软雅黑" w:cs="微软雅黑"/>
          <w:color w:val="000000" w:themeColor="text1"/>
          <w:sz w:val="24"/>
          <w:lang w:val="en-US" w:eastAsia="zh-CN"/>
          <w14:textFill>
            <w14:solidFill>
              <w14:schemeClr w14:val="tx1"/>
            </w14:solidFill>
          </w14:textFill>
        </w:rPr>
        <w:t>计划将压滤车间产出约2.76万吨锰渣运输至华荣渣库进行堆放处置,运输距离约4公里，</w:t>
      </w:r>
      <w:r>
        <w:rPr>
          <w:rFonts w:hint="eastAsia" w:ascii="微软雅黑" w:hAnsi="微软雅黑" w:eastAsia="微软雅黑" w:cs="微软雅黑"/>
          <w:color w:val="000000" w:themeColor="text1"/>
          <w:sz w:val="24"/>
          <w:lang w:eastAsia="zh-CN"/>
          <w14:textFill>
            <w14:solidFill>
              <w14:schemeClr w14:val="tx1"/>
            </w14:solidFill>
          </w14:textFill>
        </w:rPr>
        <w:t>尾渣堆放后乙方需使用推土机对其进行平整。目前我厂没有自己的运输车辆，为保证日常生产工作正常开展及维护良好的安全环保环境，结合锰厂生产实际情况，需要将该运输工作发包给乙方单位进行承运。</w:t>
      </w:r>
      <w:r>
        <w:rPr>
          <w:rFonts w:hint="eastAsia" w:ascii="微软雅黑" w:hAnsi="微软雅黑" w:eastAsia="微软雅黑" w:cs="微软雅黑"/>
          <w:color w:val="000000" w:themeColor="text1"/>
          <w:sz w:val="24"/>
          <w14:textFill>
            <w14:solidFill>
              <w14:schemeClr w14:val="tx1"/>
            </w14:solidFill>
          </w14:textFill>
        </w:rPr>
        <w:t>尾渣</w:t>
      </w:r>
      <w:r>
        <w:rPr>
          <w:rFonts w:hint="eastAsia" w:ascii="微软雅黑" w:hAnsi="微软雅黑" w:eastAsia="微软雅黑" w:cs="微软雅黑"/>
          <w:color w:val="000000" w:themeColor="text1"/>
          <w:sz w:val="24"/>
          <w:lang w:eastAsia="zh-CN"/>
          <w14:textFill>
            <w14:solidFill>
              <w14:schemeClr w14:val="tx1"/>
            </w14:solidFill>
          </w14:textFill>
        </w:rPr>
        <w:t>运输到尾渣库的倒渣平台后，需要推土机进行推铲、平整作业，因此公司决定将拉渣推渣工作一并发包由乙方单位进行运渣推渣作业。</w:t>
      </w:r>
    </w:p>
    <w:p>
      <w:pPr>
        <w:keepNext w:val="0"/>
        <w:keepLines w:val="0"/>
        <w:pageBreakBefore w:val="0"/>
        <w:widowControl w:val="0"/>
        <w:kinsoku/>
        <w:wordWrap/>
        <w:overflowPunct/>
        <w:topLinePunct w:val="0"/>
        <w:autoSpaceDE w:val="0"/>
        <w:autoSpaceDN w:val="0"/>
        <w:bidi w:val="0"/>
        <w:adjustRightInd w:val="0"/>
        <w:snapToGrid w:val="0"/>
        <w:spacing w:beforeLines="25" w:afterLines="25" w:line="440" w:lineRule="exact"/>
        <w:ind w:firstLine="480" w:firstLineChars="200"/>
        <w:jc w:val="left"/>
        <w:textAlignment w:val="auto"/>
        <w:outlineLvl w:val="0"/>
        <w:rPr>
          <w:rFonts w:hint="eastAsia" w:ascii="微软雅黑" w:hAnsi="微软雅黑" w:eastAsia="微软雅黑" w:cs="微软雅黑"/>
          <w:b/>
          <w:color w:val="000000" w:themeColor="text1"/>
          <w:sz w:val="24"/>
          <w14:textFill>
            <w14:solidFill>
              <w14:schemeClr w14:val="tx1"/>
            </w14:solidFill>
          </w14:textFill>
        </w:rPr>
      </w:pPr>
      <w:bookmarkStart w:id="6" w:name="_Toc9677"/>
      <w:bookmarkStart w:id="7" w:name="_Toc9496"/>
      <w:bookmarkStart w:id="8" w:name="_Toc30255"/>
      <w:r>
        <w:rPr>
          <w:rFonts w:hint="eastAsia" w:ascii="微软雅黑" w:hAnsi="微软雅黑" w:eastAsia="微软雅黑" w:cs="微软雅黑"/>
          <w:b/>
          <w:color w:val="000000" w:themeColor="text1"/>
          <w:sz w:val="24"/>
          <w14:textFill>
            <w14:solidFill>
              <w14:schemeClr w14:val="tx1"/>
            </w14:solidFill>
          </w14:textFill>
        </w:rPr>
        <w:t>二、项目范围及方式</w:t>
      </w:r>
      <w:bookmarkEnd w:id="6"/>
      <w:bookmarkEnd w:id="7"/>
      <w:bookmarkEnd w:id="8"/>
    </w:p>
    <w:p>
      <w:pPr>
        <w:keepNext w:val="0"/>
        <w:keepLines w:val="0"/>
        <w:pageBreakBefore w:val="0"/>
        <w:widowControl w:val="0"/>
        <w:kinsoku/>
        <w:wordWrap/>
        <w:overflowPunct/>
        <w:topLinePunct w:val="0"/>
        <w:bidi w:val="0"/>
        <w:adjustRightInd w:val="0"/>
        <w:snapToGrid w:val="0"/>
        <w:spacing w:beforeLines="25" w:afterLines="25" w:line="440" w:lineRule="exact"/>
        <w:ind w:firstLine="480" w:firstLineChars="200"/>
        <w:textAlignment w:val="auto"/>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工作范围及工作量：</w:t>
      </w:r>
    </w:p>
    <w:p>
      <w:pPr>
        <w:spacing w:line="440" w:lineRule="exact"/>
        <w:ind w:firstLine="480" w:firstLineChars="200"/>
        <w:rPr>
          <w:rFonts w:hint="eastAsia" w:ascii="微软雅黑" w:hAnsi="微软雅黑" w:eastAsia="微软雅黑" w:cs="微软雅黑"/>
          <w:color w:val="000000" w:themeColor="text1"/>
          <w:sz w:val="24"/>
          <w:lang w:eastAsia="zh-CN"/>
          <w14:textFill>
            <w14:solidFill>
              <w14:schemeClr w14:val="tx1"/>
            </w14:solidFill>
          </w14:textFill>
        </w:rPr>
      </w:pPr>
      <w:bookmarkStart w:id="9" w:name="_Toc19287"/>
      <w:bookmarkStart w:id="10" w:name="_Toc21976"/>
      <w:bookmarkStart w:id="11" w:name="_Toc24666"/>
      <w:r>
        <w:rPr>
          <w:rFonts w:hint="eastAsia" w:ascii="微软雅黑" w:hAnsi="微软雅黑" w:eastAsia="微软雅黑" w:cs="微软雅黑"/>
          <w:color w:val="000000" w:themeColor="text1"/>
          <w:sz w:val="24"/>
          <w:lang w:val="en-US" w:eastAsia="zh-CN"/>
          <w14:textFill>
            <w14:solidFill>
              <w14:schemeClr w14:val="tx1"/>
            </w14:solidFill>
          </w14:textFill>
        </w:rPr>
        <w:t>2.1</w:t>
      </w:r>
      <w:r>
        <w:rPr>
          <w:rFonts w:hint="eastAsia" w:ascii="微软雅黑" w:hAnsi="微软雅黑" w:eastAsia="微软雅黑" w:cs="微软雅黑"/>
          <w:color w:val="000000" w:themeColor="text1"/>
          <w:sz w:val="24"/>
          <w:lang w:eastAsia="zh-CN"/>
          <w14:textFill>
            <w14:solidFill>
              <w14:schemeClr w14:val="tx1"/>
            </w14:solidFill>
          </w14:textFill>
        </w:rPr>
        <w:t>将压滤车间排出尾渣</w:t>
      </w:r>
      <w:r>
        <w:rPr>
          <w:rFonts w:hint="eastAsia" w:ascii="微软雅黑" w:hAnsi="微软雅黑" w:eastAsia="微软雅黑" w:cs="微软雅黑"/>
          <w:color w:val="000000" w:themeColor="text1"/>
          <w:sz w:val="24"/>
          <w:lang w:val="en-US" w:eastAsia="zh-CN"/>
          <w14:textFill>
            <w14:solidFill>
              <w14:schemeClr w14:val="tx1"/>
            </w14:solidFill>
          </w14:textFill>
        </w:rPr>
        <w:t>2.7</w:t>
      </w:r>
      <w:bookmarkStart w:id="31" w:name="_GoBack"/>
      <w:bookmarkEnd w:id="31"/>
      <w:r>
        <w:rPr>
          <w:rFonts w:hint="eastAsia" w:ascii="微软雅黑" w:hAnsi="微软雅黑" w:eastAsia="微软雅黑" w:cs="微软雅黑"/>
          <w:color w:val="000000" w:themeColor="text1"/>
          <w:sz w:val="24"/>
          <w:lang w:val="en-US" w:eastAsia="zh-CN"/>
          <w14:textFill>
            <w14:solidFill>
              <w14:schemeClr w14:val="tx1"/>
            </w14:solidFill>
          </w14:textFill>
        </w:rPr>
        <w:t>6万吨</w:t>
      </w:r>
      <w:r>
        <w:rPr>
          <w:rFonts w:hint="eastAsia" w:ascii="微软雅黑" w:hAnsi="微软雅黑" w:eastAsia="微软雅黑" w:cs="微软雅黑"/>
          <w:color w:val="000000" w:themeColor="text1"/>
          <w:sz w:val="24"/>
          <w:lang w:eastAsia="zh-CN"/>
          <w14:textFill>
            <w14:solidFill>
              <w14:schemeClr w14:val="tx1"/>
            </w14:solidFill>
          </w14:textFill>
        </w:rPr>
        <w:t>发包给乙方单位，由乙方负责组织实施尾渣运输及推铲平整业务，其中乙方提供满足运输业务要求的运输车辆，车辆必须合法合规、安全可靠，司机必须持有效证件并负责运输过程中的安全环保、居民关系等。</w:t>
      </w:r>
    </w:p>
    <w:p>
      <w:pPr>
        <w:spacing w:line="440" w:lineRule="exact"/>
        <w:ind w:firstLine="480" w:firstLineChars="200"/>
        <w:rPr>
          <w:rFonts w:hint="eastAsia" w:ascii="微软雅黑" w:hAnsi="微软雅黑" w:eastAsia="微软雅黑" w:cs="微软雅黑"/>
          <w:snapToGrid w:val="0"/>
          <w:sz w:val="24"/>
          <w:lang w:val="en-US" w:eastAsia="zh-CN"/>
        </w:rPr>
      </w:pPr>
      <w:r>
        <w:rPr>
          <w:rFonts w:hint="eastAsia" w:ascii="微软雅黑" w:hAnsi="微软雅黑" w:eastAsia="微软雅黑" w:cs="微软雅黑"/>
          <w:color w:val="000000" w:themeColor="text1"/>
          <w:sz w:val="24"/>
          <w:lang w:val="en-US" w:eastAsia="zh-CN"/>
          <w14:textFill>
            <w14:solidFill>
              <w14:schemeClr w14:val="tx1"/>
            </w14:solidFill>
          </w14:textFill>
        </w:rPr>
        <w:t>2.2</w:t>
      </w:r>
      <w:r>
        <w:rPr>
          <w:rFonts w:hint="eastAsia" w:ascii="微软雅黑" w:hAnsi="微软雅黑" w:eastAsia="微软雅黑" w:cs="微软雅黑"/>
          <w:color w:val="000000" w:themeColor="text1"/>
          <w:sz w:val="24"/>
          <w:lang w:eastAsia="zh-CN"/>
          <w14:textFill>
            <w14:solidFill>
              <w14:schemeClr w14:val="tx1"/>
            </w14:solidFill>
          </w14:textFill>
        </w:rPr>
        <w:t>尾渣运输至渣库后由乙方提供推土机对卸下的尾渣进行铲堆和平整，推土机司机需持有效证件并</w:t>
      </w:r>
      <w:r>
        <w:rPr>
          <w:rFonts w:hint="eastAsia" w:ascii="微软雅黑" w:hAnsi="微软雅黑" w:eastAsia="微软雅黑" w:cs="微软雅黑"/>
          <w:color w:val="000000" w:themeColor="text1"/>
          <w:sz w:val="24"/>
          <w14:textFill>
            <w14:solidFill>
              <w14:schemeClr w14:val="tx1"/>
            </w14:solidFill>
          </w14:textFill>
        </w:rPr>
        <w:t>负责</w:t>
      </w:r>
      <w:r>
        <w:rPr>
          <w:rFonts w:hint="eastAsia" w:ascii="微软雅黑" w:hAnsi="微软雅黑" w:eastAsia="微软雅黑" w:cs="微软雅黑"/>
          <w:color w:val="000000" w:themeColor="text1"/>
          <w:sz w:val="24"/>
          <w:lang w:eastAsia="zh-CN"/>
          <w14:textFill>
            <w14:solidFill>
              <w14:schemeClr w14:val="tx1"/>
            </w14:solidFill>
          </w14:textFill>
        </w:rPr>
        <w:t>尾渣推铲、平整</w:t>
      </w:r>
      <w:r>
        <w:rPr>
          <w:rFonts w:hint="eastAsia" w:ascii="微软雅黑" w:hAnsi="微软雅黑" w:eastAsia="微软雅黑" w:cs="微软雅黑"/>
          <w:color w:val="000000" w:themeColor="text1"/>
          <w:sz w:val="24"/>
          <w14:textFill>
            <w14:solidFill>
              <w14:schemeClr w14:val="tx1"/>
            </w14:solidFill>
          </w14:textFill>
        </w:rPr>
        <w:t>过程中的安全</w:t>
      </w:r>
      <w:r>
        <w:rPr>
          <w:rFonts w:hint="eastAsia" w:ascii="微软雅黑" w:hAnsi="微软雅黑" w:eastAsia="微软雅黑" w:cs="微软雅黑"/>
          <w:color w:val="000000" w:themeColor="text1"/>
          <w:sz w:val="24"/>
          <w:lang w:eastAsia="zh-CN"/>
          <w14:textFill>
            <w14:solidFill>
              <w14:schemeClr w14:val="tx1"/>
            </w14:solidFill>
          </w14:textFill>
        </w:rPr>
        <w:t>工作</w:t>
      </w:r>
      <w:r>
        <w:rPr>
          <w:rFonts w:hint="eastAsia" w:ascii="微软雅黑" w:hAnsi="微软雅黑" w:eastAsia="微软雅黑" w:cs="微软雅黑"/>
          <w:color w:val="000000" w:themeColor="text1"/>
          <w:sz w:val="24"/>
          <w14:textFill>
            <w14:solidFill>
              <w14:schemeClr w14:val="tx1"/>
            </w14:solidFill>
          </w14:textFill>
        </w:rPr>
        <w:t>等</w:t>
      </w:r>
      <w:r>
        <w:rPr>
          <w:rFonts w:hint="eastAsia" w:ascii="微软雅黑" w:hAnsi="微软雅黑" w:eastAsia="微软雅黑" w:cs="微软雅黑"/>
          <w:color w:val="000000" w:themeColor="text1"/>
          <w:sz w:val="24"/>
          <w:lang w:eastAsia="zh-CN"/>
          <w14:textFill>
            <w14:solidFill>
              <w14:schemeClr w14:val="tx1"/>
            </w14:solidFill>
          </w14:textFill>
        </w:rPr>
        <w:t>。外包服务过程中产生的一切费用及安全问题由乙方自行承担</w:t>
      </w:r>
      <w:r>
        <w:rPr>
          <w:rFonts w:hint="eastAsia" w:ascii="微软雅黑" w:hAnsi="微软雅黑" w:eastAsia="微软雅黑" w:cs="微软雅黑"/>
          <w:color w:val="000000" w:themeColor="text1"/>
          <w:sz w:val="24"/>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beforeLines="25" w:afterLines="25" w:line="440" w:lineRule="exact"/>
        <w:ind w:firstLine="480" w:firstLineChars="200"/>
        <w:textAlignment w:val="auto"/>
        <w:outlineLvl w:val="0"/>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b/>
          <w:color w:val="000000" w:themeColor="text1"/>
          <w:sz w:val="24"/>
          <w14:textFill>
            <w14:solidFill>
              <w14:schemeClr w14:val="tx1"/>
            </w14:solidFill>
          </w14:textFill>
        </w:rPr>
        <w:t>三、工期</w:t>
      </w:r>
      <w:bookmarkEnd w:id="9"/>
      <w:bookmarkEnd w:id="10"/>
      <w:bookmarkEnd w:id="11"/>
    </w:p>
    <w:p>
      <w:pPr>
        <w:keepNext w:val="0"/>
        <w:keepLines w:val="0"/>
        <w:pageBreakBefore w:val="0"/>
        <w:widowControl w:val="0"/>
        <w:kinsoku/>
        <w:wordWrap/>
        <w:overflowPunct/>
        <w:topLinePunct w:val="0"/>
        <w:autoSpaceDE w:val="0"/>
        <w:autoSpaceDN w:val="0"/>
        <w:bidi w:val="0"/>
        <w:adjustRightInd w:val="0"/>
        <w:snapToGrid w:val="0"/>
        <w:spacing w:beforeLines="25" w:afterLines="25" w:line="440" w:lineRule="exact"/>
        <w:ind w:firstLine="480" w:firstLineChars="200"/>
        <w:jc w:val="left"/>
        <w:textAlignment w:val="auto"/>
        <w:rPr>
          <w:rFonts w:hint="default"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3.1</w:t>
      </w:r>
      <w:r>
        <w:rPr>
          <w:rFonts w:hint="eastAsia" w:ascii="微软雅黑" w:hAnsi="微软雅黑" w:eastAsia="微软雅黑" w:cs="微软雅黑"/>
          <w:color w:val="000000" w:themeColor="text1"/>
          <w:sz w:val="24"/>
          <w:lang w:val="en-US" w:eastAsia="zh-CN"/>
          <w14:textFill>
            <w14:solidFill>
              <w14:schemeClr w14:val="tx1"/>
            </w14:solidFill>
          </w14:textFill>
        </w:rPr>
        <w:t xml:space="preserve"> 项目</w:t>
      </w:r>
      <w:r>
        <w:rPr>
          <w:rFonts w:hint="eastAsia" w:ascii="微软雅黑" w:hAnsi="微软雅黑" w:eastAsia="微软雅黑" w:cs="微软雅黑"/>
          <w:color w:val="000000" w:themeColor="text1"/>
          <w:sz w:val="24"/>
          <w14:textFill>
            <w14:solidFill>
              <w14:schemeClr w14:val="tx1"/>
            </w14:solidFill>
          </w14:textFill>
        </w:rPr>
        <w:t>计划日期：202</w:t>
      </w:r>
      <w:r>
        <w:rPr>
          <w:rFonts w:hint="eastAsia" w:ascii="微软雅黑" w:hAnsi="微软雅黑" w:eastAsia="微软雅黑" w:cs="微软雅黑"/>
          <w:color w:val="000000" w:themeColor="text1"/>
          <w:sz w:val="24"/>
          <w:lang w:val="en-US" w:eastAsia="zh-CN"/>
          <w14:textFill>
            <w14:solidFill>
              <w14:schemeClr w14:val="tx1"/>
            </w14:solidFill>
          </w14:textFill>
        </w:rPr>
        <w:t>3</w:t>
      </w:r>
      <w:r>
        <w:rPr>
          <w:rFonts w:hint="eastAsia" w:ascii="微软雅黑" w:hAnsi="微软雅黑" w:eastAsia="微软雅黑" w:cs="微软雅黑"/>
          <w:color w:val="000000" w:themeColor="text1"/>
          <w:sz w:val="24"/>
          <w14:textFill>
            <w14:solidFill>
              <w14:schemeClr w14:val="tx1"/>
            </w14:solidFill>
          </w14:textFill>
        </w:rPr>
        <w:t>年</w:t>
      </w:r>
      <w:r>
        <w:rPr>
          <w:rFonts w:hint="eastAsia" w:ascii="微软雅黑" w:hAnsi="微软雅黑" w:eastAsia="微软雅黑" w:cs="微软雅黑"/>
          <w:color w:val="000000" w:themeColor="text1"/>
          <w:sz w:val="24"/>
          <w:lang w:val="en-US" w:eastAsia="zh-CN"/>
          <w14:textFill>
            <w14:solidFill>
              <w14:schemeClr w14:val="tx1"/>
            </w14:solidFill>
          </w14:textFill>
        </w:rPr>
        <w:t>3</w:t>
      </w:r>
      <w:r>
        <w:rPr>
          <w:rFonts w:hint="eastAsia" w:ascii="微软雅黑" w:hAnsi="微软雅黑" w:eastAsia="微软雅黑" w:cs="微软雅黑"/>
          <w:color w:val="000000" w:themeColor="text1"/>
          <w:sz w:val="24"/>
          <w14:textFill>
            <w14:solidFill>
              <w14:schemeClr w14:val="tx1"/>
            </w14:solidFill>
          </w14:textFill>
        </w:rPr>
        <w:t>月</w:t>
      </w:r>
      <w:r>
        <w:rPr>
          <w:rFonts w:hint="eastAsia" w:ascii="微软雅黑" w:hAnsi="微软雅黑" w:eastAsia="微软雅黑" w:cs="微软雅黑"/>
          <w:color w:val="000000" w:themeColor="text1"/>
          <w:sz w:val="24"/>
          <w:lang w:val="en-US" w:eastAsia="zh-CN"/>
          <w14:textFill>
            <w14:solidFill>
              <w14:schemeClr w14:val="tx1"/>
            </w14:solidFill>
          </w14:textFill>
        </w:rPr>
        <w:t>1</w:t>
      </w:r>
      <w:r>
        <w:rPr>
          <w:rFonts w:hint="eastAsia" w:ascii="微软雅黑" w:hAnsi="微软雅黑" w:eastAsia="微软雅黑" w:cs="微软雅黑"/>
          <w:color w:val="000000" w:themeColor="text1"/>
          <w:sz w:val="24"/>
          <w14:textFill>
            <w14:solidFill>
              <w14:schemeClr w14:val="tx1"/>
            </w14:solidFill>
          </w14:textFill>
        </w:rPr>
        <w:t>日</w:t>
      </w:r>
      <w:r>
        <w:rPr>
          <w:rFonts w:hint="eastAsia" w:ascii="微软雅黑" w:hAnsi="微软雅黑" w:eastAsia="微软雅黑" w:cs="微软雅黑"/>
          <w:color w:val="000000" w:themeColor="text1"/>
          <w:sz w:val="24"/>
          <w:lang w:val="en-US" w:eastAsia="zh-CN"/>
          <w14:textFill>
            <w14:solidFill>
              <w14:schemeClr w14:val="tx1"/>
            </w14:solidFill>
          </w14:textFill>
        </w:rPr>
        <w:t>-2023年5月31日</w:t>
      </w:r>
    </w:p>
    <w:p>
      <w:pPr>
        <w:keepNext w:val="0"/>
        <w:keepLines w:val="0"/>
        <w:pageBreakBefore w:val="0"/>
        <w:widowControl w:val="0"/>
        <w:kinsoku/>
        <w:wordWrap/>
        <w:overflowPunct/>
        <w:topLinePunct w:val="0"/>
        <w:autoSpaceDE w:val="0"/>
        <w:autoSpaceDN w:val="0"/>
        <w:bidi w:val="0"/>
        <w:adjustRightInd w:val="0"/>
        <w:snapToGrid w:val="0"/>
        <w:spacing w:beforeLines="25" w:afterLines="25" w:line="440" w:lineRule="exact"/>
        <w:ind w:firstLine="480" w:firstLineChars="200"/>
        <w:jc w:val="left"/>
        <w:textAlignment w:val="auto"/>
        <w:rPr>
          <w:rFonts w:hint="eastAsia" w:ascii="微软雅黑" w:hAnsi="微软雅黑" w:eastAsia="微软雅黑" w:cs="微软雅黑"/>
          <w:color w:val="000000" w:themeColor="text1"/>
          <w:sz w:val="24"/>
          <w:lang w:eastAsia="zh-CN"/>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3.2</w:t>
      </w:r>
      <w:r>
        <w:rPr>
          <w:rFonts w:hint="eastAsia" w:ascii="微软雅黑" w:hAnsi="微软雅黑" w:eastAsia="微软雅黑" w:cs="微软雅黑"/>
          <w:color w:val="000000" w:themeColor="text1"/>
          <w:sz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14:textFill>
            <w14:solidFill>
              <w14:schemeClr w14:val="tx1"/>
            </w14:solidFill>
          </w14:textFill>
        </w:rPr>
        <w:t>工期顺延：如发生以下情况造成</w:t>
      </w:r>
      <w:r>
        <w:rPr>
          <w:rFonts w:hint="eastAsia" w:ascii="微软雅黑" w:hAnsi="微软雅黑" w:eastAsia="微软雅黑" w:cs="微软雅黑"/>
          <w:color w:val="000000" w:themeColor="text1"/>
          <w:sz w:val="24"/>
          <w:lang w:eastAsia="zh-CN"/>
          <w14:textFill>
            <w14:solidFill>
              <w14:schemeClr w14:val="tx1"/>
            </w14:solidFill>
          </w14:textFill>
        </w:rPr>
        <w:t>锰渣处理</w:t>
      </w:r>
      <w:r>
        <w:rPr>
          <w:rFonts w:hint="eastAsia" w:ascii="微软雅黑" w:hAnsi="微软雅黑" w:eastAsia="微软雅黑" w:cs="微软雅黑"/>
          <w:color w:val="000000" w:themeColor="text1"/>
          <w:sz w:val="24"/>
          <w14:textFill>
            <w14:solidFill>
              <w14:schemeClr w14:val="tx1"/>
            </w14:solidFill>
          </w14:textFill>
        </w:rPr>
        <w:t>推迟</w:t>
      </w:r>
      <w:r>
        <w:rPr>
          <w:rFonts w:hint="eastAsia" w:ascii="微软雅黑" w:hAnsi="微软雅黑" w:eastAsia="微软雅黑" w:cs="微软雅黑"/>
          <w:color w:val="000000" w:themeColor="text1"/>
          <w:sz w:val="24"/>
          <w:lang w:val="en-US" w:eastAsia="zh-CN"/>
          <w14:textFill>
            <w14:solidFill>
              <w14:schemeClr w14:val="tx1"/>
            </w14:solidFill>
          </w14:textFill>
        </w:rPr>
        <w:t>的</w:t>
      </w:r>
      <w:r>
        <w:rPr>
          <w:rFonts w:hint="eastAsia" w:ascii="微软雅黑" w:hAnsi="微软雅黑" w:eastAsia="微软雅黑" w:cs="微软雅黑"/>
          <w:color w:val="000000" w:themeColor="text1"/>
          <w:sz w:val="24"/>
          <w14:textFill>
            <w14:solidFill>
              <w14:schemeClr w14:val="tx1"/>
            </w14:solidFill>
          </w14:textFill>
        </w:rPr>
        <w:t>，乙方须</w:t>
      </w:r>
      <w:r>
        <w:rPr>
          <w:rFonts w:hint="eastAsia" w:ascii="微软雅黑" w:hAnsi="微软雅黑" w:eastAsia="微软雅黑" w:cs="微软雅黑"/>
          <w:color w:val="000000" w:themeColor="text1"/>
          <w:sz w:val="24"/>
          <w:lang w:val="en-US" w:eastAsia="zh-CN"/>
          <w14:textFill>
            <w14:solidFill>
              <w14:schemeClr w14:val="tx1"/>
            </w14:solidFill>
          </w14:textFill>
        </w:rPr>
        <w:t>提前</w:t>
      </w:r>
      <w:r>
        <w:rPr>
          <w:rFonts w:hint="eastAsia" w:ascii="微软雅黑" w:hAnsi="微软雅黑" w:eastAsia="微软雅黑" w:cs="微软雅黑"/>
          <w:color w:val="000000" w:themeColor="text1"/>
          <w:sz w:val="24"/>
          <w14:textFill>
            <w14:solidFill>
              <w14:schemeClr w14:val="tx1"/>
            </w14:solidFill>
          </w14:textFill>
        </w:rPr>
        <w:t>以书面报告形式将实际情况上报甲方</w:t>
      </w:r>
      <w:r>
        <w:rPr>
          <w:rFonts w:hint="eastAsia" w:ascii="微软雅黑" w:hAnsi="微软雅黑" w:eastAsia="微软雅黑" w:cs="微软雅黑"/>
          <w:color w:val="000000" w:themeColor="text1"/>
          <w:sz w:val="24"/>
          <w:lang w:eastAsia="zh-CN"/>
          <w14:textFill>
            <w14:solidFill>
              <w14:schemeClr w14:val="tx1"/>
            </w14:solidFill>
          </w14:textFill>
        </w:rPr>
        <w:t>，</w:t>
      </w:r>
      <w:r>
        <w:rPr>
          <w:rFonts w:hint="eastAsia" w:ascii="微软雅黑" w:hAnsi="微软雅黑" w:eastAsia="微软雅黑" w:cs="微软雅黑"/>
          <w:color w:val="000000" w:themeColor="text1"/>
          <w:sz w:val="24"/>
          <w14:textFill>
            <w14:solidFill>
              <w14:schemeClr w14:val="tx1"/>
            </w14:solidFill>
          </w14:textFill>
        </w:rPr>
        <w:t>经甲方书面</w:t>
      </w:r>
      <w:r>
        <w:rPr>
          <w:rFonts w:hint="eastAsia" w:ascii="微软雅黑" w:hAnsi="微软雅黑" w:eastAsia="微软雅黑" w:cs="微软雅黑"/>
          <w:color w:val="000000" w:themeColor="text1"/>
          <w:sz w:val="24"/>
          <w:lang w:val="en-US" w:eastAsia="zh-CN"/>
          <w14:textFill>
            <w14:solidFill>
              <w14:schemeClr w14:val="tx1"/>
            </w14:solidFill>
          </w14:textFill>
        </w:rPr>
        <w:t>同意</w:t>
      </w:r>
      <w:r>
        <w:rPr>
          <w:rFonts w:hint="eastAsia" w:ascii="微软雅黑" w:hAnsi="微软雅黑" w:eastAsia="微软雅黑" w:cs="微软雅黑"/>
          <w:color w:val="000000" w:themeColor="text1"/>
          <w:sz w:val="24"/>
          <w14:textFill>
            <w14:solidFill>
              <w14:schemeClr w14:val="tx1"/>
            </w14:solidFill>
          </w14:textFill>
        </w:rPr>
        <w:t>盖章后，工期相应顺延</w:t>
      </w:r>
      <w:r>
        <w:rPr>
          <w:rFonts w:hint="eastAsia" w:ascii="微软雅黑" w:hAnsi="微软雅黑" w:eastAsia="微软雅黑" w:cs="微软雅黑"/>
          <w:color w:val="000000" w:themeColor="text1"/>
          <w:sz w:val="24"/>
          <w:lang w:eastAsia="zh-CN"/>
          <w14:textFill>
            <w14:solidFill>
              <w14:schemeClr w14:val="tx1"/>
            </w14:solidFill>
          </w14:textFill>
        </w:rPr>
        <w:t>。</w:t>
      </w:r>
      <w:r>
        <w:rPr>
          <w:rFonts w:hint="eastAsia" w:ascii="微软雅黑" w:hAnsi="微软雅黑" w:eastAsia="微软雅黑" w:cs="微软雅黑"/>
          <w:color w:val="000000" w:themeColor="text1"/>
          <w:sz w:val="24"/>
          <w:lang w:val="en-US" w:eastAsia="zh-CN"/>
          <w14:textFill>
            <w14:solidFill>
              <w14:schemeClr w14:val="tx1"/>
            </w14:solidFill>
          </w14:textFill>
        </w:rPr>
        <w:t>但</w:t>
      </w:r>
      <w:r>
        <w:rPr>
          <w:rFonts w:hint="eastAsia" w:ascii="微软雅黑" w:hAnsi="微软雅黑" w:eastAsia="微软雅黑" w:cs="微软雅黑"/>
          <w:color w:val="000000" w:themeColor="text1"/>
          <w:sz w:val="24"/>
          <w14:textFill>
            <w14:solidFill>
              <w14:schemeClr w14:val="tx1"/>
            </w14:solidFill>
          </w14:textFill>
        </w:rPr>
        <w:t>除以下原因外，</w:t>
      </w:r>
      <w:r>
        <w:rPr>
          <w:rFonts w:hint="eastAsia" w:ascii="微软雅黑" w:hAnsi="微软雅黑" w:eastAsia="微软雅黑" w:cs="微软雅黑"/>
          <w:color w:val="000000" w:themeColor="text1"/>
          <w:sz w:val="24"/>
          <w:lang w:val="en-US" w:eastAsia="zh-CN"/>
          <w14:textFill>
            <w14:solidFill>
              <w14:schemeClr w14:val="tx1"/>
            </w14:solidFill>
          </w14:textFill>
        </w:rPr>
        <w:t>其它原因的，</w:t>
      </w:r>
      <w:r>
        <w:rPr>
          <w:rFonts w:hint="eastAsia" w:ascii="微软雅黑" w:hAnsi="微软雅黑" w:eastAsia="微软雅黑" w:cs="微软雅黑"/>
          <w:color w:val="000000" w:themeColor="text1"/>
          <w:sz w:val="24"/>
          <w14:textFill>
            <w14:solidFill>
              <w14:schemeClr w14:val="tx1"/>
            </w14:solidFill>
          </w14:textFill>
        </w:rPr>
        <w:t>工期一律不予顺延</w:t>
      </w:r>
      <w:r>
        <w:rPr>
          <w:rFonts w:hint="eastAsia" w:ascii="微软雅黑" w:hAnsi="微软雅黑" w:eastAsia="微软雅黑" w:cs="微软雅黑"/>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beforeLines="25" w:afterLines="25" w:line="440" w:lineRule="exact"/>
        <w:ind w:firstLine="480" w:firstLineChars="200"/>
        <w:jc w:val="left"/>
        <w:textAlignment w:val="auto"/>
        <w:rPr>
          <w:rFonts w:hint="eastAsia" w:ascii="微软雅黑" w:hAnsi="微软雅黑" w:eastAsia="微软雅黑" w:cs="微软雅黑"/>
          <w:color w:val="000000" w:themeColor="text1"/>
          <w:sz w:val="24"/>
          <w:lang w:eastAsia="zh-CN"/>
          <w14:textFill>
            <w14:solidFill>
              <w14:schemeClr w14:val="tx1"/>
            </w14:solidFill>
          </w14:textFill>
        </w:rPr>
      </w:pPr>
      <w:r>
        <w:rPr>
          <w:rFonts w:hint="eastAsia" w:ascii="微软雅黑" w:hAnsi="微软雅黑" w:eastAsia="微软雅黑" w:cs="微软雅黑"/>
          <w:color w:val="000000" w:themeColor="text1"/>
          <w:sz w:val="24"/>
          <w:lang w:eastAsia="zh-CN"/>
          <w14:textFill>
            <w14:solidFill>
              <w14:schemeClr w14:val="tx1"/>
            </w14:solidFill>
          </w14:textFill>
        </w:rPr>
        <w:t>（</w:t>
      </w:r>
      <w:r>
        <w:rPr>
          <w:rFonts w:hint="eastAsia" w:ascii="微软雅黑" w:hAnsi="微软雅黑" w:eastAsia="微软雅黑" w:cs="微软雅黑"/>
          <w:color w:val="000000" w:themeColor="text1"/>
          <w:sz w:val="24"/>
          <w:lang w:val="en-US" w:eastAsia="zh-CN"/>
          <w14:textFill>
            <w14:solidFill>
              <w14:schemeClr w14:val="tx1"/>
            </w14:solidFill>
          </w14:textFill>
        </w:rPr>
        <w:t>1</w:t>
      </w:r>
      <w:r>
        <w:rPr>
          <w:rFonts w:hint="eastAsia" w:ascii="微软雅黑" w:hAnsi="微软雅黑" w:eastAsia="微软雅黑" w:cs="微软雅黑"/>
          <w:color w:val="000000" w:themeColor="text1"/>
          <w:sz w:val="24"/>
          <w:lang w:eastAsia="zh-CN"/>
          <w14:textFill>
            <w14:solidFill>
              <w14:schemeClr w14:val="tx1"/>
            </w14:solidFill>
          </w14:textFill>
        </w:rPr>
        <w:t>）遇到</w:t>
      </w:r>
      <w:r>
        <w:rPr>
          <w:rFonts w:hint="eastAsia" w:ascii="微软雅黑" w:hAnsi="微软雅黑" w:eastAsia="微软雅黑" w:cs="微软雅黑"/>
          <w:color w:val="000000" w:themeColor="text1"/>
          <w:sz w:val="24"/>
          <w14:textFill>
            <w14:solidFill>
              <w14:schemeClr w14:val="tx1"/>
            </w14:solidFill>
          </w14:textFill>
        </w:rPr>
        <w:t>重大设计变更影响乙方连续施工的</w:t>
      </w:r>
      <w:r>
        <w:rPr>
          <w:rFonts w:hint="eastAsia" w:ascii="微软雅黑" w:hAnsi="微软雅黑" w:eastAsia="微软雅黑" w:cs="微软雅黑"/>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val="0"/>
        <w:snapToGrid w:val="0"/>
        <w:spacing w:beforeLines="25" w:afterLines="25" w:line="440" w:lineRule="exact"/>
        <w:ind w:firstLine="480" w:firstLineChars="200"/>
        <w:jc w:val="left"/>
        <w:textAlignment w:val="auto"/>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lang w:eastAsia="zh-CN"/>
          <w14:textFill>
            <w14:solidFill>
              <w14:schemeClr w14:val="tx1"/>
            </w14:solidFill>
          </w14:textFill>
        </w:rPr>
        <w:t>（</w:t>
      </w:r>
      <w:r>
        <w:rPr>
          <w:rFonts w:hint="eastAsia" w:ascii="微软雅黑" w:hAnsi="微软雅黑" w:eastAsia="微软雅黑" w:cs="微软雅黑"/>
          <w:color w:val="000000" w:themeColor="text1"/>
          <w:sz w:val="24"/>
          <w:lang w:val="en-US" w:eastAsia="zh-CN"/>
          <w14:textFill>
            <w14:solidFill>
              <w14:schemeClr w14:val="tx1"/>
            </w14:solidFill>
          </w14:textFill>
        </w:rPr>
        <w:t>2</w:t>
      </w:r>
      <w:r>
        <w:rPr>
          <w:rFonts w:hint="eastAsia" w:ascii="微软雅黑" w:hAnsi="微软雅黑" w:eastAsia="微软雅黑" w:cs="微软雅黑"/>
          <w:color w:val="000000" w:themeColor="text1"/>
          <w:sz w:val="24"/>
          <w:lang w:eastAsia="zh-CN"/>
          <w14:textFill>
            <w14:solidFill>
              <w14:schemeClr w14:val="tx1"/>
            </w14:solidFill>
          </w14:textFill>
        </w:rPr>
        <w:t>）</w:t>
      </w:r>
      <w:r>
        <w:rPr>
          <w:rFonts w:hint="eastAsia" w:ascii="微软雅黑" w:hAnsi="微软雅黑" w:eastAsia="微软雅黑" w:cs="微软雅黑"/>
          <w:color w:val="000000" w:themeColor="text1"/>
          <w:sz w:val="24"/>
          <w14:textFill>
            <w14:solidFill>
              <w14:schemeClr w14:val="tx1"/>
            </w14:solidFill>
          </w14:textFill>
        </w:rPr>
        <w:t>不可抗力因素</w:t>
      </w:r>
      <w:r>
        <w:rPr>
          <w:rFonts w:hint="eastAsia" w:ascii="微软雅黑" w:hAnsi="微软雅黑" w:eastAsia="微软雅黑" w:cs="微软雅黑"/>
          <w:color w:val="000000" w:themeColor="text1"/>
          <w:sz w:val="24"/>
          <w:lang w:eastAsia="zh-CN"/>
          <w14:textFill>
            <w14:solidFill>
              <w14:schemeClr w14:val="tx1"/>
            </w14:solidFill>
          </w14:textFill>
        </w:rPr>
        <w:t>（</w:t>
      </w:r>
      <w:r>
        <w:rPr>
          <w:rFonts w:hint="eastAsia" w:ascii="微软雅黑" w:hAnsi="微软雅黑" w:eastAsia="微软雅黑" w:cs="微软雅黑"/>
          <w:color w:val="000000" w:themeColor="text1"/>
          <w:sz w:val="24"/>
          <w14:textFill>
            <w14:solidFill>
              <w14:schemeClr w14:val="tx1"/>
            </w14:solidFill>
          </w14:textFill>
        </w:rPr>
        <w:t>指在施工周期中发生战争、动乱、空中飞行物体坠落或12级以上的大风、7级以上的地震、持续20天每天达到200毫米的降水等事件</w:t>
      </w:r>
      <w:r>
        <w:rPr>
          <w:rFonts w:hint="eastAsia" w:ascii="微软雅黑" w:hAnsi="微软雅黑" w:eastAsia="微软雅黑" w:cs="微软雅黑"/>
          <w:color w:val="000000" w:themeColor="text1"/>
          <w:sz w:val="24"/>
          <w:lang w:eastAsia="zh-CN"/>
          <w14:textFill>
            <w14:solidFill>
              <w14:schemeClr w14:val="tx1"/>
            </w14:solidFill>
          </w14:textFill>
        </w:rPr>
        <w:t>）</w:t>
      </w:r>
      <w:r>
        <w:rPr>
          <w:rFonts w:hint="eastAsia" w:ascii="微软雅黑" w:hAnsi="微软雅黑" w:eastAsia="微软雅黑" w:cs="微软雅黑"/>
          <w:color w:val="000000" w:themeColor="text1"/>
          <w:sz w:val="24"/>
          <w14:textFill>
            <w14:solidFill>
              <w14:schemeClr w14:val="tx1"/>
            </w14:solidFill>
          </w14:textFill>
        </w:rPr>
        <w:t>影响施工的。</w:t>
      </w:r>
    </w:p>
    <w:p>
      <w:pPr>
        <w:pStyle w:val="2"/>
        <w:rPr>
          <w:rFonts w:hint="eastAsia" w:ascii="微软雅黑" w:hAnsi="微软雅黑" w:eastAsia="微软雅黑" w:cs="微软雅黑"/>
          <w:b/>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lang w:eastAsia="zh-CN"/>
          <w14:textFill>
            <w14:solidFill>
              <w14:schemeClr w14:val="tx1"/>
            </w14:solidFill>
          </w14:textFill>
        </w:rPr>
        <w:t>（</w:t>
      </w:r>
      <w:r>
        <w:rPr>
          <w:rFonts w:hint="eastAsia" w:ascii="微软雅黑" w:hAnsi="微软雅黑" w:eastAsia="微软雅黑" w:cs="微软雅黑"/>
          <w:color w:val="000000" w:themeColor="text1"/>
          <w:sz w:val="24"/>
          <w:lang w:val="en-US" w:eastAsia="zh-CN"/>
          <w14:textFill>
            <w14:solidFill>
              <w14:schemeClr w14:val="tx1"/>
            </w14:solidFill>
          </w14:textFill>
        </w:rPr>
        <w:t>3</w:t>
      </w:r>
      <w:r>
        <w:rPr>
          <w:rFonts w:hint="eastAsia" w:ascii="微软雅黑" w:hAnsi="微软雅黑" w:eastAsia="微软雅黑" w:cs="微软雅黑"/>
          <w:color w:val="000000" w:themeColor="text1"/>
          <w:sz w:val="24"/>
          <w:lang w:eastAsia="zh-CN"/>
          <w14:textFill>
            <w14:solidFill>
              <w14:schemeClr w14:val="tx1"/>
            </w14:solidFill>
          </w14:textFill>
        </w:rPr>
        <w:t>）因甲方锰厂停工停产原因的。</w:t>
      </w:r>
      <w:bookmarkStart w:id="12" w:name="_Toc29267"/>
      <w:bookmarkStart w:id="13" w:name="_Toc17826"/>
      <w:bookmarkStart w:id="14" w:name="_Toc29920"/>
    </w:p>
    <w:p>
      <w:pPr>
        <w:keepNext w:val="0"/>
        <w:keepLines w:val="0"/>
        <w:pageBreakBefore w:val="0"/>
        <w:widowControl w:val="0"/>
        <w:kinsoku/>
        <w:wordWrap/>
        <w:overflowPunct/>
        <w:topLinePunct w:val="0"/>
        <w:autoSpaceDE w:val="0"/>
        <w:autoSpaceDN w:val="0"/>
        <w:bidi w:val="0"/>
        <w:adjustRightInd w:val="0"/>
        <w:snapToGrid w:val="0"/>
        <w:spacing w:beforeLines="25" w:afterLines="25" w:line="440" w:lineRule="exact"/>
        <w:ind w:firstLine="480" w:firstLineChars="200"/>
        <w:jc w:val="left"/>
        <w:textAlignment w:val="auto"/>
        <w:outlineLvl w:val="0"/>
        <w:rPr>
          <w:rFonts w:hint="eastAsia" w:ascii="微软雅黑" w:hAnsi="微软雅黑" w:eastAsia="微软雅黑" w:cs="微软雅黑"/>
          <w:b/>
          <w:color w:val="000000" w:themeColor="text1"/>
          <w:sz w:val="24"/>
          <w14:textFill>
            <w14:solidFill>
              <w14:schemeClr w14:val="tx1"/>
            </w14:solidFill>
          </w14:textFill>
        </w:rPr>
      </w:pPr>
      <w:r>
        <w:rPr>
          <w:rFonts w:hint="eastAsia" w:ascii="微软雅黑" w:hAnsi="微软雅黑" w:eastAsia="微软雅黑" w:cs="微软雅黑"/>
          <w:b/>
          <w:color w:val="000000" w:themeColor="text1"/>
          <w:sz w:val="24"/>
          <w14:textFill>
            <w14:solidFill>
              <w14:schemeClr w14:val="tx1"/>
            </w14:solidFill>
          </w14:textFill>
        </w:rPr>
        <w:t>四、质量标准</w:t>
      </w:r>
      <w:bookmarkEnd w:id="12"/>
      <w:bookmarkEnd w:id="13"/>
      <w:bookmarkEnd w:id="14"/>
    </w:p>
    <w:p>
      <w:pPr>
        <w:keepNext w:val="0"/>
        <w:keepLines w:val="0"/>
        <w:pageBreakBefore w:val="0"/>
        <w:widowControl w:val="0"/>
        <w:kinsoku/>
        <w:wordWrap/>
        <w:overflowPunct/>
        <w:topLinePunct w:val="0"/>
        <w:bidi w:val="0"/>
        <w:spacing w:line="440" w:lineRule="exact"/>
        <w:ind w:right="480" w:firstLine="480" w:firstLineChars="200"/>
        <w:textAlignment w:val="auto"/>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4.1 乙方根据甲方当日锰渣排放量做好运输作业计划，并积极有效地完成当日的运输任务，运输工作务必做到日清日结。</w:t>
      </w:r>
    </w:p>
    <w:p>
      <w:pPr>
        <w:keepNext w:val="0"/>
        <w:keepLines w:val="0"/>
        <w:pageBreakBefore w:val="0"/>
        <w:widowControl w:val="0"/>
        <w:kinsoku/>
        <w:wordWrap/>
        <w:overflowPunct/>
        <w:topLinePunct w:val="0"/>
        <w:bidi w:val="0"/>
        <w:spacing w:line="440" w:lineRule="exact"/>
        <w:ind w:right="480" w:firstLine="480" w:firstLineChars="200"/>
        <w:textAlignment w:val="auto"/>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 xml:space="preserve">4.2 </w:t>
      </w:r>
      <w:r>
        <w:rPr>
          <w:rFonts w:hint="eastAsia" w:ascii="微软雅黑" w:hAnsi="微软雅黑" w:eastAsia="微软雅黑" w:cs="微软雅黑"/>
          <w:sz w:val="24"/>
        </w:rPr>
        <w:t>乙方</w:t>
      </w:r>
      <w:r>
        <w:rPr>
          <w:rFonts w:hint="eastAsia" w:ascii="微软雅黑" w:hAnsi="微软雅黑" w:eastAsia="微软雅黑" w:cs="微软雅黑"/>
          <w:sz w:val="24"/>
          <w:lang w:val="en-US" w:eastAsia="zh-CN"/>
        </w:rPr>
        <w:t>根据甲方实际，服从和配合完成甲方交办的其它临时性相关锰渣处理工作。</w:t>
      </w:r>
    </w:p>
    <w:p>
      <w:pPr>
        <w:pStyle w:val="2"/>
        <w:rPr>
          <w:rFonts w:hint="default"/>
          <w:lang w:val="en-US"/>
        </w:rPr>
      </w:pPr>
      <w:r>
        <w:rPr>
          <w:rFonts w:hint="eastAsia" w:ascii="微软雅黑" w:hAnsi="微软雅黑" w:eastAsia="微软雅黑" w:cs="微软雅黑"/>
          <w:sz w:val="24"/>
          <w:lang w:val="en-US" w:eastAsia="zh-CN"/>
        </w:rPr>
        <w:t xml:space="preserve">    4.3 乙方要保证作业范围内路面的整洁卫生，完工后将当日运输车、推土机开至指定的场地进行必要地冲洗。</w:t>
      </w:r>
    </w:p>
    <w:p>
      <w:pPr>
        <w:keepNext w:val="0"/>
        <w:keepLines w:val="0"/>
        <w:pageBreakBefore w:val="0"/>
        <w:widowControl w:val="0"/>
        <w:kinsoku/>
        <w:wordWrap/>
        <w:overflowPunct/>
        <w:topLinePunct w:val="0"/>
        <w:bidi w:val="0"/>
        <w:adjustRightInd w:val="0"/>
        <w:snapToGrid w:val="0"/>
        <w:spacing w:beforeLines="25" w:afterLines="25" w:line="440" w:lineRule="exact"/>
        <w:ind w:firstLine="480" w:firstLineChars="200"/>
        <w:textAlignment w:val="auto"/>
        <w:outlineLvl w:val="0"/>
        <w:rPr>
          <w:rFonts w:hint="eastAsia" w:ascii="微软雅黑" w:hAnsi="微软雅黑" w:eastAsia="微软雅黑" w:cs="微软雅黑"/>
          <w:b/>
          <w:bCs/>
          <w:color w:val="000000" w:themeColor="text1"/>
          <w:sz w:val="24"/>
          <w:lang w:val="en-US" w:eastAsia="zh-CN"/>
          <w14:textFill>
            <w14:solidFill>
              <w14:schemeClr w14:val="tx1"/>
            </w14:solidFill>
          </w14:textFill>
        </w:rPr>
      </w:pPr>
      <w:bookmarkStart w:id="15" w:name="_Toc19048"/>
      <w:bookmarkStart w:id="16" w:name="_Toc21275"/>
      <w:bookmarkStart w:id="17" w:name="_Toc25534"/>
      <w:r>
        <w:rPr>
          <w:rFonts w:hint="eastAsia" w:ascii="微软雅黑" w:hAnsi="微软雅黑" w:eastAsia="微软雅黑" w:cs="微软雅黑"/>
          <w:b/>
          <w:bCs/>
          <w:color w:val="000000" w:themeColor="text1"/>
          <w:sz w:val="24"/>
          <w14:textFill>
            <w14:solidFill>
              <w14:schemeClr w14:val="tx1"/>
            </w14:solidFill>
          </w14:textFill>
        </w:rPr>
        <w:t>五、</w:t>
      </w:r>
      <w:bookmarkEnd w:id="15"/>
      <w:bookmarkEnd w:id="16"/>
      <w:bookmarkEnd w:id="17"/>
      <w:r>
        <w:rPr>
          <w:rFonts w:hint="eastAsia" w:ascii="微软雅黑" w:hAnsi="微软雅黑" w:eastAsia="微软雅黑" w:cs="微软雅黑"/>
          <w:b/>
          <w:bCs/>
          <w:color w:val="000000" w:themeColor="text1"/>
          <w:sz w:val="24"/>
          <w:lang w:val="en-US" w:eastAsia="zh-CN"/>
          <w14:textFill>
            <w14:solidFill>
              <w14:schemeClr w14:val="tx1"/>
            </w14:solidFill>
          </w14:textFill>
        </w:rPr>
        <w:t>运输工具</w:t>
      </w:r>
    </w:p>
    <w:p>
      <w:pPr>
        <w:pStyle w:val="2"/>
        <w:ind w:firstLine="480" w:firstLineChars="200"/>
        <w:rPr>
          <w:rFonts w:hint="eastAsia"/>
          <w:lang w:eastAsia="zh-CN"/>
        </w:rPr>
      </w:pPr>
      <w:r>
        <w:rPr>
          <w:rFonts w:hint="eastAsia" w:ascii="微软雅黑" w:hAnsi="微软雅黑" w:eastAsia="微软雅黑" w:cs="微软雅黑"/>
          <w:sz w:val="24"/>
          <w:lang w:val="en-US" w:eastAsia="zh-CN"/>
        </w:rPr>
        <w:t>乙方使用汽车将甲方压滤车间锰渣运输至渣库堆放，运输距离约4公里左右，排渣后乙方使用推土机进行</w:t>
      </w:r>
      <w:r>
        <w:rPr>
          <w:rFonts w:hint="eastAsia" w:ascii="微软雅黑" w:hAnsi="微软雅黑" w:eastAsia="微软雅黑" w:cs="微软雅黑"/>
          <w:snapToGrid w:val="0"/>
          <w:sz w:val="24"/>
          <w:lang w:val="en-US" w:eastAsia="zh-CN"/>
        </w:rPr>
        <w:t>铲推、平整</w:t>
      </w:r>
      <w:r>
        <w:rPr>
          <w:rFonts w:hint="eastAsia" w:ascii="微软雅黑" w:hAnsi="微软雅黑" w:eastAsia="微软雅黑" w:cs="微软雅黑"/>
          <w:sz w:val="24"/>
          <w:lang w:val="en-US" w:eastAsia="zh-CN"/>
        </w:rPr>
        <w:t>业务。运输所需人员及车辆完全由</w:t>
      </w:r>
      <w:r>
        <w:rPr>
          <w:rFonts w:hint="eastAsia" w:ascii="微软雅黑" w:hAnsi="微软雅黑" w:eastAsia="微软雅黑" w:cs="微软雅黑"/>
          <w:snapToGrid w:val="0"/>
          <w:sz w:val="24"/>
          <w:lang w:val="en-US" w:eastAsia="zh-CN"/>
        </w:rPr>
        <w:t>乙方组织实施，包含提供满足运渣业务的车辆和推土机。要求配备持有效证件的司机，乙方自行负责运渣过程中的安全环保工作等。</w:t>
      </w:r>
    </w:p>
    <w:p>
      <w:pPr>
        <w:keepNext w:val="0"/>
        <w:keepLines w:val="0"/>
        <w:pageBreakBefore w:val="0"/>
        <w:widowControl w:val="0"/>
        <w:kinsoku/>
        <w:wordWrap/>
        <w:overflowPunct/>
        <w:topLinePunct w:val="0"/>
        <w:bidi w:val="0"/>
        <w:adjustRightInd w:val="0"/>
        <w:snapToGrid w:val="0"/>
        <w:spacing w:beforeLines="25" w:afterLines="25" w:line="440" w:lineRule="exact"/>
        <w:ind w:firstLine="480" w:firstLineChars="200"/>
        <w:textAlignment w:val="auto"/>
        <w:outlineLvl w:val="0"/>
        <w:rPr>
          <w:rFonts w:hint="eastAsia" w:ascii="微软雅黑" w:hAnsi="微软雅黑" w:eastAsia="微软雅黑" w:cs="微软雅黑"/>
          <w:b/>
          <w:bCs/>
          <w:color w:val="000000" w:themeColor="text1"/>
          <w:sz w:val="24"/>
          <w14:textFill>
            <w14:solidFill>
              <w14:schemeClr w14:val="tx1"/>
            </w14:solidFill>
          </w14:textFill>
        </w:rPr>
      </w:pPr>
      <w:bookmarkStart w:id="18" w:name="_Toc1083"/>
      <w:bookmarkStart w:id="19" w:name="_Toc11978"/>
      <w:bookmarkStart w:id="20" w:name="_Toc745"/>
      <w:r>
        <w:rPr>
          <w:rFonts w:hint="eastAsia" w:ascii="微软雅黑" w:hAnsi="微软雅黑" w:eastAsia="微软雅黑" w:cs="微软雅黑"/>
          <w:b/>
          <w:bCs/>
          <w:color w:val="000000" w:themeColor="text1"/>
          <w:sz w:val="24"/>
          <w:lang w:val="en-US" w:eastAsia="zh-CN"/>
          <w14:textFill>
            <w14:solidFill>
              <w14:schemeClr w14:val="tx1"/>
            </w14:solidFill>
          </w14:textFill>
        </w:rPr>
        <w:t>六</w:t>
      </w:r>
      <w:r>
        <w:rPr>
          <w:rFonts w:hint="eastAsia" w:ascii="微软雅黑" w:hAnsi="微软雅黑" w:eastAsia="微软雅黑" w:cs="微软雅黑"/>
          <w:b/>
          <w:bCs/>
          <w:color w:val="000000" w:themeColor="text1"/>
          <w:sz w:val="24"/>
          <w14:textFill>
            <w14:solidFill>
              <w14:schemeClr w14:val="tx1"/>
            </w14:solidFill>
          </w14:textFill>
        </w:rPr>
        <w:t>、乙方的责任和义务</w:t>
      </w:r>
      <w:bookmarkEnd w:id="18"/>
      <w:bookmarkEnd w:id="19"/>
      <w:bookmarkEnd w:id="20"/>
    </w:p>
    <w:p>
      <w:pPr>
        <w:numPr>
          <w:ilvl w:val="0"/>
          <w:numId w:val="0"/>
        </w:numPr>
        <w:spacing w:line="360" w:lineRule="auto"/>
        <w:ind w:leftChars="200"/>
        <w:rPr>
          <w:rFonts w:hint="eastAsia" w:ascii="微软雅黑" w:hAnsi="微软雅黑" w:eastAsia="微软雅黑" w:cs="微软雅黑"/>
          <w:b w:val="0"/>
          <w:bCs w:val="0"/>
          <w:color w:val="000000" w:themeColor="text1"/>
          <w:sz w:val="24"/>
          <w:lang w:val="en-US" w:eastAsia="zh-CN"/>
          <w14:textFill>
            <w14:solidFill>
              <w14:schemeClr w14:val="tx1"/>
            </w14:solidFill>
          </w14:textFill>
        </w:rPr>
      </w:pPr>
      <w:bookmarkStart w:id="21" w:name="_Toc5159"/>
      <w:bookmarkStart w:id="22" w:name="_Toc23879"/>
      <w:bookmarkStart w:id="23" w:name="_Toc6245"/>
      <w:r>
        <w:rPr>
          <w:rFonts w:hint="eastAsia" w:ascii="微软雅黑" w:hAnsi="微软雅黑" w:eastAsia="微软雅黑" w:cs="微软雅黑"/>
          <w:b w:val="0"/>
          <w:bCs w:val="0"/>
          <w:color w:val="000000" w:themeColor="text1"/>
          <w:sz w:val="24"/>
          <w:lang w:val="en-US" w:eastAsia="zh-CN"/>
          <w14:textFill>
            <w14:solidFill>
              <w14:schemeClr w14:val="tx1"/>
            </w14:solidFill>
          </w14:textFill>
        </w:rPr>
        <w:t xml:space="preserve">6.1 </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车辆运输过程中途径附件村街、甲方厂区，乙方单位注意运输过程中掉落路面影响环保，并维持好环境，定期对运输司机进行教育和培训，处理好运输过程中的安全环保问题。</w:t>
      </w:r>
    </w:p>
    <w:p>
      <w:pPr>
        <w:keepNext w:val="0"/>
        <w:keepLines w:val="0"/>
        <w:pageBreakBefore w:val="0"/>
        <w:widowControl w:val="0"/>
        <w:kinsoku/>
        <w:wordWrap/>
        <w:overflowPunct/>
        <w:topLinePunct w:val="0"/>
        <w:bidi w:val="0"/>
        <w:adjustRightInd w:val="0"/>
        <w:snapToGrid w:val="0"/>
        <w:spacing w:beforeLines="25" w:afterLines="25" w:line="440" w:lineRule="exact"/>
        <w:ind w:firstLine="480" w:firstLineChars="200"/>
        <w:textAlignment w:val="auto"/>
        <w:outlineLvl w:val="0"/>
        <w:rPr>
          <w:rFonts w:hint="eastAsia" w:ascii="微软雅黑" w:hAnsi="微软雅黑" w:eastAsia="微软雅黑" w:cs="微软雅黑"/>
          <w:b w:val="0"/>
          <w:bCs w:val="0"/>
          <w:color w:val="000000" w:themeColor="text1"/>
          <w:sz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lang w:val="en-US" w:eastAsia="zh-CN"/>
          <w14:textFill>
            <w14:solidFill>
              <w14:schemeClr w14:val="tx1"/>
            </w14:solidFill>
          </w14:textFill>
        </w:rPr>
        <w:t>6.2 确保设备正常工作，保障甲方尾</w:t>
      </w:r>
      <w:r>
        <w:rPr>
          <w:rFonts w:hint="eastAsia" w:ascii="微软雅黑" w:hAnsi="微软雅黑" w:eastAsia="微软雅黑" w:cs="微软雅黑"/>
          <w:snapToGrid w:val="0"/>
          <w:sz w:val="24"/>
          <w:lang w:val="en-US" w:eastAsia="zh-CN"/>
        </w:rPr>
        <w:t>渣能够及时运输处理，必须完成每日尾渣处理任务</w:t>
      </w:r>
      <w:r>
        <w:rPr>
          <w:rFonts w:hint="eastAsia" w:ascii="微软雅黑" w:hAnsi="微软雅黑" w:eastAsia="微软雅黑" w:cs="微软雅黑"/>
          <w:b w:val="0"/>
          <w:bCs w:val="0"/>
          <w:color w:val="000000" w:themeColor="text1"/>
          <w:sz w:val="24"/>
          <w:lang w:val="en-US" w:eastAsia="zh-CN"/>
          <w14:textFill>
            <w14:solidFill>
              <w14:schemeClr w14:val="tx1"/>
            </w14:solidFill>
          </w14:textFill>
        </w:rPr>
        <w:t>。</w:t>
      </w:r>
    </w:p>
    <w:p>
      <w:pPr>
        <w:pStyle w:val="2"/>
        <w:rPr>
          <w:rFonts w:hint="default"/>
          <w:lang w:val="en-US" w:eastAsia="zh-CN"/>
        </w:rPr>
      </w:pPr>
      <w:r>
        <w:rPr>
          <w:rFonts w:hint="eastAsia" w:ascii="微软雅黑" w:hAnsi="微软雅黑" w:eastAsia="微软雅黑" w:cs="微软雅黑"/>
          <w:b w:val="0"/>
          <w:bCs w:val="0"/>
          <w:color w:val="000000" w:themeColor="text1"/>
          <w:sz w:val="24"/>
          <w:lang w:val="en-US" w:eastAsia="zh-CN"/>
          <w14:textFill>
            <w14:solidFill>
              <w14:schemeClr w14:val="tx1"/>
            </w14:solidFill>
          </w14:textFill>
        </w:rPr>
        <w:t xml:space="preserve">    6.3 </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乙方应时刻加强对车况、司机的管理，发现安全隐患的立即排除,按期对司机进行教育和培训，安全问题由乙方自行负责。</w:t>
      </w:r>
    </w:p>
    <w:p>
      <w:pPr>
        <w:pStyle w:val="2"/>
        <w:rPr>
          <w:rFonts w:hint="eastAsia" w:ascii="微软雅黑" w:hAnsi="微软雅黑" w:eastAsia="微软雅黑" w:cs="微软雅黑"/>
          <w:b w:val="0"/>
          <w:bCs w:val="0"/>
          <w:color w:val="000000" w:themeColor="text1"/>
          <w:sz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lang w:val="en-US" w:eastAsia="zh-CN"/>
          <w14:textFill>
            <w14:solidFill>
              <w14:schemeClr w14:val="tx1"/>
            </w14:solidFill>
          </w14:textFill>
        </w:rPr>
        <w:t xml:space="preserve">    6.4 甲方不能在双方约定时间内支付给乙方尾渣处理费的，乙方有权不执行尾渣处理任务，造成的经济损失及乙方的费用由甲方责任赔偿。</w:t>
      </w:r>
    </w:p>
    <w:p>
      <w:pPr>
        <w:keepNext w:val="0"/>
        <w:keepLines w:val="0"/>
        <w:pageBreakBefore w:val="0"/>
        <w:widowControl w:val="0"/>
        <w:kinsoku/>
        <w:wordWrap/>
        <w:overflowPunct/>
        <w:topLinePunct w:val="0"/>
        <w:bidi w:val="0"/>
        <w:adjustRightInd w:val="0"/>
        <w:snapToGrid w:val="0"/>
        <w:spacing w:beforeLines="25" w:afterLines="25" w:line="440" w:lineRule="exact"/>
        <w:ind w:firstLine="480" w:firstLineChars="200"/>
        <w:textAlignment w:val="auto"/>
        <w:outlineLvl w:val="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lang w:val="en-US" w:eastAsia="zh-CN"/>
          <w14:textFill>
            <w14:solidFill>
              <w14:schemeClr w14:val="tx1"/>
            </w14:solidFill>
          </w14:textFill>
        </w:rPr>
        <w:t>七</w:t>
      </w:r>
      <w:r>
        <w:rPr>
          <w:rFonts w:hint="eastAsia" w:ascii="微软雅黑" w:hAnsi="微软雅黑" w:eastAsia="微软雅黑" w:cs="微软雅黑"/>
          <w:b/>
          <w:bCs/>
          <w:color w:val="000000" w:themeColor="text1"/>
          <w:sz w:val="24"/>
          <w14:textFill>
            <w14:solidFill>
              <w14:schemeClr w14:val="tx1"/>
            </w14:solidFill>
          </w14:textFill>
        </w:rPr>
        <w:t>、甲方的责任和义务</w:t>
      </w:r>
      <w:bookmarkEnd w:id="21"/>
      <w:bookmarkEnd w:id="22"/>
      <w:bookmarkEnd w:id="23"/>
    </w:p>
    <w:p>
      <w:pPr>
        <w:keepNext w:val="0"/>
        <w:keepLines w:val="0"/>
        <w:pageBreakBefore w:val="0"/>
        <w:widowControl w:val="0"/>
        <w:kinsoku/>
        <w:wordWrap/>
        <w:overflowPunct/>
        <w:topLinePunct w:val="0"/>
        <w:bidi w:val="0"/>
        <w:adjustRightInd w:val="0"/>
        <w:snapToGrid w:val="0"/>
        <w:spacing w:beforeLines="25" w:afterLines="25" w:line="440" w:lineRule="exact"/>
        <w:ind w:firstLine="480" w:firstLineChars="200"/>
        <w:textAlignment w:val="auto"/>
        <w:outlineLvl w:val="0"/>
        <w:rPr>
          <w:rFonts w:hint="eastAsia" w:ascii="微软雅黑" w:hAnsi="微软雅黑" w:eastAsia="微软雅黑" w:cs="微软雅黑"/>
          <w:b w:val="0"/>
          <w:bCs w:val="0"/>
          <w:color w:val="000000" w:themeColor="text1"/>
          <w:sz w:val="24"/>
          <w:lang w:val="en-US" w:eastAsia="zh-CN"/>
          <w14:textFill>
            <w14:solidFill>
              <w14:schemeClr w14:val="tx1"/>
            </w14:solidFill>
          </w14:textFill>
        </w:rPr>
      </w:pPr>
      <w:bookmarkStart w:id="24" w:name="_Toc19512"/>
      <w:bookmarkStart w:id="25" w:name="_Toc5473"/>
      <w:bookmarkStart w:id="26" w:name="_Toc2896"/>
      <w:r>
        <w:rPr>
          <w:rFonts w:hint="eastAsia" w:ascii="微软雅黑" w:hAnsi="微软雅黑" w:eastAsia="微软雅黑" w:cs="微软雅黑"/>
          <w:b w:val="0"/>
          <w:bCs w:val="0"/>
          <w:color w:val="000000" w:themeColor="text1"/>
          <w:sz w:val="24"/>
          <w:lang w:val="en-US" w:eastAsia="zh-CN"/>
          <w14:textFill>
            <w14:solidFill>
              <w14:schemeClr w14:val="tx1"/>
            </w14:solidFill>
          </w14:textFill>
        </w:rPr>
        <w:t>7.1 监督、考核乙方运渣工作完成情况。</w:t>
      </w:r>
    </w:p>
    <w:p>
      <w:pPr>
        <w:keepNext w:val="0"/>
        <w:keepLines w:val="0"/>
        <w:pageBreakBefore w:val="0"/>
        <w:widowControl w:val="0"/>
        <w:kinsoku/>
        <w:wordWrap/>
        <w:overflowPunct/>
        <w:topLinePunct w:val="0"/>
        <w:bidi w:val="0"/>
        <w:adjustRightInd w:val="0"/>
        <w:snapToGrid w:val="0"/>
        <w:spacing w:beforeLines="25" w:afterLines="25" w:line="440" w:lineRule="exact"/>
        <w:ind w:firstLine="480" w:firstLineChars="200"/>
        <w:textAlignment w:val="auto"/>
        <w:outlineLvl w:val="0"/>
        <w:rPr>
          <w:rFonts w:hint="default" w:ascii="微软雅黑" w:hAnsi="微软雅黑" w:eastAsia="微软雅黑" w:cs="微软雅黑"/>
          <w:b w:val="0"/>
          <w:bCs w:val="0"/>
          <w:color w:val="000000" w:themeColor="text1"/>
          <w:sz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lang w:val="en-US" w:eastAsia="zh-CN"/>
          <w14:textFill>
            <w14:solidFill>
              <w14:schemeClr w14:val="tx1"/>
            </w14:solidFill>
          </w14:textFill>
        </w:rPr>
        <w:t>7.2 监督乙方作业过程安全环保问题，如发现问题立即责令整改或扣罚。</w:t>
      </w:r>
    </w:p>
    <w:p>
      <w:pPr>
        <w:keepNext w:val="0"/>
        <w:keepLines w:val="0"/>
        <w:pageBreakBefore w:val="0"/>
        <w:widowControl w:val="0"/>
        <w:kinsoku/>
        <w:wordWrap/>
        <w:overflowPunct/>
        <w:topLinePunct w:val="0"/>
        <w:bidi w:val="0"/>
        <w:adjustRightInd w:val="0"/>
        <w:snapToGrid w:val="0"/>
        <w:spacing w:beforeLines="25" w:afterLines="25" w:line="440" w:lineRule="exact"/>
        <w:ind w:firstLine="480" w:firstLineChars="200"/>
        <w:textAlignment w:val="auto"/>
        <w:outlineLvl w:val="0"/>
        <w:rPr>
          <w:rFonts w:hint="eastAsia" w:ascii="微软雅黑" w:hAnsi="微软雅黑" w:eastAsia="微软雅黑" w:cs="微软雅黑"/>
          <w:b w:val="0"/>
          <w:bCs w:val="0"/>
          <w:color w:val="000000" w:themeColor="text1"/>
          <w:sz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lang w:val="en-US" w:eastAsia="zh-CN"/>
          <w14:textFill>
            <w14:solidFill>
              <w14:schemeClr w14:val="tx1"/>
            </w14:solidFill>
          </w14:textFill>
        </w:rPr>
        <w:t>7.3 甲方应当按照乙方业务完成情况按时结算支付给乙方费用。</w:t>
      </w:r>
    </w:p>
    <w:p>
      <w:pPr>
        <w:pStyle w:val="2"/>
        <w:rPr>
          <w:rFonts w:hint="eastAsia" w:eastAsia="微软雅黑"/>
          <w:lang w:val="en-US" w:eastAsia="zh-CN"/>
        </w:rPr>
      </w:pPr>
      <w:r>
        <w:rPr>
          <w:rFonts w:hint="eastAsia" w:ascii="微软雅黑" w:hAnsi="微软雅黑" w:eastAsia="微软雅黑" w:cs="微软雅黑"/>
          <w:b w:val="0"/>
          <w:bCs w:val="0"/>
          <w:color w:val="000000" w:themeColor="text1"/>
          <w:sz w:val="24"/>
          <w:lang w:val="en-US" w:eastAsia="zh-CN"/>
          <w14:textFill>
            <w14:solidFill>
              <w14:schemeClr w14:val="tx1"/>
            </w14:solidFill>
          </w14:textFill>
        </w:rPr>
        <w:t xml:space="preserve">    7.4 甲方不得在乙方承运的尾渣中夹带国家明令禁运的物品。</w:t>
      </w:r>
    </w:p>
    <w:p>
      <w:pPr>
        <w:keepNext w:val="0"/>
        <w:keepLines w:val="0"/>
        <w:pageBreakBefore w:val="0"/>
        <w:widowControl w:val="0"/>
        <w:kinsoku/>
        <w:wordWrap/>
        <w:overflowPunct/>
        <w:topLinePunct w:val="0"/>
        <w:bidi w:val="0"/>
        <w:adjustRightInd w:val="0"/>
        <w:snapToGrid w:val="0"/>
        <w:spacing w:beforeLines="25" w:afterLines="25" w:line="440" w:lineRule="exact"/>
        <w:ind w:firstLine="480" w:firstLineChars="200"/>
        <w:textAlignment w:val="auto"/>
        <w:outlineLvl w:val="0"/>
        <w:rPr>
          <w:rFonts w:hint="eastAsia" w:ascii="微软雅黑" w:hAnsi="微软雅黑" w:eastAsia="微软雅黑" w:cs="微软雅黑"/>
          <w:b w:val="0"/>
          <w:bCs w:val="0"/>
          <w:color w:val="000000" w:themeColor="text1"/>
          <w:sz w:val="24"/>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4"/>
          <w:lang w:val="en-US" w:eastAsia="zh-CN"/>
          <w14:textFill>
            <w14:solidFill>
              <w14:schemeClr w14:val="tx1"/>
            </w14:solidFill>
          </w14:textFill>
        </w:rPr>
        <w:t>7.4 外包期间，不得将乙方的设备向第三方出租、出售及抵押，否则视为违约行为。</w:t>
      </w:r>
    </w:p>
    <w:p>
      <w:pPr>
        <w:keepNext w:val="0"/>
        <w:keepLines w:val="0"/>
        <w:pageBreakBefore w:val="0"/>
        <w:widowControl w:val="0"/>
        <w:kinsoku/>
        <w:wordWrap/>
        <w:overflowPunct/>
        <w:topLinePunct w:val="0"/>
        <w:bidi w:val="0"/>
        <w:adjustRightInd w:val="0"/>
        <w:snapToGrid w:val="0"/>
        <w:spacing w:beforeLines="25" w:afterLines="25" w:line="440" w:lineRule="exact"/>
        <w:ind w:firstLine="480" w:firstLineChars="200"/>
        <w:textAlignment w:val="auto"/>
        <w:outlineLvl w:val="0"/>
        <w:rPr>
          <w:rFonts w:hint="eastAsia" w:ascii="微软雅黑" w:hAnsi="微软雅黑" w:eastAsia="微软雅黑" w:cs="微软雅黑"/>
          <w:b/>
          <w:bCs/>
          <w:color w:val="000000" w:themeColor="text1"/>
          <w:sz w:val="24"/>
          <w14:textFill>
            <w14:solidFill>
              <w14:schemeClr w14:val="tx1"/>
            </w14:solidFill>
          </w14:textFill>
        </w:rPr>
      </w:pPr>
      <w:r>
        <w:rPr>
          <w:rFonts w:hint="eastAsia" w:ascii="微软雅黑" w:hAnsi="微软雅黑" w:eastAsia="微软雅黑" w:cs="微软雅黑"/>
          <w:b/>
          <w:bCs/>
          <w:color w:val="000000" w:themeColor="text1"/>
          <w:sz w:val="24"/>
          <w:lang w:val="en-US" w:eastAsia="zh-CN"/>
          <w14:textFill>
            <w14:solidFill>
              <w14:schemeClr w14:val="tx1"/>
            </w14:solidFill>
          </w14:textFill>
        </w:rPr>
        <w:t>八</w:t>
      </w:r>
      <w:r>
        <w:rPr>
          <w:rFonts w:hint="eastAsia" w:ascii="微软雅黑" w:hAnsi="微软雅黑" w:eastAsia="微软雅黑" w:cs="微软雅黑"/>
          <w:b/>
          <w:bCs/>
          <w:color w:val="000000" w:themeColor="text1"/>
          <w:sz w:val="24"/>
          <w14:textFill>
            <w14:solidFill>
              <w14:schemeClr w14:val="tx1"/>
            </w14:solidFill>
          </w14:textFill>
        </w:rPr>
        <w:t>、环保及安全</w:t>
      </w:r>
      <w:bookmarkEnd w:id="24"/>
      <w:bookmarkEnd w:id="25"/>
      <w:bookmarkEnd w:id="26"/>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lang w:val="en-US" w:eastAsia="zh-CN"/>
        </w:rPr>
        <w:t>8</w:t>
      </w:r>
      <w:r>
        <w:rPr>
          <w:rFonts w:hint="eastAsia" w:ascii="微软雅黑" w:hAnsi="微软雅黑" w:eastAsia="微软雅黑" w:cs="微软雅黑"/>
          <w:bCs/>
          <w:sz w:val="24"/>
        </w:rPr>
        <w:t>.1</w:t>
      </w:r>
      <w:r>
        <w:rPr>
          <w:rFonts w:hint="eastAsia" w:ascii="微软雅黑" w:hAnsi="微软雅黑" w:eastAsia="微软雅黑" w:cs="微软雅黑"/>
          <w:bCs/>
          <w:sz w:val="24"/>
          <w:lang w:val="en-US" w:eastAsia="zh-CN"/>
        </w:rPr>
        <w:t xml:space="preserve"> </w:t>
      </w:r>
      <w:r>
        <w:rPr>
          <w:rFonts w:hint="eastAsia" w:ascii="微软雅黑" w:hAnsi="微软雅黑" w:eastAsia="微软雅黑" w:cs="微软雅黑"/>
          <w:bCs/>
          <w:sz w:val="24"/>
        </w:rPr>
        <w:t>乙方</w:t>
      </w:r>
      <w:r>
        <w:rPr>
          <w:rFonts w:hint="eastAsia" w:ascii="微软雅黑" w:hAnsi="微软雅黑" w:eastAsia="微软雅黑" w:cs="微软雅黑"/>
          <w:bCs/>
          <w:sz w:val="24"/>
          <w:lang w:eastAsia="zh-CN"/>
        </w:rPr>
        <w:t>承包锰渣运输项目</w:t>
      </w:r>
      <w:r>
        <w:rPr>
          <w:rFonts w:hint="eastAsia" w:ascii="微软雅黑" w:hAnsi="微软雅黑" w:eastAsia="微软雅黑" w:cs="微软雅黑"/>
          <w:bCs/>
          <w:sz w:val="24"/>
        </w:rPr>
        <w:t>过程中</w:t>
      </w:r>
      <w:r>
        <w:rPr>
          <w:rFonts w:hint="eastAsia" w:ascii="微软雅黑" w:hAnsi="微软雅黑" w:eastAsia="微软雅黑" w:cs="微软雅黑"/>
          <w:bCs/>
          <w:sz w:val="24"/>
          <w:lang w:val="en-US" w:eastAsia="zh-CN"/>
        </w:rPr>
        <w:t>发生</w:t>
      </w:r>
      <w:r>
        <w:rPr>
          <w:rFonts w:hint="eastAsia" w:ascii="微软雅黑" w:hAnsi="微软雅黑" w:eastAsia="微软雅黑" w:cs="微软雅黑"/>
          <w:bCs/>
          <w:sz w:val="24"/>
        </w:rPr>
        <w:t>的安全</w:t>
      </w:r>
      <w:r>
        <w:rPr>
          <w:rFonts w:hint="eastAsia" w:ascii="微软雅黑" w:hAnsi="微软雅黑" w:eastAsia="微软雅黑" w:cs="微软雅黑"/>
          <w:bCs/>
          <w:sz w:val="24"/>
          <w:lang w:eastAsia="zh-CN"/>
        </w:rPr>
        <w:t>、</w:t>
      </w:r>
      <w:r>
        <w:rPr>
          <w:rFonts w:hint="eastAsia" w:ascii="微软雅黑" w:hAnsi="微软雅黑" w:eastAsia="微软雅黑" w:cs="微软雅黑"/>
          <w:bCs/>
          <w:sz w:val="24"/>
        </w:rPr>
        <w:t>环保</w:t>
      </w:r>
      <w:r>
        <w:rPr>
          <w:rFonts w:hint="eastAsia" w:ascii="微软雅黑" w:hAnsi="微软雅黑" w:eastAsia="微软雅黑" w:cs="微软雅黑"/>
          <w:bCs/>
          <w:sz w:val="24"/>
          <w:lang w:eastAsia="zh-CN"/>
        </w:rPr>
        <w:t>事故</w:t>
      </w:r>
      <w:r>
        <w:rPr>
          <w:rFonts w:hint="eastAsia" w:ascii="微软雅黑" w:hAnsi="微软雅黑" w:eastAsia="微软雅黑" w:cs="微软雅黑"/>
          <w:bCs/>
          <w:sz w:val="24"/>
        </w:rPr>
        <w:t>问题，由乙方</w:t>
      </w:r>
      <w:r>
        <w:rPr>
          <w:rFonts w:hint="eastAsia" w:ascii="微软雅黑" w:hAnsi="微软雅黑" w:eastAsia="微软雅黑" w:cs="微软雅黑"/>
          <w:bCs/>
          <w:sz w:val="24"/>
          <w:lang w:eastAsia="zh-CN"/>
        </w:rPr>
        <w:t>自行</w:t>
      </w:r>
      <w:r>
        <w:rPr>
          <w:rFonts w:hint="eastAsia" w:ascii="微软雅黑" w:hAnsi="微软雅黑" w:eastAsia="微软雅黑" w:cs="微软雅黑"/>
          <w:bCs/>
          <w:sz w:val="24"/>
        </w:rPr>
        <w:t>承担全部责任。</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hint="eastAsia" w:ascii="微软雅黑" w:hAnsi="微软雅黑" w:eastAsia="微软雅黑" w:cs="微软雅黑"/>
          <w:bCs/>
          <w:sz w:val="24"/>
        </w:rPr>
      </w:pPr>
      <w:r>
        <w:rPr>
          <w:rFonts w:hint="eastAsia" w:ascii="微软雅黑" w:hAnsi="微软雅黑" w:eastAsia="微软雅黑" w:cs="微软雅黑"/>
          <w:bCs/>
          <w:sz w:val="24"/>
          <w:lang w:val="en-US" w:eastAsia="zh-CN"/>
        </w:rPr>
        <w:t xml:space="preserve">8.2 </w:t>
      </w:r>
      <w:r>
        <w:rPr>
          <w:rFonts w:hint="eastAsia" w:ascii="微软雅黑" w:hAnsi="微软雅黑" w:eastAsia="微软雅黑" w:cs="微软雅黑"/>
          <w:bCs/>
          <w:sz w:val="24"/>
        </w:rPr>
        <w:t>乙方</w:t>
      </w:r>
      <w:r>
        <w:rPr>
          <w:rFonts w:hint="eastAsia" w:ascii="微软雅黑" w:hAnsi="微软雅黑" w:eastAsia="微软雅黑" w:cs="微软雅黑"/>
          <w:bCs/>
          <w:sz w:val="24"/>
          <w:lang w:val="en-US" w:eastAsia="zh-CN"/>
        </w:rPr>
        <w:t>要</w:t>
      </w:r>
      <w:r>
        <w:rPr>
          <w:rFonts w:hint="eastAsia" w:ascii="微软雅黑" w:hAnsi="微软雅黑" w:eastAsia="微软雅黑" w:cs="微软雅黑"/>
          <w:bCs/>
          <w:sz w:val="24"/>
        </w:rPr>
        <w:t>加强对</w:t>
      </w:r>
      <w:r>
        <w:rPr>
          <w:rFonts w:hint="eastAsia" w:ascii="微软雅黑" w:hAnsi="微软雅黑" w:eastAsia="微软雅黑" w:cs="微软雅黑"/>
          <w:bCs/>
          <w:sz w:val="24"/>
          <w:lang w:eastAsia="zh-CN"/>
        </w:rPr>
        <w:t>设备</w:t>
      </w:r>
      <w:r>
        <w:rPr>
          <w:rFonts w:hint="eastAsia" w:ascii="微软雅黑" w:hAnsi="微软雅黑" w:eastAsia="微软雅黑" w:cs="微软雅黑"/>
          <w:bCs/>
          <w:sz w:val="24"/>
        </w:rPr>
        <w:t>车况、司机的管理，以及司机的教育和培训，并落实做好</w:t>
      </w:r>
      <w:r>
        <w:rPr>
          <w:rFonts w:hint="eastAsia" w:ascii="微软雅黑" w:hAnsi="微软雅黑" w:eastAsia="微软雅黑" w:cs="微软雅黑"/>
          <w:bCs/>
          <w:sz w:val="24"/>
          <w:lang w:eastAsia="zh-CN"/>
        </w:rPr>
        <w:t>厂区内作业安全和</w:t>
      </w:r>
      <w:r>
        <w:rPr>
          <w:rFonts w:hint="eastAsia" w:ascii="微软雅黑" w:hAnsi="微软雅黑" w:eastAsia="微软雅黑" w:cs="微软雅黑"/>
          <w:bCs/>
          <w:sz w:val="24"/>
        </w:rPr>
        <w:t>环保工作。</w:t>
      </w:r>
    </w:p>
    <w:p>
      <w:pPr>
        <w:keepNext w:val="0"/>
        <w:keepLines w:val="0"/>
        <w:pageBreakBefore w:val="0"/>
        <w:widowControl w:val="0"/>
        <w:kinsoku/>
        <w:wordWrap/>
        <w:overflowPunct/>
        <w:topLinePunct w:val="0"/>
        <w:bidi w:val="0"/>
        <w:spacing w:line="440" w:lineRule="exact"/>
        <w:ind w:firstLine="480" w:firstLineChars="200"/>
        <w:textAlignment w:val="auto"/>
        <w:outlineLvl w:val="0"/>
        <w:rPr>
          <w:rFonts w:hint="eastAsia" w:ascii="微软雅黑" w:hAnsi="微软雅黑" w:eastAsia="微软雅黑" w:cs="微软雅黑"/>
          <w:b/>
          <w:color w:val="000000" w:themeColor="text1"/>
          <w:sz w:val="24"/>
          <w14:textFill>
            <w14:solidFill>
              <w14:schemeClr w14:val="tx1"/>
            </w14:solidFill>
          </w14:textFill>
        </w:rPr>
      </w:pPr>
      <w:bookmarkStart w:id="27" w:name="_Toc16545"/>
      <w:bookmarkStart w:id="28" w:name="_Toc16682"/>
      <w:bookmarkStart w:id="29" w:name="_Toc487812048"/>
      <w:bookmarkStart w:id="30" w:name="_Toc28127"/>
      <w:r>
        <w:rPr>
          <w:rFonts w:hint="eastAsia" w:ascii="微软雅黑" w:hAnsi="微软雅黑" w:eastAsia="微软雅黑" w:cs="微软雅黑"/>
          <w:b/>
          <w:color w:val="000000" w:themeColor="text1"/>
          <w:sz w:val="24"/>
          <w:lang w:val="en-US" w:eastAsia="zh-CN"/>
          <w14:textFill>
            <w14:solidFill>
              <w14:schemeClr w14:val="tx1"/>
            </w14:solidFill>
          </w14:textFill>
        </w:rPr>
        <w:t>九</w:t>
      </w:r>
      <w:r>
        <w:rPr>
          <w:rFonts w:hint="eastAsia" w:ascii="微软雅黑" w:hAnsi="微软雅黑" w:eastAsia="微软雅黑" w:cs="微软雅黑"/>
          <w:b/>
          <w:color w:val="000000" w:themeColor="text1"/>
          <w:sz w:val="24"/>
          <w14:textFill>
            <w14:solidFill>
              <w14:schemeClr w14:val="tx1"/>
            </w14:solidFill>
          </w14:textFill>
        </w:rPr>
        <w:t>、附则</w:t>
      </w:r>
      <w:bookmarkEnd w:id="27"/>
      <w:bookmarkEnd w:id="28"/>
      <w:bookmarkEnd w:id="29"/>
      <w:bookmarkEnd w:id="30"/>
    </w:p>
    <w:p>
      <w:pPr>
        <w:keepNext w:val="0"/>
        <w:keepLines w:val="0"/>
        <w:pageBreakBefore w:val="0"/>
        <w:widowControl w:val="0"/>
        <w:kinsoku/>
        <w:wordWrap/>
        <w:overflowPunct/>
        <w:topLinePunct w:val="0"/>
        <w:bidi w:val="0"/>
        <w:spacing w:line="440" w:lineRule="exact"/>
        <w:ind w:firstLine="484" w:firstLineChars="202"/>
        <w:textAlignment w:val="auto"/>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9</w:t>
      </w:r>
      <w:r>
        <w:rPr>
          <w:rFonts w:hint="eastAsia" w:ascii="微软雅黑" w:hAnsi="微软雅黑" w:eastAsia="微软雅黑" w:cs="微软雅黑"/>
          <w:color w:val="000000" w:themeColor="text1"/>
          <w:sz w:val="24"/>
          <w14:textFill>
            <w14:solidFill>
              <w14:schemeClr w14:val="tx1"/>
            </w14:solidFill>
          </w14:textFill>
        </w:rPr>
        <w:t>.1</w:t>
      </w:r>
      <w:r>
        <w:rPr>
          <w:rFonts w:hint="eastAsia" w:ascii="微软雅黑" w:hAnsi="微软雅黑" w:eastAsia="微软雅黑" w:cs="微软雅黑"/>
          <w:color w:val="000000" w:themeColor="text1"/>
          <w:sz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14:textFill>
            <w14:solidFill>
              <w14:schemeClr w14:val="tx1"/>
            </w14:solidFill>
          </w14:textFill>
        </w:rPr>
        <w:t>本技术</w:t>
      </w:r>
      <w:r>
        <w:rPr>
          <w:rFonts w:hint="eastAsia" w:ascii="微软雅黑" w:hAnsi="微软雅黑" w:eastAsia="微软雅黑" w:cs="微软雅黑"/>
          <w:color w:val="000000" w:themeColor="text1"/>
          <w:sz w:val="24"/>
          <w:lang w:val="en-US" w:eastAsia="zh-CN"/>
          <w14:textFill>
            <w14:solidFill>
              <w14:schemeClr w14:val="tx1"/>
            </w14:solidFill>
          </w14:textFill>
        </w:rPr>
        <w:t>任务书</w:t>
      </w:r>
      <w:r>
        <w:rPr>
          <w:rFonts w:hint="eastAsia" w:ascii="微软雅黑" w:hAnsi="微软雅黑" w:eastAsia="微软雅黑" w:cs="微软雅黑"/>
          <w:color w:val="000000" w:themeColor="text1"/>
          <w:sz w:val="24"/>
          <w14:textFill>
            <w14:solidFill>
              <w14:schemeClr w14:val="tx1"/>
            </w14:solidFill>
          </w14:textFill>
        </w:rPr>
        <w:t>与主合同均具有同等法律效力</w:t>
      </w:r>
      <w:r>
        <w:rPr>
          <w:rFonts w:hint="eastAsia" w:ascii="微软雅黑" w:hAnsi="微软雅黑" w:eastAsia="微软雅黑" w:cs="微软雅黑"/>
          <w:color w:val="000000" w:themeColor="text1"/>
          <w:sz w:val="24"/>
          <w:lang w:eastAsia="zh-CN"/>
          <w14:textFill>
            <w14:solidFill>
              <w14:schemeClr w14:val="tx1"/>
            </w14:solidFill>
          </w14:textFill>
        </w:rPr>
        <w:t>，</w:t>
      </w:r>
      <w:r>
        <w:rPr>
          <w:rFonts w:hint="eastAsia" w:ascii="微软雅黑" w:hAnsi="微软雅黑" w:eastAsia="微软雅黑" w:cs="微软雅黑"/>
          <w:color w:val="000000" w:themeColor="text1"/>
          <w:sz w:val="24"/>
          <w14:textFill>
            <w14:solidFill>
              <w14:schemeClr w14:val="tx1"/>
            </w14:solidFill>
          </w14:textFill>
        </w:rPr>
        <w:t>如有冲突的部分，以主合同为准。</w:t>
      </w:r>
    </w:p>
    <w:p>
      <w:pPr>
        <w:keepNext w:val="0"/>
        <w:keepLines w:val="0"/>
        <w:pageBreakBefore w:val="0"/>
        <w:widowControl w:val="0"/>
        <w:kinsoku/>
        <w:wordWrap/>
        <w:overflowPunct/>
        <w:topLinePunct w:val="0"/>
        <w:bidi w:val="0"/>
        <w:spacing w:line="440" w:lineRule="exact"/>
        <w:ind w:firstLine="484" w:firstLineChars="202"/>
        <w:textAlignment w:val="auto"/>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9</w:t>
      </w:r>
      <w:r>
        <w:rPr>
          <w:rFonts w:hint="eastAsia" w:ascii="微软雅黑" w:hAnsi="微软雅黑" w:eastAsia="微软雅黑" w:cs="微软雅黑"/>
          <w:color w:val="000000" w:themeColor="text1"/>
          <w:sz w:val="24"/>
          <w14:textFill>
            <w14:solidFill>
              <w14:schemeClr w14:val="tx1"/>
            </w14:solidFill>
          </w14:textFill>
        </w:rPr>
        <w:t>.2</w:t>
      </w:r>
      <w:r>
        <w:rPr>
          <w:rFonts w:hint="eastAsia" w:ascii="微软雅黑" w:hAnsi="微软雅黑" w:eastAsia="微软雅黑" w:cs="微软雅黑"/>
          <w:color w:val="000000" w:themeColor="text1"/>
          <w:sz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14:textFill>
            <w14:solidFill>
              <w14:schemeClr w14:val="tx1"/>
            </w14:solidFill>
          </w14:textFill>
        </w:rPr>
        <w:t>未尽事宜，由双方协商解决。</w:t>
      </w:r>
    </w:p>
    <w:p>
      <w:pPr>
        <w:keepNext w:val="0"/>
        <w:keepLines w:val="0"/>
        <w:pageBreakBefore w:val="0"/>
        <w:widowControl w:val="0"/>
        <w:kinsoku/>
        <w:wordWrap/>
        <w:overflowPunct/>
        <w:topLinePunct w:val="0"/>
        <w:bidi w:val="0"/>
        <w:spacing w:line="440" w:lineRule="exact"/>
        <w:ind w:firstLine="480" w:firstLineChars="200"/>
        <w:textAlignment w:val="auto"/>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lang w:val="en-US" w:eastAsia="zh-CN"/>
          <w14:textFill>
            <w14:solidFill>
              <w14:schemeClr w14:val="tx1"/>
            </w14:solidFill>
          </w14:textFill>
        </w:rPr>
        <w:t>9</w:t>
      </w:r>
      <w:r>
        <w:rPr>
          <w:rFonts w:hint="eastAsia" w:ascii="微软雅黑" w:hAnsi="微软雅黑" w:eastAsia="微软雅黑" w:cs="微软雅黑"/>
          <w:color w:val="000000" w:themeColor="text1"/>
          <w:sz w:val="24"/>
          <w14:textFill>
            <w14:solidFill>
              <w14:schemeClr w14:val="tx1"/>
            </w14:solidFill>
          </w14:textFill>
        </w:rPr>
        <w:t>.3</w:t>
      </w:r>
      <w:r>
        <w:rPr>
          <w:rFonts w:hint="eastAsia" w:ascii="微软雅黑" w:hAnsi="微软雅黑" w:eastAsia="微软雅黑" w:cs="微软雅黑"/>
          <w:color w:val="000000" w:themeColor="text1"/>
          <w:sz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14:textFill>
            <w14:solidFill>
              <w14:schemeClr w14:val="tx1"/>
            </w14:solidFill>
          </w14:textFill>
        </w:rPr>
        <w:t>本技术</w:t>
      </w:r>
      <w:r>
        <w:rPr>
          <w:rFonts w:hint="eastAsia" w:ascii="微软雅黑" w:hAnsi="微软雅黑" w:eastAsia="微软雅黑" w:cs="微软雅黑"/>
          <w:color w:val="000000" w:themeColor="text1"/>
          <w:sz w:val="24"/>
          <w:lang w:val="en-US" w:eastAsia="zh-CN"/>
          <w14:textFill>
            <w14:solidFill>
              <w14:schemeClr w14:val="tx1"/>
            </w14:solidFill>
          </w14:textFill>
        </w:rPr>
        <w:t>任务书</w:t>
      </w:r>
      <w:r>
        <w:rPr>
          <w:rFonts w:hint="eastAsia" w:ascii="微软雅黑" w:hAnsi="微软雅黑" w:eastAsia="微软雅黑" w:cs="微软雅黑"/>
          <w:color w:val="000000" w:themeColor="text1"/>
          <w:sz w:val="24"/>
          <w14:textFill>
            <w14:solidFill>
              <w14:schemeClr w14:val="tx1"/>
            </w14:solidFill>
          </w14:textFill>
        </w:rPr>
        <w:t>一式</w:t>
      </w:r>
      <w:r>
        <w:rPr>
          <w:rFonts w:hint="eastAsia" w:ascii="微软雅黑" w:hAnsi="微软雅黑" w:eastAsia="微软雅黑" w:cs="微软雅黑"/>
          <w:b/>
          <w:bCs/>
          <w:color w:val="000000" w:themeColor="text1"/>
          <w:sz w:val="24"/>
          <w:u w:val="single"/>
          <w:lang w:eastAsia="zh-CN"/>
          <w14:textFill>
            <w14:solidFill>
              <w14:schemeClr w14:val="tx1"/>
            </w14:solidFill>
          </w14:textFill>
        </w:rPr>
        <w:t>贰</w:t>
      </w:r>
      <w:r>
        <w:rPr>
          <w:rFonts w:hint="eastAsia" w:ascii="微软雅黑" w:hAnsi="微软雅黑" w:eastAsia="微软雅黑" w:cs="微软雅黑"/>
          <w:color w:val="000000" w:themeColor="text1"/>
          <w:sz w:val="24"/>
          <w14:textFill>
            <w14:solidFill>
              <w14:schemeClr w14:val="tx1"/>
            </w14:solidFill>
          </w14:textFill>
        </w:rPr>
        <w:t>份</w:t>
      </w:r>
      <w:r>
        <w:rPr>
          <w:rFonts w:hint="eastAsia" w:ascii="微软雅黑" w:hAnsi="微软雅黑" w:eastAsia="微软雅黑" w:cs="微软雅黑"/>
          <w:color w:val="000000" w:themeColor="text1"/>
          <w:sz w:val="24"/>
          <w:lang w:eastAsia="zh-CN"/>
          <w14:textFill>
            <w14:solidFill>
              <w14:schemeClr w14:val="tx1"/>
            </w14:solidFill>
          </w14:textFill>
        </w:rPr>
        <w:t>，</w:t>
      </w:r>
      <w:r>
        <w:rPr>
          <w:rFonts w:hint="eastAsia" w:ascii="微软雅黑" w:hAnsi="微软雅黑" w:eastAsia="微软雅黑" w:cs="微软雅黑"/>
          <w:color w:val="000000" w:themeColor="text1"/>
          <w:sz w:val="24"/>
          <w14:textFill>
            <w14:solidFill>
              <w14:schemeClr w14:val="tx1"/>
            </w14:solidFill>
          </w14:textFill>
        </w:rPr>
        <w:t>甲方执</w:t>
      </w:r>
      <w:r>
        <w:rPr>
          <w:rFonts w:hint="eastAsia" w:ascii="微软雅黑" w:hAnsi="微软雅黑" w:eastAsia="微软雅黑" w:cs="微软雅黑"/>
          <w:color w:val="000000" w:themeColor="text1"/>
          <w:sz w:val="24"/>
          <w:u w:val="single"/>
          <w:lang w:eastAsia="zh-CN"/>
          <w14:textFill>
            <w14:solidFill>
              <w14:schemeClr w14:val="tx1"/>
            </w14:solidFill>
          </w14:textFill>
        </w:rPr>
        <w:t>壹</w:t>
      </w:r>
      <w:r>
        <w:rPr>
          <w:rFonts w:hint="eastAsia" w:ascii="微软雅黑" w:hAnsi="微软雅黑" w:eastAsia="微软雅黑" w:cs="微软雅黑"/>
          <w:color w:val="000000" w:themeColor="text1"/>
          <w:sz w:val="24"/>
          <w14:textFill>
            <w14:solidFill>
              <w14:schemeClr w14:val="tx1"/>
            </w14:solidFill>
          </w14:textFill>
        </w:rPr>
        <w:t>份，乙方执</w:t>
      </w:r>
      <w:r>
        <w:rPr>
          <w:rFonts w:hint="eastAsia" w:ascii="微软雅黑" w:hAnsi="微软雅黑" w:eastAsia="微软雅黑" w:cs="微软雅黑"/>
          <w:color w:val="000000" w:themeColor="text1"/>
          <w:sz w:val="24"/>
          <w:u w:val="single"/>
          <w:lang w:eastAsia="zh-CN"/>
          <w14:textFill>
            <w14:solidFill>
              <w14:schemeClr w14:val="tx1"/>
            </w14:solidFill>
          </w14:textFill>
        </w:rPr>
        <w:t>壹</w:t>
      </w:r>
      <w:r>
        <w:rPr>
          <w:rFonts w:hint="eastAsia" w:ascii="微软雅黑" w:hAnsi="微软雅黑" w:eastAsia="微软雅黑" w:cs="微软雅黑"/>
          <w:color w:val="000000" w:themeColor="text1"/>
          <w:sz w:val="24"/>
          <w14:textFill>
            <w14:solidFill>
              <w14:schemeClr w14:val="tx1"/>
            </w14:solidFill>
          </w14:textFill>
        </w:rPr>
        <w:t>份</w:t>
      </w:r>
      <w:r>
        <w:rPr>
          <w:rFonts w:hint="eastAsia" w:ascii="微软雅黑" w:hAnsi="微软雅黑" w:eastAsia="微软雅黑" w:cs="微软雅黑"/>
          <w:color w:val="000000" w:themeColor="text1"/>
          <w:sz w:val="24"/>
          <w:lang w:eastAsia="zh-CN"/>
          <w14:textFill>
            <w14:solidFill>
              <w14:schemeClr w14:val="tx1"/>
            </w14:solidFill>
          </w14:textFill>
        </w:rPr>
        <w:t>。</w:t>
      </w:r>
      <w:r>
        <w:rPr>
          <w:rFonts w:hint="eastAsia" w:ascii="微软雅黑" w:hAnsi="微软雅黑" w:eastAsia="微软雅黑" w:cs="微软雅黑"/>
          <w:color w:val="000000" w:themeColor="text1"/>
          <w:sz w:val="24"/>
          <w14:textFill>
            <w14:solidFill>
              <w14:schemeClr w14:val="tx1"/>
            </w14:solidFill>
          </w14:textFill>
        </w:rPr>
        <w:t>自双方签字盖章之日起生效，均具有同等法律效力。</w:t>
      </w:r>
    </w:p>
    <w:p>
      <w:pPr>
        <w:spacing w:line="560" w:lineRule="exact"/>
        <w:jc w:val="left"/>
        <w:rPr>
          <w:rFonts w:hint="eastAsia" w:ascii="微软雅黑" w:hAnsi="微软雅黑" w:eastAsia="微软雅黑" w:cs="微软雅黑"/>
          <w:color w:val="000000" w:themeColor="text1"/>
          <w:sz w:val="24"/>
          <w14:textFill>
            <w14:solidFill>
              <w14:schemeClr w14:val="tx1"/>
            </w14:solidFill>
          </w14:textFill>
        </w:rPr>
      </w:pPr>
    </w:p>
    <w:p>
      <w:pPr>
        <w:pStyle w:val="2"/>
        <w:rPr>
          <w:rFonts w:hint="eastAsia"/>
        </w:rPr>
      </w:pPr>
    </w:p>
    <w:p>
      <w:pPr>
        <w:snapToGrid w:val="0"/>
        <w:spacing w:line="440" w:lineRule="exact"/>
        <w:jc w:val="left"/>
        <w:rPr>
          <w:rFonts w:hint="eastAsia" w:ascii="微软雅黑" w:hAnsi="微软雅黑" w:eastAsia="微软雅黑" w:cs="微软雅黑"/>
          <w:color w:val="000000" w:themeColor="text1"/>
          <w:sz w:val="24"/>
          <w:lang w:val="en-US" w:eastAsia="zh-CN"/>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甲方（盖章）：</w:t>
      </w:r>
      <w:r>
        <w:rPr>
          <w:rFonts w:hint="eastAsia" w:ascii="微软雅黑" w:hAnsi="微软雅黑" w:eastAsia="微软雅黑" w:cs="微软雅黑"/>
          <w:color w:val="000000" w:themeColor="text1"/>
          <w:sz w:val="24"/>
          <w:lang w:val="en-US" w:eastAsia="zh-CN"/>
          <w14:textFill>
            <w14:solidFill>
              <w14:schemeClr w14:val="tx1"/>
            </w14:solidFill>
          </w14:textFill>
        </w:rPr>
        <w:t xml:space="preserve">靖西市锰矿有限责任公司 </w:t>
      </w:r>
      <w:r>
        <w:rPr>
          <w:rFonts w:hint="eastAsia" w:ascii="微软雅黑" w:hAnsi="微软雅黑" w:eastAsia="微软雅黑" w:cs="微软雅黑"/>
          <w:color w:val="000000" w:themeColor="text1"/>
          <w:sz w:val="24"/>
          <w14:textFill>
            <w14:solidFill>
              <w14:schemeClr w14:val="tx1"/>
            </w14:solidFill>
          </w14:textFill>
        </w:rPr>
        <w:t xml:space="preserve">       </w:t>
      </w:r>
      <w:r>
        <w:rPr>
          <w:rFonts w:hint="eastAsia" w:ascii="微软雅黑" w:hAnsi="微软雅黑" w:eastAsia="微软雅黑" w:cs="微软雅黑"/>
          <w:color w:val="000000" w:themeColor="text1"/>
          <w:sz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14:textFill>
            <w14:solidFill>
              <w14:schemeClr w14:val="tx1"/>
            </w14:solidFill>
          </w14:textFill>
        </w:rPr>
        <w:t>乙方（盖章）：</w:t>
      </w:r>
    </w:p>
    <w:p>
      <w:pPr>
        <w:spacing w:line="560" w:lineRule="exact"/>
        <w:ind w:firstLine="480" w:firstLineChars="200"/>
        <w:jc w:val="left"/>
        <w:rPr>
          <w:rFonts w:hint="eastAsia" w:ascii="微软雅黑" w:hAnsi="微软雅黑" w:eastAsia="微软雅黑" w:cs="微软雅黑"/>
          <w:color w:val="000000" w:themeColor="text1"/>
          <w:sz w:val="24"/>
          <w14:textFill>
            <w14:solidFill>
              <w14:schemeClr w14:val="tx1"/>
            </w14:solidFill>
          </w14:textFill>
        </w:rPr>
      </w:pPr>
    </w:p>
    <w:p>
      <w:pPr>
        <w:spacing w:line="560" w:lineRule="exact"/>
        <w:jc w:val="left"/>
        <w:rPr>
          <w:rFonts w:hint="eastAsia" w:ascii="微软雅黑" w:hAnsi="微软雅黑" w:eastAsia="微软雅黑" w:cs="微软雅黑"/>
          <w:color w:val="000000" w:themeColor="text1"/>
          <w:sz w:val="24"/>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 xml:space="preserve">授权代表签字（或印鉴）：                  </w:t>
      </w:r>
      <w:r>
        <w:rPr>
          <w:rFonts w:hint="eastAsia" w:ascii="微软雅黑" w:hAnsi="微软雅黑" w:eastAsia="微软雅黑" w:cs="微软雅黑"/>
          <w:color w:val="000000" w:themeColor="text1"/>
          <w:sz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24"/>
          <w14:textFill>
            <w14:solidFill>
              <w14:schemeClr w14:val="tx1"/>
            </w14:solidFill>
          </w14:textFill>
        </w:rPr>
        <w:t>授权代表签字（或印鉴）：</w:t>
      </w:r>
    </w:p>
    <w:p>
      <w:pPr>
        <w:ind w:left="145" w:leftChars="69"/>
        <w:rPr>
          <w:rFonts w:hint="eastAsia" w:ascii="微软雅黑" w:hAnsi="微软雅黑" w:eastAsia="微软雅黑" w:cs="微软雅黑"/>
          <w:color w:val="000000" w:themeColor="text1"/>
          <w:sz w:val="24"/>
          <w14:textFill>
            <w14:solidFill>
              <w14:schemeClr w14:val="tx1"/>
            </w14:solidFill>
          </w14:textFill>
        </w:rPr>
      </w:pPr>
    </w:p>
    <w:p>
      <w:pPr>
        <w:ind w:firstLine="480" w:firstLineChars="200"/>
        <w:rPr>
          <w:color w:val="000000" w:themeColor="text1"/>
          <w14:textFill>
            <w14:solidFill>
              <w14:schemeClr w14:val="tx1"/>
            </w14:solidFill>
          </w14:textFill>
        </w:rPr>
      </w:pPr>
      <w:r>
        <w:rPr>
          <w:rFonts w:hint="eastAsia" w:ascii="微软雅黑" w:hAnsi="微软雅黑" w:eastAsia="微软雅黑" w:cs="微软雅黑"/>
          <w:color w:val="000000" w:themeColor="text1"/>
          <w:sz w:val="24"/>
          <w14:textFill>
            <w14:solidFill>
              <w14:schemeClr w14:val="tx1"/>
            </w14:solidFill>
          </w14:textFill>
        </w:rPr>
        <w:t>日  期：     年   月   日                 日  期：    年   月   日</w:t>
      </w:r>
    </w:p>
    <w:sectPr>
      <w:headerReference r:id="rId3" w:type="default"/>
      <w:footerReference r:id="rId4" w:type="default"/>
      <w:pgSz w:w="11906" w:h="16838"/>
      <w:pgMar w:top="454" w:right="839" w:bottom="454" w:left="83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9225571"/>
    </w:sdtPr>
    <w:sdtContent>
      <w:p>
        <w:pPr>
          <w:pStyle w:val="20"/>
          <w:jc w:val="center"/>
        </w:pPr>
        <w:r>
          <w:fldChar w:fldCharType="begin"/>
        </w:r>
        <w:r>
          <w:instrText xml:space="preserve">PAGE   \* MERGEFORMAT</w:instrText>
        </w:r>
        <w:r>
          <w:fldChar w:fldCharType="separate"/>
        </w:r>
        <w:r>
          <w:rPr>
            <w:lang w:val="zh-CN"/>
          </w:rPr>
          <w:t>1</w:t>
        </w:r>
        <w:r>
          <w:fldChar w:fldCharType="end"/>
        </w:r>
      </w:p>
    </w:sdtContent>
  </w:sdt>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drawing>
        <wp:anchor distT="0" distB="0" distL="114300" distR="114300" simplePos="0" relativeHeight="251659264" behindDoc="0" locked="0" layoutInCell="1" allowOverlap="1">
          <wp:simplePos x="0" y="0"/>
          <wp:positionH relativeFrom="margin">
            <wp:align>left</wp:align>
          </wp:positionH>
          <wp:positionV relativeFrom="paragraph">
            <wp:posOffset>-168275</wp:posOffset>
          </wp:positionV>
          <wp:extent cx="1076325" cy="295275"/>
          <wp:effectExtent l="0" t="0" r="9525" b="9525"/>
          <wp:wrapNone/>
          <wp:docPr id="4" name="图片 4" descr="C:\Users\HONGXI~1\AppData\Local\Temp\15589441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NjkzZDFkNjc1ZDAwN2UyZTQ2NDc0N2Y5OThhNWEifQ=="/>
  </w:docVars>
  <w:rsids>
    <w:rsidRoot w:val="00F62269"/>
    <w:rsid w:val="00045506"/>
    <w:rsid w:val="00077184"/>
    <w:rsid w:val="000846D4"/>
    <w:rsid w:val="00097236"/>
    <w:rsid w:val="000E3C32"/>
    <w:rsid w:val="00121E55"/>
    <w:rsid w:val="001220BD"/>
    <w:rsid w:val="001258C3"/>
    <w:rsid w:val="00126A41"/>
    <w:rsid w:val="00172F01"/>
    <w:rsid w:val="0019718C"/>
    <w:rsid w:val="001F0186"/>
    <w:rsid w:val="00253BC6"/>
    <w:rsid w:val="00277854"/>
    <w:rsid w:val="002826B2"/>
    <w:rsid w:val="0028570C"/>
    <w:rsid w:val="00290C9C"/>
    <w:rsid w:val="002A289E"/>
    <w:rsid w:val="00300E63"/>
    <w:rsid w:val="0030207F"/>
    <w:rsid w:val="003035AC"/>
    <w:rsid w:val="00346844"/>
    <w:rsid w:val="003720B9"/>
    <w:rsid w:val="00376436"/>
    <w:rsid w:val="003776A1"/>
    <w:rsid w:val="003B6F4A"/>
    <w:rsid w:val="003F59F7"/>
    <w:rsid w:val="00471D77"/>
    <w:rsid w:val="0053329E"/>
    <w:rsid w:val="00591CDB"/>
    <w:rsid w:val="00654F78"/>
    <w:rsid w:val="006D61CA"/>
    <w:rsid w:val="00714D63"/>
    <w:rsid w:val="007212FB"/>
    <w:rsid w:val="00724DF3"/>
    <w:rsid w:val="0073421E"/>
    <w:rsid w:val="00747885"/>
    <w:rsid w:val="007A4F57"/>
    <w:rsid w:val="008077F6"/>
    <w:rsid w:val="0081104D"/>
    <w:rsid w:val="00882094"/>
    <w:rsid w:val="008A5381"/>
    <w:rsid w:val="008E07B7"/>
    <w:rsid w:val="008F7FDD"/>
    <w:rsid w:val="0094754A"/>
    <w:rsid w:val="00962068"/>
    <w:rsid w:val="00967995"/>
    <w:rsid w:val="0097268C"/>
    <w:rsid w:val="00977B61"/>
    <w:rsid w:val="009827C8"/>
    <w:rsid w:val="009A1037"/>
    <w:rsid w:val="009B0BCD"/>
    <w:rsid w:val="009D2804"/>
    <w:rsid w:val="009E0E10"/>
    <w:rsid w:val="00A31BF9"/>
    <w:rsid w:val="00A37526"/>
    <w:rsid w:val="00A52AB3"/>
    <w:rsid w:val="00A90347"/>
    <w:rsid w:val="00A9474E"/>
    <w:rsid w:val="00B035E4"/>
    <w:rsid w:val="00B06EAA"/>
    <w:rsid w:val="00BA477E"/>
    <w:rsid w:val="00BB0099"/>
    <w:rsid w:val="00BE2961"/>
    <w:rsid w:val="00C35A88"/>
    <w:rsid w:val="00C72231"/>
    <w:rsid w:val="00C953EA"/>
    <w:rsid w:val="00CD7AB6"/>
    <w:rsid w:val="00CE193C"/>
    <w:rsid w:val="00D66D34"/>
    <w:rsid w:val="00D9498B"/>
    <w:rsid w:val="00DA26FF"/>
    <w:rsid w:val="00DB1A10"/>
    <w:rsid w:val="00DC2E8F"/>
    <w:rsid w:val="00DE3C38"/>
    <w:rsid w:val="00E22A4C"/>
    <w:rsid w:val="00E27BFA"/>
    <w:rsid w:val="00E434BA"/>
    <w:rsid w:val="00E50738"/>
    <w:rsid w:val="00E93902"/>
    <w:rsid w:val="00ED0DF7"/>
    <w:rsid w:val="00F41699"/>
    <w:rsid w:val="00F51605"/>
    <w:rsid w:val="00F53FFB"/>
    <w:rsid w:val="00F62269"/>
    <w:rsid w:val="00F82E61"/>
    <w:rsid w:val="00F854A4"/>
    <w:rsid w:val="00FB0F6A"/>
    <w:rsid w:val="00FF0300"/>
    <w:rsid w:val="0331239B"/>
    <w:rsid w:val="03A149D6"/>
    <w:rsid w:val="09922E77"/>
    <w:rsid w:val="0A0C64D3"/>
    <w:rsid w:val="0AC16115"/>
    <w:rsid w:val="0ADB05FB"/>
    <w:rsid w:val="0CDF2C69"/>
    <w:rsid w:val="0D8F7523"/>
    <w:rsid w:val="0DD26DEA"/>
    <w:rsid w:val="0E194F31"/>
    <w:rsid w:val="0F280A58"/>
    <w:rsid w:val="0F75722A"/>
    <w:rsid w:val="10202EF6"/>
    <w:rsid w:val="12614612"/>
    <w:rsid w:val="14C5383F"/>
    <w:rsid w:val="161F3192"/>
    <w:rsid w:val="180011F0"/>
    <w:rsid w:val="189C5A48"/>
    <w:rsid w:val="18E26884"/>
    <w:rsid w:val="19395A62"/>
    <w:rsid w:val="19C60F54"/>
    <w:rsid w:val="19CD084B"/>
    <w:rsid w:val="1B1D07A3"/>
    <w:rsid w:val="1BB4394A"/>
    <w:rsid w:val="1C160ACB"/>
    <w:rsid w:val="1C6F74A1"/>
    <w:rsid w:val="1E0E0E0E"/>
    <w:rsid w:val="1EB30704"/>
    <w:rsid w:val="1F3669BB"/>
    <w:rsid w:val="20310CA7"/>
    <w:rsid w:val="210D1AC0"/>
    <w:rsid w:val="21B53D30"/>
    <w:rsid w:val="22F774F6"/>
    <w:rsid w:val="237C10C0"/>
    <w:rsid w:val="240D53F7"/>
    <w:rsid w:val="24DD793C"/>
    <w:rsid w:val="298A5BB9"/>
    <w:rsid w:val="2A180220"/>
    <w:rsid w:val="2E9D7F29"/>
    <w:rsid w:val="329F2678"/>
    <w:rsid w:val="333F4359"/>
    <w:rsid w:val="335A5876"/>
    <w:rsid w:val="352D04B9"/>
    <w:rsid w:val="372E0022"/>
    <w:rsid w:val="37A93F2B"/>
    <w:rsid w:val="382F3B82"/>
    <w:rsid w:val="39092C79"/>
    <w:rsid w:val="39704507"/>
    <w:rsid w:val="397C097D"/>
    <w:rsid w:val="39EF7D77"/>
    <w:rsid w:val="39F0626A"/>
    <w:rsid w:val="3AEF2E86"/>
    <w:rsid w:val="3AF72DD5"/>
    <w:rsid w:val="3CBE0765"/>
    <w:rsid w:val="3CEF0F5F"/>
    <w:rsid w:val="3CFF6466"/>
    <w:rsid w:val="3DA00B4F"/>
    <w:rsid w:val="3DB6204F"/>
    <w:rsid w:val="3E852386"/>
    <w:rsid w:val="3ECA13E6"/>
    <w:rsid w:val="40DD03E1"/>
    <w:rsid w:val="421F5D94"/>
    <w:rsid w:val="422D1FD2"/>
    <w:rsid w:val="42626849"/>
    <w:rsid w:val="42F4051A"/>
    <w:rsid w:val="43855456"/>
    <w:rsid w:val="44580BC7"/>
    <w:rsid w:val="447B4624"/>
    <w:rsid w:val="455B6C5A"/>
    <w:rsid w:val="461320C8"/>
    <w:rsid w:val="46694668"/>
    <w:rsid w:val="488F069E"/>
    <w:rsid w:val="48BD62E3"/>
    <w:rsid w:val="490167C3"/>
    <w:rsid w:val="49296D45"/>
    <w:rsid w:val="49FF6C43"/>
    <w:rsid w:val="4A3A775E"/>
    <w:rsid w:val="4AFA6B4B"/>
    <w:rsid w:val="4BA31D01"/>
    <w:rsid w:val="4BB936DD"/>
    <w:rsid w:val="4BDB7C6A"/>
    <w:rsid w:val="4C2D40C5"/>
    <w:rsid w:val="4D096E73"/>
    <w:rsid w:val="4E710DD7"/>
    <w:rsid w:val="4F321D3E"/>
    <w:rsid w:val="4FEA7759"/>
    <w:rsid w:val="502C5D63"/>
    <w:rsid w:val="52141FE9"/>
    <w:rsid w:val="52224FBE"/>
    <w:rsid w:val="52FE593D"/>
    <w:rsid w:val="532F1F01"/>
    <w:rsid w:val="53BF4C42"/>
    <w:rsid w:val="56177552"/>
    <w:rsid w:val="57E66CCB"/>
    <w:rsid w:val="58315157"/>
    <w:rsid w:val="5A1D5B0A"/>
    <w:rsid w:val="5D3819A0"/>
    <w:rsid w:val="5F2A5668"/>
    <w:rsid w:val="5F997C07"/>
    <w:rsid w:val="60BD1A8F"/>
    <w:rsid w:val="61D4397E"/>
    <w:rsid w:val="633364B7"/>
    <w:rsid w:val="63A106C4"/>
    <w:rsid w:val="64A84B6A"/>
    <w:rsid w:val="654751BE"/>
    <w:rsid w:val="6618736B"/>
    <w:rsid w:val="664B1C51"/>
    <w:rsid w:val="66903D59"/>
    <w:rsid w:val="67DB7B4C"/>
    <w:rsid w:val="682A71D6"/>
    <w:rsid w:val="691B6189"/>
    <w:rsid w:val="6A563106"/>
    <w:rsid w:val="6AD86502"/>
    <w:rsid w:val="6D256660"/>
    <w:rsid w:val="6D42027F"/>
    <w:rsid w:val="6DA72875"/>
    <w:rsid w:val="6E24684B"/>
    <w:rsid w:val="6E9E0851"/>
    <w:rsid w:val="6F4230D3"/>
    <w:rsid w:val="6F531E97"/>
    <w:rsid w:val="70692435"/>
    <w:rsid w:val="709E54A1"/>
    <w:rsid w:val="729055BB"/>
    <w:rsid w:val="74613030"/>
    <w:rsid w:val="75355D26"/>
    <w:rsid w:val="756248C1"/>
    <w:rsid w:val="768F2DDB"/>
    <w:rsid w:val="76B5398B"/>
    <w:rsid w:val="77925931"/>
    <w:rsid w:val="77B41BE7"/>
    <w:rsid w:val="78F671A8"/>
    <w:rsid w:val="7C21125E"/>
    <w:rsid w:val="7C4838A5"/>
    <w:rsid w:val="7D5A1520"/>
    <w:rsid w:val="7E634251"/>
    <w:rsid w:val="7F4A1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0"/>
    <w:pPr>
      <w:keepNext/>
      <w:keepLines/>
      <w:spacing w:line="360" w:lineRule="auto"/>
      <w:outlineLvl w:val="0"/>
    </w:pPr>
    <w:rPr>
      <w:b/>
      <w:bCs/>
      <w:kern w:val="44"/>
      <w:sz w:val="32"/>
      <w:szCs w:val="44"/>
      <w:lang w:val="zh-CN"/>
    </w:rPr>
  </w:style>
  <w:style w:type="paragraph" w:styleId="4">
    <w:name w:val="heading 2"/>
    <w:basedOn w:val="1"/>
    <w:next w:val="1"/>
    <w:link w:val="34"/>
    <w:semiHidden/>
    <w:unhideWhenUsed/>
    <w:qFormat/>
    <w:uiPriority w:val="0"/>
    <w:pPr>
      <w:keepNext/>
      <w:keepLines/>
      <w:spacing w:before="260" w:after="260" w:line="412" w:lineRule="auto"/>
      <w:outlineLvl w:val="1"/>
    </w:pPr>
    <w:rPr>
      <w:rFonts w:ascii="Cambria" w:hAnsi="Cambria"/>
      <w:b/>
      <w:bCs/>
      <w:sz w:val="32"/>
      <w:szCs w:val="32"/>
      <w:lang w:val="zh-CN"/>
    </w:rPr>
  </w:style>
  <w:style w:type="paragraph" w:styleId="5">
    <w:name w:val="heading 3"/>
    <w:basedOn w:val="1"/>
    <w:next w:val="1"/>
    <w:link w:val="35"/>
    <w:semiHidden/>
    <w:unhideWhenUsed/>
    <w:qFormat/>
    <w:uiPriority w:val="0"/>
    <w:pPr>
      <w:keepNext/>
      <w:keepLines/>
      <w:spacing w:line="360" w:lineRule="auto"/>
      <w:outlineLvl w:val="2"/>
    </w:pPr>
    <w:rPr>
      <w:b/>
      <w:bCs/>
      <w:sz w:val="24"/>
      <w:szCs w:val="32"/>
      <w:lang w:val="zh-CN"/>
    </w:rPr>
  </w:style>
  <w:style w:type="paragraph" w:styleId="6">
    <w:name w:val="heading 4"/>
    <w:basedOn w:val="1"/>
    <w:next w:val="1"/>
    <w:link w:val="36"/>
    <w:semiHidden/>
    <w:unhideWhenUsed/>
    <w:qFormat/>
    <w:uiPriority w:val="0"/>
    <w:pPr>
      <w:keepNext/>
      <w:keepLines/>
      <w:spacing w:line="360" w:lineRule="auto"/>
      <w:outlineLvl w:val="3"/>
    </w:pPr>
    <w:rPr>
      <w:rFonts w:ascii="Arial" w:hAnsi="Arial"/>
      <w:b/>
      <w:bCs/>
      <w:szCs w:val="28"/>
      <w:lang w:val="zh-CN"/>
    </w:rPr>
  </w:style>
  <w:style w:type="paragraph" w:styleId="7">
    <w:name w:val="heading 5"/>
    <w:basedOn w:val="1"/>
    <w:next w:val="1"/>
    <w:link w:val="37"/>
    <w:semiHidden/>
    <w:unhideWhenUsed/>
    <w:qFormat/>
    <w:uiPriority w:val="0"/>
    <w:pPr>
      <w:keepNext/>
      <w:keepLines/>
      <w:widowControl/>
      <w:tabs>
        <w:tab w:val="left" w:pos="1008"/>
      </w:tabs>
      <w:spacing w:before="280" w:after="290" w:line="372" w:lineRule="auto"/>
      <w:ind w:left="1008" w:hanging="1008"/>
      <w:jc w:val="left"/>
      <w:outlineLvl w:val="4"/>
    </w:pPr>
    <w:rPr>
      <w:rFonts w:eastAsia="仿宋_GB2312"/>
      <w:b/>
      <w:bCs/>
      <w:kern w:val="0"/>
      <w:sz w:val="28"/>
      <w:szCs w:val="28"/>
      <w:lang w:val="zh-CN"/>
    </w:rPr>
  </w:style>
  <w:style w:type="paragraph" w:styleId="8">
    <w:name w:val="heading 6"/>
    <w:basedOn w:val="1"/>
    <w:next w:val="1"/>
    <w:link w:val="38"/>
    <w:semiHidden/>
    <w:unhideWhenUsed/>
    <w:qFormat/>
    <w:uiPriority w:val="0"/>
    <w:pPr>
      <w:keepNext/>
      <w:keepLines/>
      <w:widowControl/>
      <w:tabs>
        <w:tab w:val="left" w:pos="1152"/>
      </w:tabs>
      <w:spacing w:before="240" w:after="64" w:line="316" w:lineRule="auto"/>
      <w:ind w:left="1152" w:hanging="1152"/>
      <w:jc w:val="left"/>
      <w:outlineLvl w:val="5"/>
    </w:pPr>
    <w:rPr>
      <w:rFonts w:ascii="Arial" w:hAnsi="Arial" w:eastAsia="黑体"/>
      <w:b/>
      <w:bCs/>
      <w:kern w:val="0"/>
      <w:sz w:val="24"/>
      <w:lang w:val="zh-CN"/>
    </w:rPr>
  </w:style>
  <w:style w:type="paragraph" w:styleId="9">
    <w:name w:val="heading 7"/>
    <w:basedOn w:val="1"/>
    <w:next w:val="1"/>
    <w:link w:val="39"/>
    <w:semiHidden/>
    <w:unhideWhenUsed/>
    <w:qFormat/>
    <w:uiPriority w:val="99"/>
    <w:pPr>
      <w:keepNext/>
      <w:keepLines/>
      <w:widowControl/>
      <w:tabs>
        <w:tab w:val="left" w:pos="1296"/>
      </w:tabs>
      <w:spacing w:before="240" w:after="64" w:line="316" w:lineRule="auto"/>
      <w:ind w:left="1296" w:hanging="1296"/>
      <w:jc w:val="left"/>
      <w:outlineLvl w:val="6"/>
    </w:pPr>
    <w:rPr>
      <w:rFonts w:eastAsia="仿宋_GB2312"/>
      <w:b/>
      <w:bCs/>
      <w:kern w:val="0"/>
      <w:sz w:val="24"/>
      <w:lang w:val="zh-CN"/>
    </w:rPr>
  </w:style>
  <w:style w:type="paragraph" w:styleId="10">
    <w:name w:val="heading 8"/>
    <w:basedOn w:val="1"/>
    <w:next w:val="1"/>
    <w:link w:val="40"/>
    <w:semiHidden/>
    <w:unhideWhenUsed/>
    <w:qFormat/>
    <w:uiPriority w:val="99"/>
    <w:pPr>
      <w:keepNext/>
      <w:keepLines/>
      <w:widowControl/>
      <w:tabs>
        <w:tab w:val="left" w:pos="1440"/>
      </w:tabs>
      <w:spacing w:before="240" w:after="64" w:line="316" w:lineRule="auto"/>
      <w:ind w:left="1440" w:hanging="1440"/>
      <w:jc w:val="left"/>
      <w:outlineLvl w:val="7"/>
    </w:pPr>
    <w:rPr>
      <w:rFonts w:ascii="Arial" w:hAnsi="Arial" w:eastAsia="黑体"/>
      <w:kern w:val="0"/>
      <w:sz w:val="24"/>
      <w:lang w:val="zh-CN"/>
    </w:rPr>
  </w:style>
  <w:style w:type="paragraph" w:styleId="11">
    <w:name w:val="heading 9"/>
    <w:basedOn w:val="1"/>
    <w:next w:val="1"/>
    <w:link w:val="41"/>
    <w:semiHidden/>
    <w:unhideWhenUsed/>
    <w:qFormat/>
    <w:uiPriority w:val="99"/>
    <w:pPr>
      <w:keepNext/>
      <w:keepLines/>
      <w:widowControl/>
      <w:tabs>
        <w:tab w:val="left" w:pos="1584"/>
      </w:tabs>
      <w:spacing w:before="240" w:after="64" w:line="316" w:lineRule="auto"/>
      <w:ind w:left="1584" w:hanging="1584"/>
      <w:jc w:val="left"/>
      <w:outlineLvl w:val="8"/>
    </w:pPr>
    <w:rPr>
      <w:rFonts w:ascii="Arial" w:hAnsi="Arial" w:eastAsia="黑体"/>
      <w:kern w:val="0"/>
      <w:sz w:val="32"/>
      <w:szCs w:val="21"/>
      <w:lang w:val="zh-CN"/>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2">
    <w:name w:val="Document Map"/>
    <w:basedOn w:val="1"/>
    <w:link w:val="49"/>
    <w:semiHidden/>
    <w:unhideWhenUsed/>
    <w:qFormat/>
    <w:uiPriority w:val="99"/>
    <w:rPr>
      <w:rFonts w:ascii="宋体"/>
      <w:sz w:val="18"/>
      <w:szCs w:val="18"/>
    </w:rPr>
  </w:style>
  <w:style w:type="paragraph" w:styleId="13">
    <w:name w:val="annotation text"/>
    <w:basedOn w:val="1"/>
    <w:link w:val="42"/>
    <w:semiHidden/>
    <w:unhideWhenUsed/>
    <w:qFormat/>
    <w:uiPriority w:val="99"/>
    <w:pPr>
      <w:jc w:val="left"/>
    </w:pPr>
    <w:rPr>
      <w:rFonts w:eastAsia="仿宋_GB2312"/>
      <w:sz w:val="32"/>
    </w:rPr>
  </w:style>
  <w:style w:type="paragraph" w:styleId="14">
    <w:name w:val="Body Text 3"/>
    <w:basedOn w:val="1"/>
    <w:link w:val="46"/>
    <w:semiHidden/>
    <w:unhideWhenUsed/>
    <w:qFormat/>
    <w:uiPriority w:val="99"/>
    <w:pPr>
      <w:spacing w:after="120"/>
    </w:pPr>
    <w:rPr>
      <w:sz w:val="16"/>
      <w:szCs w:val="16"/>
    </w:rPr>
  </w:style>
  <w:style w:type="paragraph" w:styleId="15">
    <w:name w:val="Body Text Indent"/>
    <w:basedOn w:val="1"/>
    <w:link w:val="44"/>
    <w:semiHidden/>
    <w:unhideWhenUsed/>
    <w:qFormat/>
    <w:uiPriority w:val="99"/>
    <w:pPr>
      <w:spacing w:after="120"/>
      <w:ind w:left="420" w:leftChars="200"/>
    </w:pPr>
  </w:style>
  <w:style w:type="paragraph" w:styleId="16">
    <w:name w:val="Plain Text"/>
    <w:basedOn w:val="1"/>
    <w:link w:val="50"/>
    <w:semiHidden/>
    <w:unhideWhenUsed/>
    <w:qFormat/>
    <w:uiPriority w:val="99"/>
    <w:rPr>
      <w:rFonts w:ascii="宋体" w:hAnsi="Courier New"/>
      <w:szCs w:val="20"/>
    </w:rPr>
  </w:style>
  <w:style w:type="paragraph" w:styleId="17">
    <w:name w:val="Date"/>
    <w:basedOn w:val="1"/>
    <w:next w:val="1"/>
    <w:link w:val="45"/>
    <w:semiHidden/>
    <w:unhideWhenUsed/>
    <w:qFormat/>
    <w:uiPriority w:val="99"/>
    <w:rPr>
      <w:sz w:val="24"/>
      <w:szCs w:val="20"/>
    </w:rPr>
  </w:style>
  <w:style w:type="paragraph" w:styleId="18">
    <w:name w:val="Body Text Indent 2"/>
    <w:basedOn w:val="1"/>
    <w:link w:val="47"/>
    <w:semiHidden/>
    <w:unhideWhenUsed/>
    <w:qFormat/>
    <w:uiPriority w:val="99"/>
    <w:pPr>
      <w:spacing w:after="120" w:line="480" w:lineRule="auto"/>
      <w:ind w:left="420" w:leftChars="200"/>
    </w:pPr>
    <w:rPr>
      <w:rFonts w:eastAsia="仿宋_GB2312"/>
      <w:sz w:val="32"/>
    </w:rPr>
  </w:style>
  <w:style w:type="paragraph" w:styleId="19">
    <w:name w:val="Balloon Text"/>
    <w:basedOn w:val="1"/>
    <w:link w:val="52"/>
    <w:semiHidden/>
    <w:unhideWhenUsed/>
    <w:qFormat/>
    <w:uiPriority w:val="99"/>
    <w:rPr>
      <w:rFonts w:ascii="等线" w:hAnsi="等线" w:eastAsia="等线"/>
      <w:sz w:val="18"/>
      <w:szCs w:val="18"/>
    </w:rPr>
  </w:style>
  <w:style w:type="paragraph" w:styleId="20">
    <w:name w:val="footer"/>
    <w:basedOn w:val="1"/>
    <w:link w:val="33"/>
    <w:unhideWhenUsed/>
    <w:qFormat/>
    <w:uiPriority w:val="99"/>
    <w:pPr>
      <w:tabs>
        <w:tab w:val="center" w:pos="4153"/>
        <w:tab w:val="right" w:pos="8306"/>
      </w:tabs>
      <w:snapToGrid w:val="0"/>
      <w:jc w:val="left"/>
    </w:pPr>
    <w:rPr>
      <w:sz w:val="18"/>
      <w:szCs w:val="18"/>
    </w:rPr>
  </w:style>
  <w:style w:type="paragraph" w:styleId="21">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nhideWhenUsed/>
    <w:qFormat/>
    <w:uiPriority w:val="39"/>
  </w:style>
  <w:style w:type="paragraph" w:styleId="23">
    <w:name w:val="Body Text Indent 3"/>
    <w:basedOn w:val="1"/>
    <w:link w:val="48"/>
    <w:semiHidden/>
    <w:unhideWhenUsed/>
    <w:qFormat/>
    <w:uiPriority w:val="99"/>
    <w:pPr>
      <w:spacing w:after="120"/>
      <w:ind w:left="420" w:leftChars="200"/>
    </w:pPr>
    <w:rPr>
      <w:rFonts w:eastAsia="仿宋_GB2312"/>
      <w:sz w:val="16"/>
      <w:szCs w:val="16"/>
    </w:rPr>
  </w:style>
  <w:style w:type="paragraph" w:styleId="24">
    <w:name w:val="Normal (Web)"/>
    <w:basedOn w:val="1"/>
    <w:semiHidden/>
    <w:unhideWhenUsed/>
    <w:qFormat/>
    <w:uiPriority w:val="99"/>
    <w:pPr>
      <w:widowControl/>
      <w:spacing w:before="100" w:beforeAutospacing="1" w:after="100" w:afterAutospacing="1"/>
      <w:jc w:val="left"/>
    </w:pPr>
    <w:rPr>
      <w:rFonts w:ascii="宋体" w:hAnsi="宋体" w:cs="宋体"/>
      <w:kern w:val="0"/>
      <w:sz w:val="24"/>
      <w:lang w:eastAsia="en-US" w:bidi="en-US"/>
    </w:rPr>
  </w:style>
  <w:style w:type="paragraph" w:styleId="25">
    <w:name w:val="Title"/>
    <w:basedOn w:val="1"/>
    <w:next w:val="1"/>
    <w:link w:val="43"/>
    <w:qFormat/>
    <w:uiPriority w:val="99"/>
    <w:pPr>
      <w:spacing w:before="240" w:after="60"/>
      <w:jc w:val="center"/>
      <w:outlineLvl w:val="0"/>
    </w:pPr>
    <w:rPr>
      <w:rFonts w:ascii="Calibri Light" w:hAnsi="Calibri Light"/>
      <w:b/>
      <w:bCs/>
      <w:sz w:val="32"/>
      <w:szCs w:val="32"/>
    </w:rPr>
  </w:style>
  <w:style w:type="paragraph" w:styleId="26">
    <w:name w:val="annotation subject"/>
    <w:basedOn w:val="13"/>
    <w:next w:val="13"/>
    <w:link w:val="51"/>
    <w:semiHidden/>
    <w:unhideWhenUsed/>
    <w:qFormat/>
    <w:uiPriority w:val="99"/>
    <w:rPr>
      <w:b/>
      <w:bCs/>
    </w:rPr>
  </w:style>
  <w:style w:type="table" w:styleId="28">
    <w:name w:val="Table Grid"/>
    <w:basedOn w:val="2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annotation reference"/>
    <w:semiHidden/>
    <w:unhideWhenUsed/>
    <w:qFormat/>
    <w:uiPriority w:val="0"/>
    <w:rPr>
      <w:sz w:val="21"/>
      <w:szCs w:val="21"/>
    </w:rPr>
  </w:style>
  <w:style w:type="character" w:customStyle="1" w:styleId="31">
    <w:name w:val="标题 1 Char"/>
    <w:basedOn w:val="29"/>
    <w:link w:val="3"/>
    <w:qFormat/>
    <w:uiPriority w:val="0"/>
    <w:rPr>
      <w:rFonts w:ascii="Times New Roman" w:hAnsi="Times New Roman" w:eastAsia="宋体" w:cs="Times New Roman"/>
      <w:b/>
      <w:bCs/>
      <w:kern w:val="44"/>
      <w:sz w:val="32"/>
      <w:szCs w:val="44"/>
      <w:lang w:val="zh-CN" w:eastAsia="zh-CN"/>
    </w:rPr>
  </w:style>
  <w:style w:type="character" w:customStyle="1" w:styleId="32">
    <w:name w:val="页眉 Char"/>
    <w:basedOn w:val="29"/>
    <w:link w:val="21"/>
    <w:qFormat/>
    <w:uiPriority w:val="99"/>
    <w:rPr>
      <w:rFonts w:ascii="Times New Roman" w:hAnsi="Times New Roman" w:eastAsia="宋体" w:cs="Times New Roman"/>
      <w:sz w:val="18"/>
      <w:szCs w:val="18"/>
    </w:rPr>
  </w:style>
  <w:style w:type="character" w:customStyle="1" w:styleId="33">
    <w:name w:val="页脚 Char"/>
    <w:basedOn w:val="29"/>
    <w:link w:val="20"/>
    <w:qFormat/>
    <w:uiPriority w:val="99"/>
    <w:rPr>
      <w:rFonts w:ascii="Times New Roman" w:hAnsi="Times New Roman" w:eastAsia="宋体" w:cs="Times New Roman"/>
      <w:sz w:val="18"/>
      <w:szCs w:val="18"/>
    </w:rPr>
  </w:style>
  <w:style w:type="character" w:customStyle="1" w:styleId="34">
    <w:name w:val="标题 2 Char"/>
    <w:basedOn w:val="29"/>
    <w:link w:val="4"/>
    <w:semiHidden/>
    <w:qFormat/>
    <w:uiPriority w:val="0"/>
    <w:rPr>
      <w:rFonts w:ascii="Cambria" w:hAnsi="Cambria" w:eastAsia="宋体" w:cs="Times New Roman"/>
      <w:b/>
      <w:bCs/>
      <w:sz w:val="32"/>
      <w:szCs w:val="32"/>
      <w:lang w:val="zh-CN" w:eastAsia="zh-CN"/>
    </w:rPr>
  </w:style>
  <w:style w:type="character" w:customStyle="1" w:styleId="35">
    <w:name w:val="标题 3 Char"/>
    <w:basedOn w:val="29"/>
    <w:link w:val="5"/>
    <w:semiHidden/>
    <w:qFormat/>
    <w:uiPriority w:val="0"/>
    <w:rPr>
      <w:rFonts w:ascii="Times New Roman" w:hAnsi="Times New Roman" w:eastAsia="宋体" w:cs="Times New Roman"/>
      <w:b/>
      <w:bCs/>
      <w:sz w:val="24"/>
      <w:szCs w:val="32"/>
      <w:lang w:val="zh-CN" w:eastAsia="zh-CN"/>
    </w:rPr>
  </w:style>
  <w:style w:type="character" w:customStyle="1" w:styleId="36">
    <w:name w:val="标题 4 Char"/>
    <w:basedOn w:val="29"/>
    <w:link w:val="6"/>
    <w:semiHidden/>
    <w:qFormat/>
    <w:uiPriority w:val="0"/>
    <w:rPr>
      <w:rFonts w:ascii="Arial" w:hAnsi="Arial" w:eastAsia="宋体" w:cs="Times New Roman"/>
      <w:b/>
      <w:bCs/>
      <w:szCs w:val="28"/>
      <w:lang w:val="zh-CN" w:eastAsia="zh-CN"/>
    </w:rPr>
  </w:style>
  <w:style w:type="character" w:customStyle="1" w:styleId="37">
    <w:name w:val="标题 5 Char"/>
    <w:basedOn w:val="29"/>
    <w:link w:val="7"/>
    <w:semiHidden/>
    <w:qFormat/>
    <w:uiPriority w:val="0"/>
    <w:rPr>
      <w:rFonts w:ascii="Times New Roman" w:hAnsi="Times New Roman" w:eastAsia="仿宋_GB2312" w:cs="Times New Roman"/>
      <w:b/>
      <w:bCs/>
      <w:kern w:val="0"/>
      <w:sz w:val="28"/>
      <w:szCs w:val="28"/>
      <w:lang w:val="zh-CN" w:eastAsia="zh-CN"/>
    </w:rPr>
  </w:style>
  <w:style w:type="character" w:customStyle="1" w:styleId="38">
    <w:name w:val="标题 6 Char"/>
    <w:basedOn w:val="29"/>
    <w:link w:val="8"/>
    <w:semiHidden/>
    <w:qFormat/>
    <w:uiPriority w:val="0"/>
    <w:rPr>
      <w:rFonts w:ascii="Arial" w:hAnsi="Arial" w:eastAsia="黑体" w:cs="Times New Roman"/>
      <w:b/>
      <w:bCs/>
      <w:kern w:val="0"/>
      <w:sz w:val="24"/>
      <w:szCs w:val="24"/>
      <w:lang w:val="zh-CN" w:eastAsia="zh-CN"/>
    </w:rPr>
  </w:style>
  <w:style w:type="character" w:customStyle="1" w:styleId="39">
    <w:name w:val="标题 7 Char"/>
    <w:basedOn w:val="29"/>
    <w:link w:val="9"/>
    <w:semiHidden/>
    <w:qFormat/>
    <w:uiPriority w:val="99"/>
    <w:rPr>
      <w:rFonts w:ascii="Times New Roman" w:hAnsi="Times New Roman" w:eastAsia="仿宋_GB2312" w:cs="Times New Roman"/>
      <w:b/>
      <w:bCs/>
      <w:kern w:val="0"/>
      <w:sz w:val="24"/>
      <w:szCs w:val="24"/>
      <w:lang w:val="zh-CN" w:eastAsia="zh-CN"/>
    </w:rPr>
  </w:style>
  <w:style w:type="character" w:customStyle="1" w:styleId="40">
    <w:name w:val="标题 8 Char"/>
    <w:basedOn w:val="29"/>
    <w:link w:val="10"/>
    <w:semiHidden/>
    <w:qFormat/>
    <w:uiPriority w:val="99"/>
    <w:rPr>
      <w:rFonts w:ascii="Arial" w:hAnsi="Arial" w:eastAsia="黑体" w:cs="Times New Roman"/>
      <w:kern w:val="0"/>
      <w:sz w:val="24"/>
      <w:szCs w:val="24"/>
      <w:lang w:val="zh-CN" w:eastAsia="zh-CN"/>
    </w:rPr>
  </w:style>
  <w:style w:type="character" w:customStyle="1" w:styleId="41">
    <w:name w:val="标题 9 Char"/>
    <w:basedOn w:val="29"/>
    <w:link w:val="11"/>
    <w:semiHidden/>
    <w:qFormat/>
    <w:uiPriority w:val="99"/>
    <w:rPr>
      <w:rFonts w:ascii="Arial" w:hAnsi="Arial" w:eastAsia="黑体" w:cs="Times New Roman"/>
      <w:kern w:val="0"/>
      <w:sz w:val="32"/>
      <w:szCs w:val="21"/>
      <w:lang w:val="zh-CN" w:eastAsia="zh-CN"/>
    </w:rPr>
  </w:style>
  <w:style w:type="character" w:customStyle="1" w:styleId="42">
    <w:name w:val="批注文字 Char"/>
    <w:basedOn w:val="29"/>
    <w:link w:val="13"/>
    <w:semiHidden/>
    <w:qFormat/>
    <w:uiPriority w:val="99"/>
    <w:rPr>
      <w:rFonts w:ascii="Times New Roman" w:hAnsi="Times New Roman" w:eastAsia="仿宋_GB2312" w:cs="Times New Roman"/>
      <w:sz w:val="32"/>
      <w:szCs w:val="24"/>
    </w:rPr>
  </w:style>
  <w:style w:type="character" w:customStyle="1" w:styleId="43">
    <w:name w:val="标题 Char"/>
    <w:basedOn w:val="29"/>
    <w:link w:val="25"/>
    <w:qFormat/>
    <w:uiPriority w:val="99"/>
    <w:rPr>
      <w:rFonts w:ascii="Calibri Light" w:hAnsi="Calibri Light" w:eastAsia="宋体" w:cs="Times New Roman"/>
      <w:b/>
      <w:bCs/>
      <w:sz w:val="32"/>
      <w:szCs w:val="32"/>
    </w:rPr>
  </w:style>
  <w:style w:type="character" w:customStyle="1" w:styleId="44">
    <w:name w:val="正文文本缩进 Char"/>
    <w:basedOn w:val="29"/>
    <w:link w:val="15"/>
    <w:semiHidden/>
    <w:qFormat/>
    <w:uiPriority w:val="99"/>
    <w:rPr>
      <w:rFonts w:ascii="Times New Roman" w:hAnsi="Times New Roman" w:eastAsia="宋体" w:cs="Times New Roman"/>
      <w:szCs w:val="24"/>
    </w:rPr>
  </w:style>
  <w:style w:type="character" w:customStyle="1" w:styleId="45">
    <w:name w:val="日期 Char"/>
    <w:basedOn w:val="29"/>
    <w:link w:val="17"/>
    <w:semiHidden/>
    <w:qFormat/>
    <w:uiPriority w:val="99"/>
    <w:rPr>
      <w:rFonts w:ascii="Times New Roman" w:hAnsi="Times New Roman" w:eastAsia="宋体" w:cs="Times New Roman"/>
      <w:sz w:val="24"/>
      <w:szCs w:val="20"/>
    </w:rPr>
  </w:style>
  <w:style w:type="character" w:customStyle="1" w:styleId="46">
    <w:name w:val="正文文本 3 Char"/>
    <w:basedOn w:val="29"/>
    <w:link w:val="14"/>
    <w:semiHidden/>
    <w:qFormat/>
    <w:uiPriority w:val="99"/>
    <w:rPr>
      <w:rFonts w:ascii="Times New Roman" w:hAnsi="Times New Roman" w:eastAsia="宋体" w:cs="Times New Roman"/>
      <w:sz w:val="16"/>
      <w:szCs w:val="16"/>
    </w:rPr>
  </w:style>
  <w:style w:type="character" w:customStyle="1" w:styleId="47">
    <w:name w:val="正文文本缩进 2 Char"/>
    <w:basedOn w:val="29"/>
    <w:link w:val="18"/>
    <w:semiHidden/>
    <w:qFormat/>
    <w:uiPriority w:val="99"/>
    <w:rPr>
      <w:rFonts w:ascii="Times New Roman" w:hAnsi="Times New Roman" w:eastAsia="仿宋_GB2312" w:cs="Times New Roman"/>
      <w:sz w:val="32"/>
      <w:szCs w:val="24"/>
    </w:rPr>
  </w:style>
  <w:style w:type="character" w:customStyle="1" w:styleId="48">
    <w:name w:val="正文文本缩进 3 Char"/>
    <w:basedOn w:val="29"/>
    <w:link w:val="23"/>
    <w:semiHidden/>
    <w:qFormat/>
    <w:uiPriority w:val="99"/>
    <w:rPr>
      <w:rFonts w:ascii="Times New Roman" w:hAnsi="Times New Roman" w:eastAsia="仿宋_GB2312" w:cs="Times New Roman"/>
      <w:sz w:val="16"/>
      <w:szCs w:val="16"/>
    </w:rPr>
  </w:style>
  <w:style w:type="character" w:customStyle="1" w:styleId="49">
    <w:name w:val="文档结构图 Char"/>
    <w:basedOn w:val="29"/>
    <w:link w:val="12"/>
    <w:semiHidden/>
    <w:qFormat/>
    <w:uiPriority w:val="99"/>
    <w:rPr>
      <w:rFonts w:ascii="宋体" w:hAnsi="Times New Roman" w:eastAsia="宋体" w:cs="Times New Roman"/>
      <w:sz w:val="18"/>
      <w:szCs w:val="18"/>
    </w:rPr>
  </w:style>
  <w:style w:type="character" w:customStyle="1" w:styleId="50">
    <w:name w:val="纯文本 Char"/>
    <w:basedOn w:val="29"/>
    <w:link w:val="16"/>
    <w:semiHidden/>
    <w:qFormat/>
    <w:uiPriority w:val="99"/>
    <w:rPr>
      <w:rFonts w:ascii="宋体" w:hAnsi="Courier New" w:eastAsia="宋体" w:cs="Times New Roman"/>
      <w:szCs w:val="20"/>
    </w:rPr>
  </w:style>
  <w:style w:type="character" w:customStyle="1" w:styleId="51">
    <w:name w:val="批注主题 Char"/>
    <w:basedOn w:val="42"/>
    <w:link w:val="26"/>
    <w:semiHidden/>
    <w:qFormat/>
    <w:uiPriority w:val="99"/>
    <w:rPr>
      <w:rFonts w:ascii="Times New Roman" w:hAnsi="Times New Roman" w:eastAsia="仿宋_GB2312" w:cs="Times New Roman"/>
      <w:b/>
      <w:bCs/>
      <w:sz w:val="32"/>
      <w:szCs w:val="24"/>
    </w:rPr>
  </w:style>
  <w:style w:type="character" w:customStyle="1" w:styleId="52">
    <w:name w:val="批注框文本 Char"/>
    <w:basedOn w:val="29"/>
    <w:link w:val="19"/>
    <w:semiHidden/>
    <w:qFormat/>
    <w:uiPriority w:val="99"/>
    <w:rPr>
      <w:rFonts w:ascii="等线" w:hAnsi="等线" w:eastAsia="等线" w:cs="Times New Roman"/>
      <w:sz w:val="18"/>
      <w:szCs w:val="18"/>
    </w:rPr>
  </w:style>
  <w:style w:type="character" w:customStyle="1" w:styleId="53">
    <w:name w:val="无间隔 Char"/>
    <w:link w:val="54"/>
    <w:qFormat/>
    <w:locked/>
    <w:uiPriority w:val="1"/>
    <w:rPr>
      <w:sz w:val="22"/>
    </w:rPr>
  </w:style>
  <w:style w:type="paragraph" w:styleId="54">
    <w:name w:val="No Spacing"/>
    <w:link w:val="53"/>
    <w:qFormat/>
    <w:uiPriority w:val="1"/>
    <w:rPr>
      <w:rFonts w:asciiTheme="minorHAnsi" w:hAnsiTheme="minorHAnsi" w:eastAsiaTheme="minorEastAsia" w:cstheme="minorBidi"/>
      <w:kern w:val="2"/>
      <w:sz w:val="22"/>
      <w:szCs w:val="22"/>
      <w:lang w:val="en-US" w:eastAsia="zh-CN" w:bidi="ar-SA"/>
    </w:rPr>
  </w:style>
  <w:style w:type="paragraph" w:styleId="55">
    <w:name w:val="List Paragraph"/>
    <w:basedOn w:val="1"/>
    <w:qFormat/>
    <w:uiPriority w:val="34"/>
    <w:pPr>
      <w:ind w:firstLine="420" w:firstLineChars="200"/>
    </w:pPr>
    <w:rPr>
      <w:rFonts w:ascii="等线" w:hAnsi="等线" w:eastAsia="等线"/>
      <w:szCs w:val="22"/>
    </w:rPr>
  </w:style>
  <w:style w:type="paragraph" w:customStyle="1" w:styleId="56">
    <w:name w:val="p0"/>
    <w:basedOn w:val="1"/>
    <w:qFormat/>
    <w:uiPriority w:val="99"/>
    <w:pPr>
      <w:widowControl/>
    </w:pPr>
    <w:rPr>
      <w:kern w:val="0"/>
      <w:szCs w:val="21"/>
    </w:rPr>
  </w:style>
  <w:style w:type="paragraph" w:customStyle="1" w:styleId="57">
    <w:name w:val="列出段落1"/>
    <w:basedOn w:val="1"/>
    <w:qFormat/>
    <w:uiPriority w:val="34"/>
    <w:pPr>
      <w:ind w:firstLine="420" w:firstLineChars="200"/>
    </w:pPr>
    <w:rPr>
      <w:rFonts w:ascii="等线" w:hAnsi="等线" w:eastAsia="等线"/>
      <w:szCs w:val="22"/>
    </w:rPr>
  </w:style>
  <w:style w:type="character" w:customStyle="1" w:styleId="58">
    <w:name w:val="正文文本缩进 Char Char"/>
    <w:link w:val="59"/>
    <w:qFormat/>
    <w:locked/>
    <w:uiPriority w:val="0"/>
    <w:rPr>
      <w:szCs w:val="24"/>
    </w:rPr>
  </w:style>
  <w:style w:type="paragraph" w:customStyle="1" w:styleId="59">
    <w:name w:val="正文文本缩进1"/>
    <w:basedOn w:val="1"/>
    <w:link w:val="58"/>
    <w:qFormat/>
    <w:uiPriority w:val="0"/>
    <w:pPr>
      <w:widowControl/>
      <w:spacing w:after="120"/>
      <w:ind w:left="420" w:leftChars="200"/>
      <w:jc w:val="left"/>
    </w:pPr>
    <w:rPr>
      <w:rFonts w:asciiTheme="minorHAnsi" w:hAnsiTheme="minorHAnsi" w:eastAsiaTheme="minorEastAsia" w:cstheme="minorBidi"/>
    </w:rPr>
  </w:style>
  <w:style w:type="character" w:customStyle="1" w:styleId="60">
    <w:name w:val="批注文字 Char1"/>
    <w:basedOn w:val="29"/>
    <w:semiHidden/>
    <w:qFormat/>
    <w:uiPriority w:val="99"/>
    <w:rPr>
      <w:rFonts w:hint="eastAsia" w:ascii="等线" w:hAnsi="等线" w:eastAsia="等线"/>
      <w:kern w:val="2"/>
      <w:sz w:val="21"/>
      <w:szCs w:val="22"/>
    </w:rPr>
  </w:style>
  <w:style w:type="character" w:customStyle="1" w:styleId="61">
    <w:name w:val="标题 Char1"/>
    <w:basedOn w:val="29"/>
    <w:qFormat/>
    <w:uiPriority w:val="10"/>
    <w:rPr>
      <w:rFonts w:hint="default" w:asciiTheme="majorHAnsi" w:hAnsiTheme="majorHAnsi" w:cstheme="majorBidi"/>
      <w:b/>
      <w:bCs/>
      <w:kern w:val="2"/>
      <w:sz w:val="32"/>
      <w:szCs w:val="32"/>
    </w:rPr>
  </w:style>
  <w:style w:type="character" w:customStyle="1" w:styleId="62">
    <w:name w:val="正文文本缩进 Char1"/>
    <w:basedOn w:val="29"/>
    <w:semiHidden/>
    <w:qFormat/>
    <w:uiPriority w:val="99"/>
    <w:rPr>
      <w:rFonts w:hint="eastAsia" w:ascii="等线" w:hAnsi="等线" w:eastAsia="等线"/>
      <w:kern w:val="2"/>
      <w:sz w:val="21"/>
      <w:szCs w:val="22"/>
    </w:rPr>
  </w:style>
  <w:style w:type="character" w:customStyle="1" w:styleId="63">
    <w:name w:val="日期 Char1"/>
    <w:basedOn w:val="29"/>
    <w:semiHidden/>
    <w:qFormat/>
    <w:uiPriority w:val="99"/>
    <w:rPr>
      <w:rFonts w:hint="eastAsia" w:ascii="等线" w:hAnsi="等线" w:eastAsia="等线"/>
      <w:kern w:val="2"/>
      <w:sz w:val="21"/>
      <w:szCs w:val="22"/>
    </w:rPr>
  </w:style>
  <w:style w:type="character" w:customStyle="1" w:styleId="64">
    <w:name w:val="正文文本 3 Char1"/>
    <w:basedOn w:val="29"/>
    <w:semiHidden/>
    <w:qFormat/>
    <w:uiPriority w:val="99"/>
    <w:rPr>
      <w:rFonts w:hint="eastAsia" w:ascii="等线" w:hAnsi="等线" w:eastAsia="等线"/>
      <w:kern w:val="2"/>
      <w:sz w:val="16"/>
      <w:szCs w:val="16"/>
    </w:rPr>
  </w:style>
  <w:style w:type="character" w:customStyle="1" w:styleId="65">
    <w:name w:val="正文文本缩进 2 Char1"/>
    <w:basedOn w:val="29"/>
    <w:semiHidden/>
    <w:qFormat/>
    <w:uiPriority w:val="99"/>
    <w:rPr>
      <w:rFonts w:hint="eastAsia" w:ascii="等线" w:hAnsi="等线" w:eastAsia="等线"/>
      <w:kern w:val="2"/>
      <w:sz w:val="21"/>
      <w:szCs w:val="22"/>
    </w:rPr>
  </w:style>
  <w:style w:type="character" w:customStyle="1" w:styleId="66">
    <w:name w:val="正文文本缩进 3 Char1"/>
    <w:basedOn w:val="29"/>
    <w:semiHidden/>
    <w:qFormat/>
    <w:uiPriority w:val="99"/>
    <w:rPr>
      <w:rFonts w:hint="eastAsia" w:ascii="等线" w:hAnsi="等线" w:eastAsia="等线"/>
      <w:kern w:val="2"/>
      <w:sz w:val="16"/>
      <w:szCs w:val="16"/>
    </w:rPr>
  </w:style>
  <w:style w:type="character" w:customStyle="1" w:styleId="67">
    <w:name w:val="文档结构图 Char1"/>
    <w:basedOn w:val="29"/>
    <w:semiHidden/>
    <w:qFormat/>
    <w:uiPriority w:val="99"/>
    <w:rPr>
      <w:rFonts w:hint="eastAsia" w:ascii="Microsoft YaHei UI" w:hAnsi="等线" w:eastAsia="Microsoft YaHei UI"/>
      <w:kern w:val="2"/>
      <w:sz w:val="18"/>
      <w:szCs w:val="18"/>
    </w:rPr>
  </w:style>
  <w:style w:type="character" w:customStyle="1" w:styleId="68">
    <w:name w:val="纯文本 Char1"/>
    <w:basedOn w:val="29"/>
    <w:semiHidden/>
    <w:qFormat/>
    <w:uiPriority w:val="99"/>
    <w:rPr>
      <w:rFonts w:hint="eastAsia" w:ascii="宋体" w:hAnsi="Courier New" w:eastAsia="宋体" w:cs="Courier New"/>
      <w:kern w:val="2"/>
      <w:sz w:val="21"/>
      <w:szCs w:val="21"/>
    </w:rPr>
  </w:style>
  <w:style w:type="character" w:customStyle="1" w:styleId="69">
    <w:name w:val="批注主题 Char1"/>
    <w:basedOn w:val="60"/>
    <w:semiHidden/>
    <w:qFormat/>
    <w:uiPriority w:val="99"/>
    <w:rPr>
      <w:rFonts w:hint="eastAsia" w:ascii="等线" w:hAnsi="等线" w:eastAsia="等线"/>
      <w:b/>
      <w:bCs/>
      <w:kern w:val="2"/>
      <w:sz w:val="21"/>
      <w:szCs w:val="22"/>
    </w:rPr>
  </w:style>
  <w:style w:type="paragraph" w:customStyle="1" w:styleId="70">
    <w:name w:val="普通(网站)1"/>
    <w:basedOn w:val="1"/>
    <w:qFormat/>
    <w:uiPriority w:val="0"/>
    <w:pPr>
      <w:spacing w:before="100" w:beforeAutospacing="1" w:after="100" w:afterAutospacing="1"/>
    </w:pPr>
    <w:rPr>
      <w:rFonts w:ascii="宋体" w:hAnsi="宋体"/>
      <w:sz w:val="24"/>
    </w:rPr>
  </w:style>
  <w:style w:type="paragraph" w:customStyle="1" w:styleId="7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ED021-BB31-414C-B50B-E165A4657842}">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Pages>
  <Words>1678</Words>
  <Characters>1738</Characters>
  <Lines>18</Lines>
  <Paragraphs>5</Paragraphs>
  <TotalTime>3</TotalTime>
  <ScaleCrop>false</ScaleCrop>
  <LinksUpToDate>false</LinksUpToDate>
  <CharactersWithSpaces>1853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2020-05-09T11:57:00Z</dcterms:created>
  <dc:creator>zhang.huajun</dc:creator>
  <cp:lastModifiedBy>陈思宇</cp:lastModifiedBy>
  <dcterms:modified xsi:type="dcterms:W3CDTF">2023-03-03T08:47:10Z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18E3A91DE23F4A70B950AC25EC5EA8A0</vt:lpwstr>
  </property>
</Properties>
</file>