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840" w:leftChars="-400" w:firstLine="220" w:firstLineChars="55"/>
        <w:jc w:val="center"/>
        <w:rPr>
          <w:rFonts w:hint="eastAsia" w:ascii="微软雅黑" w:hAnsi="微软雅黑" w:eastAsia="微软雅黑"/>
          <w:b/>
          <w:color w:val="auto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40"/>
          <w:szCs w:val="40"/>
          <w:lang w:val="en-US" w:eastAsia="zh-CN"/>
        </w:rPr>
        <w:t>田林铝厂电解槽单点下料技改用材料采购及安装项目</w:t>
      </w:r>
    </w:p>
    <w:p>
      <w:pPr>
        <w:widowControl/>
        <w:shd w:val="clear" w:color="auto" w:fill="FFFFFF"/>
        <w:ind w:left="-840" w:leftChars="-400" w:firstLine="220" w:firstLineChars="55"/>
        <w:jc w:val="center"/>
        <w:rPr>
          <w:rFonts w:ascii="微软雅黑" w:hAnsi="微软雅黑" w:eastAsia="微软雅黑"/>
          <w:b/>
          <w:color w:val="auto"/>
          <w:sz w:val="48"/>
          <w:szCs w:val="48"/>
        </w:rPr>
      </w:pPr>
      <w:r>
        <w:rPr>
          <w:rFonts w:hint="eastAsia" w:ascii="微软雅黑" w:hAnsi="微软雅黑" w:eastAsia="微软雅黑"/>
          <w:b/>
          <w:color w:val="auto"/>
          <w:sz w:val="40"/>
          <w:szCs w:val="40"/>
        </w:rPr>
        <w:t>招标公告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黑体" w:hAnsi="黑体" w:eastAsia="黑体"/>
          <w:b/>
          <w:color w:val="auto"/>
          <w:sz w:val="24"/>
          <w:szCs w:val="24"/>
        </w:rPr>
      </w:pP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采购类别：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生产辅料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类（注：新用户时请选择此类别，否则无法报名）</w:t>
      </w:r>
    </w:p>
    <w:p>
      <w:pPr>
        <w:widowControl/>
        <w:shd w:val="clear" w:color="auto" w:fill="FFFFFF"/>
        <w:ind w:left="-840" w:leftChars="-400" w:firstLine="133" w:firstLineChars="55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田林铝厂电解槽单点下料技改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材料采购及安装项目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2.项目概况与招标范围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2.1项目概况</w:t>
      </w:r>
    </w:p>
    <w:p>
      <w:pPr>
        <w:pStyle w:val="20"/>
        <w:ind w:left="-840" w:leftChars="-400" w:firstLine="607" w:firstLineChars="253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林铝厂电解槽槽上部下料器定量筒上下密封盖材质原为普通碳钢，受600KA电解槽强磁场影响，生产中上下盖与料箱易产生摩擦受损卡阻、偏移、密封不严，频繁出现下料不均衡稳定，导致槽压摆动大。经试验改用材质为防磁不锈钢的下料器定容筒上、下盖进行更换安装，试验效果明显，试验近9个月时间下料器运行正常，无故障发生。其次我厂电解槽槽上部打壳下料系统设备气管原为PV尼龙胶管，受高温环境影响易发生老化爆裂漏气，使用寿命缩短，经试点试验改用镀锌管后，有效解决气管老化爆裂漏气问题。现拟</w:t>
      </w:r>
      <w:r>
        <w:rPr>
          <w:rFonts w:hint="eastAsia" w:cs="宋体"/>
          <w:bCs/>
          <w:color w:val="auto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240台电解槽上部下料器定容筒防磁不锈钢上下盖（含安装）及</w:t>
      </w:r>
      <w:r>
        <w:rPr>
          <w:rFonts w:hint="eastAsia" w:cs="宋体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9台电解槽上部镀锌管等材料（含安装）</w:t>
      </w:r>
      <w:r>
        <w:rPr>
          <w:rFonts w:hint="eastAsia" w:cs="宋体"/>
          <w:bCs/>
          <w:color w:val="auto"/>
          <w:sz w:val="24"/>
          <w:szCs w:val="24"/>
          <w:lang w:val="en-US" w:eastAsia="zh-CN"/>
        </w:rPr>
        <w:t>进行公开招标。</w:t>
      </w:r>
    </w:p>
    <w:p>
      <w:pPr>
        <w:pStyle w:val="20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2.2招标范围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240台电解槽上部下料器定容筒防磁不锈钢上下盖（含安装）及</w:t>
      </w:r>
      <w:r>
        <w:rPr>
          <w:rFonts w:hint="eastAsia" w:cs="宋体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9台电解槽上部镀锌管等材料（含安装）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项目地点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广西百色市田林县旧州镇板坚工业园区,</w:t>
      </w:r>
      <w:r>
        <w:rPr>
          <w:rFonts w:hint="eastAsia" w:ascii="宋体" w:hAnsi="宋体" w:cs="宋体"/>
          <w:kern w:val="0"/>
          <w:sz w:val="24"/>
          <w:lang w:eastAsia="zh-CN"/>
        </w:rPr>
        <w:t>广西田林百矿铝业有限公司厂区内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pStyle w:val="2"/>
        <w:ind w:left="-840" w:leftChars="-400" w:firstLine="133" w:firstLineChars="55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2.4 计划工期</w:t>
      </w:r>
    </w:p>
    <w:p>
      <w:pPr>
        <w:pStyle w:val="20"/>
        <w:ind w:left="-840" w:leftChars="-400" w:firstLine="132" w:firstLineChars="55"/>
        <w:jc w:val="left"/>
        <w:rPr>
          <w:rFonts w:hint="eastAsia" w:ascii="宋体" w:hAnsi="宋体" w:eastAsia="宋体" w:cs="宋体"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日起，至202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月31日止</w:t>
      </w:r>
      <w:r>
        <w:rPr>
          <w:rFonts w:hint="eastAsia" w:ascii="宋体" w:hAnsi="宋体" w:eastAsia="宋体" w:cs="宋体"/>
          <w:bCs/>
          <w:color w:val="auto"/>
          <w:lang w:eastAsia="zh-CN"/>
        </w:rPr>
        <w:t>。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3.投标人资格要求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本次招标要求投标人具备以下资质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在中国境内注册，有独立法人资格和承担民事责任的能力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bookmarkStart w:id="0" w:name="_Hlk92661103"/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eastAsia="zh-CN"/>
        </w:rPr>
        <w:t>）投标人须具备</w:t>
      </w:r>
      <w:r>
        <w:rPr>
          <w:rFonts w:hint="eastAsia" w:ascii="宋体" w:hAnsi="宋体" w:cs="宋体"/>
          <w:color w:val="auto"/>
          <w:lang w:val="en-US" w:eastAsia="zh-CN"/>
        </w:rPr>
        <w:t>机电设备安装能力</w:t>
      </w:r>
      <w:r>
        <w:rPr>
          <w:rFonts w:hint="eastAsia" w:ascii="宋体" w:hAnsi="宋体" w:eastAsia="宋体" w:cs="宋体"/>
          <w:color w:val="auto"/>
          <w:highlight w:val="none"/>
        </w:rPr>
        <w:t>；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近三年内具有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机电设备安装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类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2个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具备独立法人资格和承担民事责任的能力，有健全的财务会计制度，财务状况良好；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（5）</w:t>
      </w:r>
      <w:r>
        <w:rPr>
          <w:rFonts w:hint="eastAsia" w:ascii="宋体" w:hAnsi="宋体" w:eastAsia="宋体" w:cs="宋体"/>
          <w:color w:val="auto"/>
        </w:rPr>
        <w:t>本次招标不接受联合体投标；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-840" w:leftChars="-400" w:firstLine="132" w:firstLineChars="55"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）本次招标接受分包；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4.投标报名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4.1报名方式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4.1.1 *凡有意参加报名的投标人，请至吉利控股集团招标采购平台</w:t>
      </w:r>
      <w:r>
        <w:rPr>
          <w:rFonts w:hint="eastAsia" w:ascii="宋体" w:hAnsi="宋体" w:eastAsia="宋体" w:cs="宋体"/>
          <w:sz w:val="24"/>
          <w:szCs w:val="24"/>
        </w:rPr>
        <w:t>（gl</w:t>
      </w:r>
      <w:r>
        <w:rPr>
          <w:rFonts w:hint="eastAsia" w:ascii="宋体" w:hAnsi="宋体" w:eastAsia="宋体" w:cs="宋体"/>
          <w:bCs/>
          <w:sz w:val="24"/>
          <w:szCs w:val="24"/>
        </w:rPr>
        <w:t>zb.geely.com</w:t>
      </w:r>
      <w:r>
        <w:rPr>
          <w:rStyle w:val="15"/>
          <w:rFonts w:hint="eastAsia" w:ascii="宋体" w:hAnsi="宋体" w:eastAsia="宋体" w:cs="宋体"/>
          <w:color w:val="454D54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4.1.2 *报名截止时间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日。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4.2报名资料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a、三证合一的营业执照副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b、近三年内具有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机电设备安装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类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2个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材料（提供合同扫描件，涉及机密部分可隐去）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c、企业概况及履约能力说明；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近三年（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年起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）的财务报表资料（财务审计报告或纳税申报表，并在申报系统上导出或截图的资产负债表、利润表/损益表、现金流量表）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；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4.3提交材料要求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a、合同请扫描成一份PDF文件，严禁将合同分成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Cs/>
          <w:sz w:val="24"/>
          <w:szCs w:val="24"/>
        </w:rPr>
        <w:t>张图片上传，严禁多个业绩合并成一个文件；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b、请提供合同原件扫描件、合同扫描件需体现合作对象、合作时间、服务内容、双方签字盖章页面等信息（价格部分可隐藏）；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c、合同扫描件请命名：XXXX公司+与XXXX公司合作合同（合同内容：XXX），如：吉利百矿集团有限公司+与田林百矿田田碳素有限公司合作合同；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5.招标文件的获取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5.2招标文件每套售价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，售</w:t>
      </w:r>
      <w:r>
        <w:rPr>
          <w:rFonts w:hint="eastAsia" w:ascii="宋体" w:hAnsi="宋体" w:eastAsia="宋体" w:cs="宋体"/>
          <w:bCs/>
          <w:sz w:val="24"/>
          <w:szCs w:val="24"/>
        </w:rPr>
        <w:t>后不退。汇款时注明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田林铝厂电解槽镀锌管更换尼龙管改造采购安装项目</w:t>
      </w:r>
      <w:r>
        <w:rPr>
          <w:rFonts w:hint="eastAsia" w:ascii="宋体" w:hAnsi="宋体" w:eastAsia="宋体" w:cs="宋体"/>
          <w:bCs/>
          <w:sz w:val="24"/>
          <w:szCs w:val="24"/>
        </w:rPr>
        <w:t>招标文件费用；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6.发布公告的媒介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本次招标公告只在吉利控股集团招标平台glzb.geely.com上发布，其他媒体转载无效。</w:t>
      </w:r>
    </w:p>
    <w:p>
      <w:pPr>
        <w:spacing w:line="440" w:lineRule="exact"/>
        <w:ind w:left="-840" w:leftChars="-400" w:firstLine="133" w:firstLineChars="55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7.联系方式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：广西田林百矿铝业有限公司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广西百色市右江区东增路188号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邮编：531500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商务：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梁英雷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手机号：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13114764770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E-mail: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Yinglei</w:t>
      </w:r>
      <w:r>
        <w:rPr>
          <w:rFonts w:hint="eastAsia" w:ascii="宋体" w:hAnsi="宋体" w:eastAsia="宋体" w:cs="宋体"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Liang</w:t>
      </w:r>
      <w:r>
        <w:rPr>
          <w:rFonts w:hint="eastAsia" w:ascii="宋体" w:hAnsi="宋体" w:eastAsia="宋体" w:cs="宋体"/>
          <w:bCs/>
          <w:sz w:val="24"/>
          <w:szCs w:val="24"/>
        </w:rPr>
        <w:t>@geely.com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技术：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邹启进  </w:t>
      </w:r>
      <w:r>
        <w:rPr>
          <w:rFonts w:hint="eastAsia" w:ascii="宋体" w:hAnsi="宋体" w:eastAsia="宋体" w:cs="宋体"/>
          <w:bCs/>
          <w:sz w:val="24"/>
          <w:szCs w:val="24"/>
        </w:rPr>
        <w:t>手机号：</w:t>
      </w:r>
      <w:r>
        <w:rPr>
          <w:rFonts w:ascii="宋体" w:hAnsi="宋体" w:eastAsia="宋体" w:cs="宋体"/>
          <w:sz w:val="24"/>
          <w:szCs w:val="24"/>
        </w:rPr>
        <w:t>18278679956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E-mail:</w:t>
      </w:r>
      <w:r>
        <w:rPr>
          <w:rFonts w:ascii="宋体" w:hAnsi="宋体" w:eastAsia="宋体" w:cs="宋体"/>
          <w:sz w:val="24"/>
          <w:szCs w:val="24"/>
        </w:rPr>
        <w:t>Qijin.Zou@geely.com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开户户名：广西田林百矿铝业有限公司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开户银行：田林县农村信用社合作联社旧州信用社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开户账号：6502 1201 0104 9232 65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投诉、举报电话：0571-28098168（吉利科技供应链管理部）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举报邮箱：geelytech.bid@geely.com</w:t>
      </w:r>
    </w:p>
    <w:p>
      <w:pPr>
        <w:spacing w:line="440" w:lineRule="exact"/>
        <w:ind w:left="-840" w:leftChars="-400" w:firstLine="132" w:firstLineChars="55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440" w:lineRule="exact"/>
        <w:ind w:left="-840" w:leftChars="-400" w:firstLine="132" w:firstLineChars="55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招标组织单位：广西田林百矿铝业有限公司</w:t>
      </w:r>
    </w:p>
    <w:p>
      <w:pPr>
        <w:widowControl/>
        <w:spacing w:line="440" w:lineRule="exact"/>
        <w:ind w:left="-840" w:leftChars="-400" w:right="480" w:firstLine="132" w:firstLineChars="55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pStyle w:val="2"/>
        <w:ind w:left="-840" w:leftChars="-400" w:firstLine="132" w:firstLineChars="55"/>
        <w:jc w:val="right"/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134" w:right="567" w:bottom="113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1076325" cy="295275"/>
          <wp:effectExtent l="0" t="0" r="5715" b="9525"/>
          <wp:docPr id="1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I2ZGYyNzYyZDdkM2Y5NDg0MjZiZGZkMTc2YmM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2565"/>
    <w:rsid w:val="002627A4"/>
    <w:rsid w:val="00271FF0"/>
    <w:rsid w:val="002758CA"/>
    <w:rsid w:val="00276A5F"/>
    <w:rsid w:val="00280A4B"/>
    <w:rsid w:val="00291DA1"/>
    <w:rsid w:val="00294F69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6F6F"/>
    <w:rsid w:val="00A15104"/>
    <w:rsid w:val="00A15E17"/>
    <w:rsid w:val="00A20CF0"/>
    <w:rsid w:val="00A21ADE"/>
    <w:rsid w:val="00A24E80"/>
    <w:rsid w:val="00A32EBA"/>
    <w:rsid w:val="00A436B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43FB"/>
    <w:rsid w:val="00D45946"/>
    <w:rsid w:val="00D46226"/>
    <w:rsid w:val="00D479C7"/>
    <w:rsid w:val="00D5087E"/>
    <w:rsid w:val="00D54A68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E05E3"/>
    <w:rsid w:val="00FE12BA"/>
    <w:rsid w:val="00FF0CEC"/>
    <w:rsid w:val="010D427B"/>
    <w:rsid w:val="012A0CA0"/>
    <w:rsid w:val="01595294"/>
    <w:rsid w:val="01743C39"/>
    <w:rsid w:val="01877DB9"/>
    <w:rsid w:val="01B26D0E"/>
    <w:rsid w:val="02110B3C"/>
    <w:rsid w:val="021702EB"/>
    <w:rsid w:val="024375EE"/>
    <w:rsid w:val="02C94CF5"/>
    <w:rsid w:val="02E52EC7"/>
    <w:rsid w:val="02EC4055"/>
    <w:rsid w:val="02FD2B54"/>
    <w:rsid w:val="03703A37"/>
    <w:rsid w:val="03C56463"/>
    <w:rsid w:val="03EE5157"/>
    <w:rsid w:val="04293A47"/>
    <w:rsid w:val="04340810"/>
    <w:rsid w:val="04460C3C"/>
    <w:rsid w:val="045B249F"/>
    <w:rsid w:val="045C00CA"/>
    <w:rsid w:val="047B7F24"/>
    <w:rsid w:val="049A6ACC"/>
    <w:rsid w:val="04A30084"/>
    <w:rsid w:val="04AC05EB"/>
    <w:rsid w:val="04BE075B"/>
    <w:rsid w:val="04F370D7"/>
    <w:rsid w:val="052F65AB"/>
    <w:rsid w:val="056662EA"/>
    <w:rsid w:val="0574295C"/>
    <w:rsid w:val="05872A67"/>
    <w:rsid w:val="05AA359C"/>
    <w:rsid w:val="05B34542"/>
    <w:rsid w:val="05DE2276"/>
    <w:rsid w:val="06263123"/>
    <w:rsid w:val="0669771B"/>
    <w:rsid w:val="066D2C5A"/>
    <w:rsid w:val="06B21F6E"/>
    <w:rsid w:val="06E87593"/>
    <w:rsid w:val="07417D14"/>
    <w:rsid w:val="07627010"/>
    <w:rsid w:val="0766765D"/>
    <w:rsid w:val="078B4EE6"/>
    <w:rsid w:val="07E20576"/>
    <w:rsid w:val="08226EC7"/>
    <w:rsid w:val="0837069C"/>
    <w:rsid w:val="08B55C98"/>
    <w:rsid w:val="09554FB2"/>
    <w:rsid w:val="09A058E5"/>
    <w:rsid w:val="09A6701A"/>
    <w:rsid w:val="09B048B9"/>
    <w:rsid w:val="09BD2824"/>
    <w:rsid w:val="09BF2A25"/>
    <w:rsid w:val="09C721D4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096B03"/>
    <w:rsid w:val="0B5152FC"/>
    <w:rsid w:val="0B554854"/>
    <w:rsid w:val="0BA948A3"/>
    <w:rsid w:val="0BE95A65"/>
    <w:rsid w:val="0C3652CD"/>
    <w:rsid w:val="0C435BA9"/>
    <w:rsid w:val="0C7675EB"/>
    <w:rsid w:val="0C7C5845"/>
    <w:rsid w:val="0CAE4453"/>
    <w:rsid w:val="0CFB7D4B"/>
    <w:rsid w:val="0D16090E"/>
    <w:rsid w:val="0D8315DB"/>
    <w:rsid w:val="0DA12F40"/>
    <w:rsid w:val="0DB57D52"/>
    <w:rsid w:val="0DBA5565"/>
    <w:rsid w:val="0E253EF4"/>
    <w:rsid w:val="0E5E1C72"/>
    <w:rsid w:val="0E606137"/>
    <w:rsid w:val="0E835B7C"/>
    <w:rsid w:val="0EAF5027"/>
    <w:rsid w:val="0EC97659"/>
    <w:rsid w:val="0F51325E"/>
    <w:rsid w:val="0F5E2E45"/>
    <w:rsid w:val="0F7A627F"/>
    <w:rsid w:val="0FFF2BB6"/>
    <w:rsid w:val="10180A7D"/>
    <w:rsid w:val="10371D0E"/>
    <w:rsid w:val="105D4DFA"/>
    <w:rsid w:val="10756FFF"/>
    <w:rsid w:val="111E3C69"/>
    <w:rsid w:val="113B1F41"/>
    <w:rsid w:val="116632E1"/>
    <w:rsid w:val="11916983"/>
    <w:rsid w:val="11CB312A"/>
    <w:rsid w:val="11EA36A1"/>
    <w:rsid w:val="120D7A27"/>
    <w:rsid w:val="12136951"/>
    <w:rsid w:val="12180CF4"/>
    <w:rsid w:val="122B377F"/>
    <w:rsid w:val="12CD386A"/>
    <w:rsid w:val="12D759BA"/>
    <w:rsid w:val="1308773F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333CBF"/>
    <w:rsid w:val="145871B4"/>
    <w:rsid w:val="14935A24"/>
    <w:rsid w:val="14DE189A"/>
    <w:rsid w:val="150525C5"/>
    <w:rsid w:val="153D06BA"/>
    <w:rsid w:val="15751E94"/>
    <w:rsid w:val="159657DE"/>
    <w:rsid w:val="15B86C06"/>
    <w:rsid w:val="15C51096"/>
    <w:rsid w:val="15D66983"/>
    <w:rsid w:val="160B0931"/>
    <w:rsid w:val="163B6C29"/>
    <w:rsid w:val="16531FF1"/>
    <w:rsid w:val="166B12D7"/>
    <w:rsid w:val="16932B25"/>
    <w:rsid w:val="16DE4710"/>
    <w:rsid w:val="16E66889"/>
    <w:rsid w:val="16F16DE0"/>
    <w:rsid w:val="16FA3850"/>
    <w:rsid w:val="17D759DF"/>
    <w:rsid w:val="181010D4"/>
    <w:rsid w:val="1842724C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E567D3"/>
    <w:rsid w:val="19F875F6"/>
    <w:rsid w:val="1A0A1ECE"/>
    <w:rsid w:val="1A4E05DB"/>
    <w:rsid w:val="1A572597"/>
    <w:rsid w:val="1A6A0FF8"/>
    <w:rsid w:val="1A6B7A8E"/>
    <w:rsid w:val="1A6E2FAD"/>
    <w:rsid w:val="1A7131E4"/>
    <w:rsid w:val="1A8612B3"/>
    <w:rsid w:val="1AF414C2"/>
    <w:rsid w:val="1B0A008C"/>
    <w:rsid w:val="1B0D6E9E"/>
    <w:rsid w:val="1B156641"/>
    <w:rsid w:val="1B1728E6"/>
    <w:rsid w:val="1B2B7D93"/>
    <w:rsid w:val="1B65681F"/>
    <w:rsid w:val="1B90041E"/>
    <w:rsid w:val="1B9B4236"/>
    <w:rsid w:val="1BB24E97"/>
    <w:rsid w:val="1BBF2E54"/>
    <w:rsid w:val="1C0F07C4"/>
    <w:rsid w:val="1C3747AA"/>
    <w:rsid w:val="1C5960B6"/>
    <w:rsid w:val="1C5B2F04"/>
    <w:rsid w:val="1C7F56AC"/>
    <w:rsid w:val="1CA050AB"/>
    <w:rsid w:val="1CD91BEC"/>
    <w:rsid w:val="1CE37D9B"/>
    <w:rsid w:val="1D0702D4"/>
    <w:rsid w:val="1D3B530B"/>
    <w:rsid w:val="1D4B0270"/>
    <w:rsid w:val="1D5454DF"/>
    <w:rsid w:val="1D7019C1"/>
    <w:rsid w:val="1D7A76E2"/>
    <w:rsid w:val="1D811086"/>
    <w:rsid w:val="1DC51BBD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C84CB6"/>
    <w:rsid w:val="1FE6393C"/>
    <w:rsid w:val="204C5752"/>
    <w:rsid w:val="20603921"/>
    <w:rsid w:val="209A56CA"/>
    <w:rsid w:val="20B023CE"/>
    <w:rsid w:val="20F16CC5"/>
    <w:rsid w:val="21425857"/>
    <w:rsid w:val="2167330C"/>
    <w:rsid w:val="216D06F2"/>
    <w:rsid w:val="21945E89"/>
    <w:rsid w:val="219713D1"/>
    <w:rsid w:val="219852BC"/>
    <w:rsid w:val="219C4283"/>
    <w:rsid w:val="21B27850"/>
    <w:rsid w:val="21BB2879"/>
    <w:rsid w:val="21ED2D4D"/>
    <w:rsid w:val="21F36801"/>
    <w:rsid w:val="22352F6F"/>
    <w:rsid w:val="22413763"/>
    <w:rsid w:val="225E55D3"/>
    <w:rsid w:val="228553F3"/>
    <w:rsid w:val="22AE47D9"/>
    <w:rsid w:val="22E72E5E"/>
    <w:rsid w:val="23070778"/>
    <w:rsid w:val="231C0EEE"/>
    <w:rsid w:val="23275222"/>
    <w:rsid w:val="23594228"/>
    <w:rsid w:val="23672E12"/>
    <w:rsid w:val="239B0270"/>
    <w:rsid w:val="23E3015B"/>
    <w:rsid w:val="23FF19B6"/>
    <w:rsid w:val="2408412B"/>
    <w:rsid w:val="240E1346"/>
    <w:rsid w:val="240F5A90"/>
    <w:rsid w:val="24354D68"/>
    <w:rsid w:val="24414893"/>
    <w:rsid w:val="24485CAE"/>
    <w:rsid w:val="24640C42"/>
    <w:rsid w:val="246A4A96"/>
    <w:rsid w:val="24912850"/>
    <w:rsid w:val="2518392D"/>
    <w:rsid w:val="25620625"/>
    <w:rsid w:val="25EF70D6"/>
    <w:rsid w:val="2606473E"/>
    <w:rsid w:val="261212B1"/>
    <w:rsid w:val="263165BC"/>
    <w:rsid w:val="26633A91"/>
    <w:rsid w:val="26673A4E"/>
    <w:rsid w:val="26B72A0F"/>
    <w:rsid w:val="26CC16C3"/>
    <w:rsid w:val="26EA55C6"/>
    <w:rsid w:val="26F51800"/>
    <w:rsid w:val="272D448F"/>
    <w:rsid w:val="27386430"/>
    <w:rsid w:val="276625F3"/>
    <w:rsid w:val="279E37A4"/>
    <w:rsid w:val="28164727"/>
    <w:rsid w:val="281C2230"/>
    <w:rsid w:val="2825426D"/>
    <w:rsid w:val="28345710"/>
    <w:rsid w:val="28693EA7"/>
    <w:rsid w:val="28CC7E33"/>
    <w:rsid w:val="28D209C2"/>
    <w:rsid w:val="28E92CA8"/>
    <w:rsid w:val="296E254F"/>
    <w:rsid w:val="298A5F08"/>
    <w:rsid w:val="29910894"/>
    <w:rsid w:val="29A81105"/>
    <w:rsid w:val="2A02730E"/>
    <w:rsid w:val="2A0A5A8F"/>
    <w:rsid w:val="2A161D85"/>
    <w:rsid w:val="2A411FC4"/>
    <w:rsid w:val="2A585A8F"/>
    <w:rsid w:val="2A601187"/>
    <w:rsid w:val="2A6955B2"/>
    <w:rsid w:val="2AAF56F4"/>
    <w:rsid w:val="2AFA53FF"/>
    <w:rsid w:val="2B25069D"/>
    <w:rsid w:val="2B847629"/>
    <w:rsid w:val="2B865DFA"/>
    <w:rsid w:val="2B8B1776"/>
    <w:rsid w:val="2BC65886"/>
    <w:rsid w:val="2C2830AD"/>
    <w:rsid w:val="2C2B22DC"/>
    <w:rsid w:val="2C576B70"/>
    <w:rsid w:val="2C5A3435"/>
    <w:rsid w:val="2CAF6062"/>
    <w:rsid w:val="2CE33A5F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F97A69"/>
    <w:rsid w:val="2F2E0DD3"/>
    <w:rsid w:val="2F3601D7"/>
    <w:rsid w:val="2F367645"/>
    <w:rsid w:val="2F6212C0"/>
    <w:rsid w:val="2F636037"/>
    <w:rsid w:val="2FD8473D"/>
    <w:rsid w:val="2FFF42D3"/>
    <w:rsid w:val="301601A6"/>
    <w:rsid w:val="30240B15"/>
    <w:rsid w:val="30284659"/>
    <w:rsid w:val="305A5D16"/>
    <w:rsid w:val="3074350C"/>
    <w:rsid w:val="307A7A37"/>
    <w:rsid w:val="30A17730"/>
    <w:rsid w:val="31147CBD"/>
    <w:rsid w:val="311D7E9D"/>
    <w:rsid w:val="31426181"/>
    <w:rsid w:val="314C54E6"/>
    <w:rsid w:val="319022B5"/>
    <w:rsid w:val="321A0895"/>
    <w:rsid w:val="32693339"/>
    <w:rsid w:val="32881C4B"/>
    <w:rsid w:val="328F391D"/>
    <w:rsid w:val="32A01FA9"/>
    <w:rsid w:val="32B869D8"/>
    <w:rsid w:val="32D03B8B"/>
    <w:rsid w:val="32D05BEF"/>
    <w:rsid w:val="32F10406"/>
    <w:rsid w:val="32FB7256"/>
    <w:rsid w:val="330C3518"/>
    <w:rsid w:val="330F35E8"/>
    <w:rsid w:val="33181A53"/>
    <w:rsid w:val="332753CE"/>
    <w:rsid w:val="332E0A2D"/>
    <w:rsid w:val="333F3160"/>
    <w:rsid w:val="33731D09"/>
    <w:rsid w:val="337C12F0"/>
    <w:rsid w:val="33863F63"/>
    <w:rsid w:val="33A91721"/>
    <w:rsid w:val="33EF591E"/>
    <w:rsid w:val="34033F7E"/>
    <w:rsid w:val="341868E5"/>
    <w:rsid w:val="34394196"/>
    <w:rsid w:val="344551F7"/>
    <w:rsid w:val="344D23E3"/>
    <w:rsid w:val="34A254F3"/>
    <w:rsid w:val="34D15E0D"/>
    <w:rsid w:val="34D37279"/>
    <w:rsid w:val="34D907FB"/>
    <w:rsid w:val="34E22348"/>
    <w:rsid w:val="34E331FE"/>
    <w:rsid w:val="35015C54"/>
    <w:rsid w:val="351374E7"/>
    <w:rsid w:val="357F67CD"/>
    <w:rsid w:val="358502B1"/>
    <w:rsid w:val="359830E3"/>
    <w:rsid w:val="359F479A"/>
    <w:rsid w:val="35A27D30"/>
    <w:rsid w:val="35C05CAF"/>
    <w:rsid w:val="36485DBB"/>
    <w:rsid w:val="364B187D"/>
    <w:rsid w:val="3659764A"/>
    <w:rsid w:val="36642D30"/>
    <w:rsid w:val="36B97FCE"/>
    <w:rsid w:val="36CF050E"/>
    <w:rsid w:val="36DA15DA"/>
    <w:rsid w:val="36FB70F2"/>
    <w:rsid w:val="37201AA5"/>
    <w:rsid w:val="373B662C"/>
    <w:rsid w:val="37441E55"/>
    <w:rsid w:val="37596F0B"/>
    <w:rsid w:val="37606A39"/>
    <w:rsid w:val="37A26F2C"/>
    <w:rsid w:val="37B073B9"/>
    <w:rsid w:val="37E43D77"/>
    <w:rsid w:val="385B2BDA"/>
    <w:rsid w:val="387E27EA"/>
    <w:rsid w:val="388B179C"/>
    <w:rsid w:val="38961E84"/>
    <w:rsid w:val="38A42EF0"/>
    <w:rsid w:val="38AC6F88"/>
    <w:rsid w:val="38FA43DC"/>
    <w:rsid w:val="395E321F"/>
    <w:rsid w:val="39822409"/>
    <w:rsid w:val="398B5761"/>
    <w:rsid w:val="39AC3F76"/>
    <w:rsid w:val="39DA4814"/>
    <w:rsid w:val="39F464CA"/>
    <w:rsid w:val="3A0E18BA"/>
    <w:rsid w:val="3A1C0BFF"/>
    <w:rsid w:val="3A3E06A3"/>
    <w:rsid w:val="3A477B1E"/>
    <w:rsid w:val="3A4E3B7C"/>
    <w:rsid w:val="3A6D5FB3"/>
    <w:rsid w:val="3ABD0FDD"/>
    <w:rsid w:val="3ACD3B57"/>
    <w:rsid w:val="3B082DE1"/>
    <w:rsid w:val="3B466F20"/>
    <w:rsid w:val="3B6F5B0E"/>
    <w:rsid w:val="3C0C0D18"/>
    <w:rsid w:val="3C235974"/>
    <w:rsid w:val="3C3B1570"/>
    <w:rsid w:val="3C690690"/>
    <w:rsid w:val="3CC31CF3"/>
    <w:rsid w:val="3CC4514F"/>
    <w:rsid w:val="3CD3595D"/>
    <w:rsid w:val="3D1B0CBD"/>
    <w:rsid w:val="3D8E3A72"/>
    <w:rsid w:val="3D9C102F"/>
    <w:rsid w:val="3DBC3399"/>
    <w:rsid w:val="3E0755D2"/>
    <w:rsid w:val="3ED52709"/>
    <w:rsid w:val="3F047A3F"/>
    <w:rsid w:val="3F05798D"/>
    <w:rsid w:val="3F2B6499"/>
    <w:rsid w:val="3F3774D3"/>
    <w:rsid w:val="3F58178F"/>
    <w:rsid w:val="3F6100DA"/>
    <w:rsid w:val="3F6769FA"/>
    <w:rsid w:val="3F8300F1"/>
    <w:rsid w:val="3FB15169"/>
    <w:rsid w:val="3FD019D3"/>
    <w:rsid w:val="3FF35E0E"/>
    <w:rsid w:val="3FF62746"/>
    <w:rsid w:val="3FFE2D3D"/>
    <w:rsid w:val="400D319C"/>
    <w:rsid w:val="401F4E55"/>
    <w:rsid w:val="404B0321"/>
    <w:rsid w:val="40570118"/>
    <w:rsid w:val="40676A47"/>
    <w:rsid w:val="40750704"/>
    <w:rsid w:val="407D3D89"/>
    <w:rsid w:val="408373C1"/>
    <w:rsid w:val="409C56A6"/>
    <w:rsid w:val="40CB1AD5"/>
    <w:rsid w:val="40DD512C"/>
    <w:rsid w:val="40FC2154"/>
    <w:rsid w:val="40FD32E7"/>
    <w:rsid w:val="411B251B"/>
    <w:rsid w:val="41735D68"/>
    <w:rsid w:val="417B3DA0"/>
    <w:rsid w:val="4186707A"/>
    <w:rsid w:val="41B07BC6"/>
    <w:rsid w:val="41B57C8D"/>
    <w:rsid w:val="41F417D5"/>
    <w:rsid w:val="421A070B"/>
    <w:rsid w:val="425F3156"/>
    <w:rsid w:val="4260540D"/>
    <w:rsid w:val="42AE6D78"/>
    <w:rsid w:val="42DD46C1"/>
    <w:rsid w:val="43654459"/>
    <w:rsid w:val="43AF0D6B"/>
    <w:rsid w:val="43D67058"/>
    <w:rsid w:val="43FA1267"/>
    <w:rsid w:val="44086028"/>
    <w:rsid w:val="4448420C"/>
    <w:rsid w:val="44493B71"/>
    <w:rsid w:val="44764150"/>
    <w:rsid w:val="448B4700"/>
    <w:rsid w:val="448C3A0F"/>
    <w:rsid w:val="44954D3E"/>
    <w:rsid w:val="44BF2763"/>
    <w:rsid w:val="44C827F9"/>
    <w:rsid w:val="44F35BA0"/>
    <w:rsid w:val="45512B52"/>
    <w:rsid w:val="457F5B24"/>
    <w:rsid w:val="458B5D4D"/>
    <w:rsid w:val="45A656D1"/>
    <w:rsid w:val="45F8601A"/>
    <w:rsid w:val="463306A8"/>
    <w:rsid w:val="46624345"/>
    <w:rsid w:val="46A1392F"/>
    <w:rsid w:val="46CD512C"/>
    <w:rsid w:val="46EB03AA"/>
    <w:rsid w:val="46FE0FE9"/>
    <w:rsid w:val="47216726"/>
    <w:rsid w:val="472450A7"/>
    <w:rsid w:val="47727EBD"/>
    <w:rsid w:val="477E30E1"/>
    <w:rsid w:val="47A151B0"/>
    <w:rsid w:val="47BE3DD2"/>
    <w:rsid w:val="47EB0E69"/>
    <w:rsid w:val="480B4202"/>
    <w:rsid w:val="486A0C38"/>
    <w:rsid w:val="488D15F3"/>
    <w:rsid w:val="48904564"/>
    <w:rsid w:val="48DF2B53"/>
    <w:rsid w:val="48FD33B4"/>
    <w:rsid w:val="491312CF"/>
    <w:rsid w:val="492C778B"/>
    <w:rsid w:val="495226B2"/>
    <w:rsid w:val="4955157F"/>
    <w:rsid w:val="496C3D3E"/>
    <w:rsid w:val="49820D5C"/>
    <w:rsid w:val="498769DE"/>
    <w:rsid w:val="498F6BBC"/>
    <w:rsid w:val="49AA71E0"/>
    <w:rsid w:val="49AB4674"/>
    <w:rsid w:val="49B56B33"/>
    <w:rsid w:val="4A742BC9"/>
    <w:rsid w:val="4A7445FB"/>
    <w:rsid w:val="4AD211EE"/>
    <w:rsid w:val="4AF2677B"/>
    <w:rsid w:val="4B0A4421"/>
    <w:rsid w:val="4B4B2E7E"/>
    <w:rsid w:val="4B60130C"/>
    <w:rsid w:val="4BBC6C35"/>
    <w:rsid w:val="4BD06FA3"/>
    <w:rsid w:val="4C7E307E"/>
    <w:rsid w:val="4CFD6D09"/>
    <w:rsid w:val="4D243AAB"/>
    <w:rsid w:val="4D243DC7"/>
    <w:rsid w:val="4D371A30"/>
    <w:rsid w:val="4D643F07"/>
    <w:rsid w:val="4D7B65A7"/>
    <w:rsid w:val="4DC82EF3"/>
    <w:rsid w:val="4DD331BE"/>
    <w:rsid w:val="4DDE42EC"/>
    <w:rsid w:val="4DDE4534"/>
    <w:rsid w:val="4DFB4212"/>
    <w:rsid w:val="4E16673F"/>
    <w:rsid w:val="4E2579C6"/>
    <w:rsid w:val="4E3E641D"/>
    <w:rsid w:val="4E6A2F54"/>
    <w:rsid w:val="4E8960D9"/>
    <w:rsid w:val="4EA75093"/>
    <w:rsid w:val="4EB07CCB"/>
    <w:rsid w:val="4EC34DE9"/>
    <w:rsid w:val="4F2B5424"/>
    <w:rsid w:val="4F303D9B"/>
    <w:rsid w:val="4F3161F6"/>
    <w:rsid w:val="4FAE2E58"/>
    <w:rsid w:val="4FEE727B"/>
    <w:rsid w:val="50220D55"/>
    <w:rsid w:val="504C4B8A"/>
    <w:rsid w:val="509727E6"/>
    <w:rsid w:val="50983CEF"/>
    <w:rsid w:val="512E338F"/>
    <w:rsid w:val="513E52CC"/>
    <w:rsid w:val="515427EE"/>
    <w:rsid w:val="5166527B"/>
    <w:rsid w:val="5167665C"/>
    <w:rsid w:val="51E53F02"/>
    <w:rsid w:val="520C7CAF"/>
    <w:rsid w:val="522822CA"/>
    <w:rsid w:val="522B2FC8"/>
    <w:rsid w:val="5237591F"/>
    <w:rsid w:val="52454936"/>
    <w:rsid w:val="526E0F25"/>
    <w:rsid w:val="527652CB"/>
    <w:rsid w:val="52D82EB8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922F61"/>
    <w:rsid w:val="54EE4207"/>
    <w:rsid w:val="55051C21"/>
    <w:rsid w:val="55103A37"/>
    <w:rsid w:val="552D4CB4"/>
    <w:rsid w:val="55320EC3"/>
    <w:rsid w:val="55430E20"/>
    <w:rsid w:val="5576766A"/>
    <w:rsid w:val="55A65E11"/>
    <w:rsid w:val="56686CC6"/>
    <w:rsid w:val="56BB2BB7"/>
    <w:rsid w:val="57073092"/>
    <w:rsid w:val="577C48A8"/>
    <w:rsid w:val="57B45463"/>
    <w:rsid w:val="57C021E2"/>
    <w:rsid w:val="5845390D"/>
    <w:rsid w:val="585B51A4"/>
    <w:rsid w:val="588E1072"/>
    <w:rsid w:val="5895585D"/>
    <w:rsid w:val="58A42B7C"/>
    <w:rsid w:val="58A72B46"/>
    <w:rsid w:val="595806E0"/>
    <w:rsid w:val="595B7E45"/>
    <w:rsid w:val="596D4B2D"/>
    <w:rsid w:val="5994570D"/>
    <w:rsid w:val="5A60593E"/>
    <w:rsid w:val="5A6F5F63"/>
    <w:rsid w:val="5A735920"/>
    <w:rsid w:val="5A7C2BE9"/>
    <w:rsid w:val="5A9F2FBB"/>
    <w:rsid w:val="5ABB530B"/>
    <w:rsid w:val="5AD25543"/>
    <w:rsid w:val="5AED55CF"/>
    <w:rsid w:val="5B090C9A"/>
    <w:rsid w:val="5B4E66D2"/>
    <w:rsid w:val="5B5A77AB"/>
    <w:rsid w:val="5B772DF7"/>
    <w:rsid w:val="5B953262"/>
    <w:rsid w:val="5BB066C0"/>
    <w:rsid w:val="5C5B75B5"/>
    <w:rsid w:val="5C7A5495"/>
    <w:rsid w:val="5C977095"/>
    <w:rsid w:val="5CA637DC"/>
    <w:rsid w:val="5CD72320"/>
    <w:rsid w:val="5D304982"/>
    <w:rsid w:val="5D32442B"/>
    <w:rsid w:val="5D360C6A"/>
    <w:rsid w:val="5D860339"/>
    <w:rsid w:val="5DA52D78"/>
    <w:rsid w:val="5DCF2841"/>
    <w:rsid w:val="5DDB01B6"/>
    <w:rsid w:val="5DF85657"/>
    <w:rsid w:val="5E031224"/>
    <w:rsid w:val="5E0A45F7"/>
    <w:rsid w:val="5E1F65EC"/>
    <w:rsid w:val="5E3561BC"/>
    <w:rsid w:val="5E48595B"/>
    <w:rsid w:val="5E6E619F"/>
    <w:rsid w:val="5E934F1A"/>
    <w:rsid w:val="5EA505A3"/>
    <w:rsid w:val="5EE00DFE"/>
    <w:rsid w:val="5F72501D"/>
    <w:rsid w:val="5F945B45"/>
    <w:rsid w:val="601856F1"/>
    <w:rsid w:val="60187332"/>
    <w:rsid w:val="603D6D87"/>
    <w:rsid w:val="605D43C5"/>
    <w:rsid w:val="608A31FC"/>
    <w:rsid w:val="60C24A00"/>
    <w:rsid w:val="60C76F9D"/>
    <w:rsid w:val="60F9345E"/>
    <w:rsid w:val="60FC4012"/>
    <w:rsid w:val="610D52F6"/>
    <w:rsid w:val="61565FAA"/>
    <w:rsid w:val="61A15545"/>
    <w:rsid w:val="61A43EA4"/>
    <w:rsid w:val="61D45BC6"/>
    <w:rsid w:val="62561D6D"/>
    <w:rsid w:val="626F7BBD"/>
    <w:rsid w:val="62750A48"/>
    <w:rsid w:val="62B4163E"/>
    <w:rsid w:val="62E51106"/>
    <w:rsid w:val="635718CA"/>
    <w:rsid w:val="63A63014"/>
    <w:rsid w:val="63FD6194"/>
    <w:rsid w:val="64041AE8"/>
    <w:rsid w:val="6434152D"/>
    <w:rsid w:val="644A701E"/>
    <w:rsid w:val="64C25C2B"/>
    <w:rsid w:val="64CD470F"/>
    <w:rsid w:val="650B53F1"/>
    <w:rsid w:val="65281203"/>
    <w:rsid w:val="65435074"/>
    <w:rsid w:val="654E6E0D"/>
    <w:rsid w:val="65723AEA"/>
    <w:rsid w:val="65C12C71"/>
    <w:rsid w:val="65FF759B"/>
    <w:rsid w:val="6637347D"/>
    <w:rsid w:val="665978D1"/>
    <w:rsid w:val="665B3648"/>
    <w:rsid w:val="66731663"/>
    <w:rsid w:val="66912070"/>
    <w:rsid w:val="66C83B86"/>
    <w:rsid w:val="66C94C34"/>
    <w:rsid w:val="66FF2ADC"/>
    <w:rsid w:val="676337F2"/>
    <w:rsid w:val="67650D28"/>
    <w:rsid w:val="676D5365"/>
    <w:rsid w:val="677E5B4D"/>
    <w:rsid w:val="67C55D0D"/>
    <w:rsid w:val="67D63B51"/>
    <w:rsid w:val="680162C8"/>
    <w:rsid w:val="68153BC9"/>
    <w:rsid w:val="68157181"/>
    <w:rsid w:val="686A660B"/>
    <w:rsid w:val="68DA5FA2"/>
    <w:rsid w:val="68FA55D7"/>
    <w:rsid w:val="6906347E"/>
    <w:rsid w:val="69191DA0"/>
    <w:rsid w:val="697376DA"/>
    <w:rsid w:val="697920B9"/>
    <w:rsid w:val="69A86622"/>
    <w:rsid w:val="69BA6C61"/>
    <w:rsid w:val="69BD7F02"/>
    <w:rsid w:val="6A477FC7"/>
    <w:rsid w:val="6A682DD1"/>
    <w:rsid w:val="6A7F4DB1"/>
    <w:rsid w:val="6ADF33FE"/>
    <w:rsid w:val="6AFE6E94"/>
    <w:rsid w:val="6B2001EE"/>
    <w:rsid w:val="6B707F99"/>
    <w:rsid w:val="6B7C46F2"/>
    <w:rsid w:val="6BCA186A"/>
    <w:rsid w:val="6BF62235"/>
    <w:rsid w:val="6C406687"/>
    <w:rsid w:val="6C46141D"/>
    <w:rsid w:val="6C9C7749"/>
    <w:rsid w:val="6CE07597"/>
    <w:rsid w:val="6D0E3106"/>
    <w:rsid w:val="6D162E13"/>
    <w:rsid w:val="6D6D1389"/>
    <w:rsid w:val="6DAD2321"/>
    <w:rsid w:val="6DF12386"/>
    <w:rsid w:val="6E282176"/>
    <w:rsid w:val="6E3A2C18"/>
    <w:rsid w:val="6E4A2881"/>
    <w:rsid w:val="6E7D5F67"/>
    <w:rsid w:val="6E8F620F"/>
    <w:rsid w:val="6E94702A"/>
    <w:rsid w:val="6EA76F13"/>
    <w:rsid w:val="6EC9405A"/>
    <w:rsid w:val="6F2E31BE"/>
    <w:rsid w:val="6F4E0CB0"/>
    <w:rsid w:val="6F641694"/>
    <w:rsid w:val="6F6E7D60"/>
    <w:rsid w:val="6FAB2983"/>
    <w:rsid w:val="6FD11BFA"/>
    <w:rsid w:val="6FD47970"/>
    <w:rsid w:val="6FFD5596"/>
    <w:rsid w:val="700577A5"/>
    <w:rsid w:val="70383246"/>
    <w:rsid w:val="7051039A"/>
    <w:rsid w:val="70523396"/>
    <w:rsid w:val="706D02D3"/>
    <w:rsid w:val="707120B4"/>
    <w:rsid w:val="70730946"/>
    <w:rsid w:val="709A073C"/>
    <w:rsid w:val="70B7613F"/>
    <w:rsid w:val="71223EBA"/>
    <w:rsid w:val="712C3517"/>
    <w:rsid w:val="71343191"/>
    <w:rsid w:val="713E625B"/>
    <w:rsid w:val="71614A6D"/>
    <w:rsid w:val="71725B5A"/>
    <w:rsid w:val="71A6303A"/>
    <w:rsid w:val="71A713B0"/>
    <w:rsid w:val="71B77A7E"/>
    <w:rsid w:val="71D82A1E"/>
    <w:rsid w:val="71F046C8"/>
    <w:rsid w:val="721A0FC6"/>
    <w:rsid w:val="72413DAF"/>
    <w:rsid w:val="726D21EF"/>
    <w:rsid w:val="727E1361"/>
    <w:rsid w:val="72820A08"/>
    <w:rsid w:val="728740F6"/>
    <w:rsid w:val="731D3BD3"/>
    <w:rsid w:val="731D7EAB"/>
    <w:rsid w:val="73713CBF"/>
    <w:rsid w:val="73860F12"/>
    <w:rsid w:val="73A16245"/>
    <w:rsid w:val="73B60A52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64756"/>
    <w:rsid w:val="77111ECA"/>
    <w:rsid w:val="771153C1"/>
    <w:rsid w:val="77153D21"/>
    <w:rsid w:val="771706BC"/>
    <w:rsid w:val="775031CE"/>
    <w:rsid w:val="775A238F"/>
    <w:rsid w:val="77666B0D"/>
    <w:rsid w:val="77926E8D"/>
    <w:rsid w:val="77BA5B77"/>
    <w:rsid w:val="78242BC6"/>
    <w:rsid w:val="782E547C"/>
    <w:rsid w:val="787C157D"/>
    <w:rsid w:val="787F61B7"/>
    <w:rsid w:val="788A2AAC"/>
    <w:rsid w:val="788F6166"/>
    <w:rsid w:val="78F21703"/>
    <w:rsid w:val="78FB4435"/>
    <w:rsid w:val="79052133"/>
    <w:rsid w:val="790939EC"/>
    <w:rsid w:val="790B1406"/>
    <w:rsid w:val="79A74F98"/>
    <w:rsid w:val="79C5052B"/>
    <w:rsid w:val="79FA0A4E"/>
    <w:rsid w:val="7A262CA6"/>
    <w:rsid w:val="7A284F33"/>
    <w:rsid w:val="7A37631C"/>
    <w:rsid w:val="7A4B2736"/>
    <w:rsid w:val="7A5C3FD5"/>
    <w:rsid w:val="7A5E299F"/>
    <w:rsid w:val="7A611CE0"/>
    <w:rsid w:val="7A894FAF"/>
    <w:rsid w:val="7A8F238F"/>
    <w:rsid w:val="7A975889"/>
    <w:rsid w:val="7AC52851"/>
    <w:rsid w:val="7AE24C7D"/>
    <w:rsid w:val="7B316220"/>
    <w:rsid w:val="7B4E70C4"/>
    <w:rsid w:val="7B552D52"/>
    <w:rsid w:val="7B5829EE"/>
    <w:rsid w:val="7BA021A6"/>
    <w:rsid w:val="7BB11210"/>
    <w:rsid w:val="7BB120FE"/>
    <w:rsid w:val="7BDB4B7E"/>
    <w:rsid w:val="7BDB57AC"/>
    <w:rsid w:val="7C044924"/>
    <w:rsid w:val="7C1E0177"/>
    <w:rsid w:val="7C217BA4"/>
    <w:rsid w:val="7C4E0012"/>
    <w:rsid w:val="7C5352B2"/>
    <w:rsid w:val="7C625A09"/>
    <w:rsid w:val="7CC85197"/>
    <w:rsid w:val="7CDC1C13"/>
    <w:rsid w:val="7CE02780"/>
    <w:rsid w:val="7CE764E5"/>
    <w:rsid w:val="7CF909DD"/>
    <w:rsid w:val="7D0F10AA"/>
    <w:rsid w:val="7D8F0191"/>
    <w:rsid w:val="7E267FF5"/>
    <w:rsid w:val="7E2E7FF8"/>
    <w:rsid w:val="7E754392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592201"/>
    <w:rsid w:val="7F683C0C"/>
    <w:rsid w:val="7F8E4C30"/>
    <w:rsid w:val="7FB56E76"/>
    <w:rsid w:val="7FC14C7C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7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4"/>
    <w:link w:val="5"/>
    <w:semiHidden/>
    <w:qFormat/>
    <w:uiPriority w:val="99"/>
  </w:style>
  <w:style w:type="character" w:customStyle="1" w:styleId="23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5">
    <w:name w:val="日期 字符"/>
    <w:basedOn w:val="14"/>
    <w:link w:val="7"/>
    <w:semiHidden/>
    <w:qFormat/>
    <w:uiPriority w:val="99"/>
  </w:style>
  <w:style w:type="character" w:customStyle="1" w:styleId="26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1615</Words>
  <Characters>1846</Characters>
  <Lines>16</Lines>
  <Paragraphs>4</Paragraphs>
  <TotalTime>32</TotalTime>
  <ScaleCrop>false</ScaleCrop>
  <LinksUpToDate>false</LinksUpToDate>
  <CharactersWithSpaces>1866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英雷</cp:lastModifiedBy>
  <dcterms:modified xsi:type="dcterms:W3CDTF">2023-03-28T07:56:43Z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3D1203E2B4964D21A7A66798081B2613</vt:lpwstr>
  </property>
</Properties>
</file>