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/>
          <w:b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eastAsia="zh-CN"/>
        </w:rPr>
        <w:t>报价邀请函</w:t>
      </w:r>
    </w:p>
    <w:p>
      <w:pPr>
        <w:jc w:val="center"/>
        <w:rPr>
          <w:rFonts w:hint="eastAsia"/>
          <w:lang w:eastAsia="zh-CN"/>
        </w:rPr>
      </w:pPr>
    </w:p>
    <w:p>
      <w:pPr>
        <w:shd w:val="solid" w:color="FFFFFF" w:fill="auto"/>
        <w:autoSpaceDN w:val="0"/>
        <w:ind w:firstLine="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尊敬的各位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硫酸铵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需求客户：</w:t>
      </w:r>
    </w:p>
    <w:p>
      <w:pPr>
        <w:shd w:val="solid" w:color="FFFFFF" w:fill="auto"/>
        <w:autoSpaceDN w:val="0"/>
        <w:ind w:firstLine="0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吉利百矿集团电力业务部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田东电厂2023年4月中下旬硫酸铵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销售现在开始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，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现诚挚邀请贵公司进行报价，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报价注意事项如下：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fldChar w:fldCharType="begin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instrText xml:space="preserve"> HYPERLINK "mailto:1.报价函请盖公章后扫描并pdf加密发至指定邮箱Sungui.Sheng@geely.com,报价文件命名为XX公司fcp" </w:instrTex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fldChar w:fldCharType="separate"/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1.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副产品预估产量</w:t>
      </w:r>
    </w:p>
    <w:tbl>
      <w:tblPr>
        <w:tblW w:w="5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1"/>
        <w:gridCol w:w="3082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物资名称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预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估量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吨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5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田东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电厂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硫酸铵（灰白）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2000</w:t>
            </w:r>
          </w:p>
        </w:tc>
      </w:tr>
    </w:tbl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2.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报价函请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加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盖公章后扫描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成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pdf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并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加密发至指定邮箱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</w:rPr>
        <w:t>Sungui.Sheng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@gee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l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y.com，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报价文件命名为XX公司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副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fldChar w:fldCharType="end"/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产品</w:t>
      </w:r>
      <w:r>
        <w:rPr>
          <w:rFonts w:hint="default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报价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函，报价表需加密。</w:t>
      </w:r>
    </w:p>
    <w:p>
      <w:pPr>
        <w:numPr>
          <w:ilvl w:val="0"/>
          <w:numId w:val="1"/>
        </w:numPr>
        <w:shd w:val="solid" w:color="FFFFFF" w:fill="auto"/>
        <w:autoSpaceDN w:val="0"/>
        <w:ind w:left="560" w:leftChars="0" w:firstLine="0" w:firstLineChars="0"/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我公司计划销售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eastAsia="zh-CN"/>
        </w:rPr>
        <w:t>的副产品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为</w:t>
      </w:r>
      <w:r>
        <w:rPr>
          <w:rFonts w:hint="eastAsia" w:ascii="宋体" w:hAnsi="宋体" w:cs="宋体"/>
          <w:b w:val="0"/>
          <w:bCs/>
          <w:color w:val="000000"/>
          <w:kern w:val="0"/>
          <w:sz w:val="28"/>
          <w:szCs w:val="28"/>
          <w:lang w:val="en-US" w:eastAsia="zh-CN"/>
        </w:rPr>
        <w:t>田东电厂硫酸铵（偏黄）</w:t>
      </w:r>
      <w:r>
        <w:rPr>
          <w:rFonts w:hint="eastAsia" w:ascii="宋体" w:hAnsi="宋体" w:eastAsia="宋体" w:cs="宋体"/>
          <w:b w:val="0"/>
          <w:bCs/>
          <w:color w:val="000000"/>
          <w:kern w:val="0"/>
          <w:sz w:val="28"/>
          <w:szCs w:val="28"/>
          <w:lang w:eastAsia="zh-CN"/>
        </w:rPr>
        <w:t>，所报价格均为自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提含税价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交货地点为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val="en-US" w:eastAsia="zh-CN"/>
        </w:rPr>
        <w:t>田东电厂硫酸铵仓库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（合同中约定）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意向需求量等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详见报价表。如需对我公司所销售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val="en-US" w:eastAsia="zh-CN"/>
        </w:rPr>
        <w:t>硫酸铵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进行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检验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，可到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val="en-US" w:eastAsia="zh-CN"/>
        </w:rPr>
        <w:t>田东电厂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了解确定无误后报价。</w:t>
      </w:r>
    </w:p>
    <w:p>
      <w:pPr>
        <w:numPr>
          <w:ilvl w:val="0"/>
          <w:numId w:val="1"/>
        </w:numPr>
        <w:shd w:val="solid" w:color="FFFFFF" w:fill="auto"/>
        <w:autoSpaceDN w:val="0"/>
        <w:ind w:left="560" w:leftChars="0" w:firstLine="0" w:firstLineChars="0"/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val="en-US" w:eastAsia="zh-CN"/>
        </w:rPr>
        <w:t>本次所报价格期限为2023年4月12日至2023年4月25日。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报价时间截止至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2023年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月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日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u w:val="single"/>
          <w:shd w:val="clear" w:color="auto" w:fill="FFFFFF"/>
          <w:lang w:eastAsia="zh-CN"/>
        </w:rPr>
        <w:t>：00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。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val="en-US" w:eastAsia="zh-CN"/>
        </w:rPr>
        <w:t>6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.各经销商应自行做好运输计划。中标单位必须保证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val="en-US" w:eastAsia="zh-CN"/>
        </w:rPr>
        <w:t>我方分配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提货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量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不按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合同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约定提货的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将进行扣罚。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.如贵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公司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中标，则与我司签订相应合同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。</w:t>
      </w:r>
      <w:r>
        <w:rPr>
          <w:rFonts w:hint="default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付款方式为先款后货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并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交付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val="en-US" w:eastAsia="zh-CN"/>
        </w:rPr>
        <w:t>5万元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履约保证金，后因贵</w:t>
      </w:r>
      <w:r>
        <w:rPr>
          <w:rFonts w:hint="eastAsia" w:ascii="宋体" w:hAnsi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公司</w:t>
      </w:r>
      <w:r>
        <w:rPr>
          <w:rFonts w:hint="eastAsia" w:ascii="宋体" w:hAnsi="宋体" w:eastAsia="宋体" w:cs="宋体"/>
          <w:b w:val="0"/>
          <w:bCs/>
          <w:i w:val="0"/>
          <w:color w:val="333333"/>
          <w:sz w:val="28"/>
          <w:szCs w:val="28"/>
          <w:shd w:val="clear" w:color="auto" w:fill="FFFFFF"/>
          <w:lang w:eastAsia="zh-CN"/>
        </w:rPr>
        <w:t>单方面原因无法履约，该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保证金概不退回。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已签有合同的按原合同条款执行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）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.联系人：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盛孙贵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（手机号码：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13807761223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）。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b w:val="0"/>
          <w:bCs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cs="宋体"/>
          <w:b w:val="0"/>
          <w:bCs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i w:val="0"/>
          <w:color w:val="333333"/>
          <w:sz w:val="28"/>
          <w:szCs w:val="28"/>
          <w:shd w:val="clear" w:color="auto" w:fill="FFFFFF"/>
          <w:lang w:eastAsia="zh-CN"/>
        </w:rPr>
        <w:t>. 请按以下报价表分别报价：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公司名称（章）：              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联 系 人：          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联系电话：</w:t>
      </w:r>
    </w:p>
    <w:p>
      <w:pPr>
        <w:jc w:val="center"/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i w:val="0"/>
          <w:color w:val="auto"/>
          <w:sz w:val="28"/>
          <w:szCs w:val="28"/>
          <w:lang w:eastAsia="zh-CN"/>
        </w:rPr>
        <w:t>报价表</w:t>
      </w:r>
    </w:p>
    <w:tbl>
      <w:tblPr>
        <w:tblW w:w="99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248"/>
        <w:gridCol w:w="2383"/>
        <w:gridCol w:w="1650"/>
        <w:gridCol w:w="850"/>
        <w:gridCol w:w="1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标的物名称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投标单价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（元/吨，含税价）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4月12日至4月25日 </w:t>
            </w:r>
            <w:r>
              <w:rPr>
                <w:rFonts w:hint="eastAsia"/>
                <w:sz w:val="28"/>
                <w:szCs w:val="28"/>
              </w:rPr>
              <w:t>意向</w:t>
            </w:r>
            <w:r>
              <w:rPr>
                <w:sz w:val="28"/>
                <w:szCs w:val="28"/>
              </w:rPr>
              <w:t>需求量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发运方向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20" w:lineRule="auto"/>
              <w:jc w:val="center"/>
              <w:rPr>
                <w:rFonts w:hint="default" w:ascii="宋体" w:hAnsi="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供方分配量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宋体" w:hAnsi="宋体" w:cs="宋体"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eastAsia="zh-CN"/>
              </w:rPr>
              <w:t>田东电厂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硫酸铵（灰白）</w:t>
            </w:r>
          </w:p>
        </w:tc>
        <w:tc>
          <w:tcPr>
            <w:tcW w:w="2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注：1、</w:t>
      </w:r>
      <w:r>
        <w:rPr>
          <w:rFonts w:hint="default" w:ascii="微软雅黑" w:hAnsi="微软雅黑" w:eastAsia="微软雅黑"/>
          <w:b/>
          <w:i w:val="0"/>
          <w:color w:val="E53333"/>
          <w:sz w:val="24"/>
          <w:lang w:eastAsia="zh-CN"/>
        </w:rPr>
        <w:t>所发到我公司指定邮箱的加盖公章的报价文件需加密。</w:t>
      </w:r>
      <w:r>
        <w:rPr>
          <w:rFonts w:hint="eastAsia" w:ascii="微软雅黑" w:hAnsi="微软雅黑" w:eastAsia="微软雅黑"/>
          <w:b w:val="0"/>
          <w:bCs/>
          <w:i w:val="0"/>
          <w:color w:val="auto"/>
          <w:sz w:val="24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客户可到各厂了解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硫酸铵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情况，报价即视为认可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本厂硫酸铵品质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；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报价为自提价，含13%增值税；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、报价须加盖公章，否则无效；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、未与我公司签订过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副产品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购销合同的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单位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，报价时请附上公司营业执照及报价人身份证复印件等相关资料。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感谢支持！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               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 xml:space="preserve">    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吉利百矿集团有限公司销售部</w:t>
      </w:r>
    </w:p>
    <w:p>
      <w:pPr>
        <w:shd w:val="solid" w:color="FFFFFF" w:fill="auto"/>
        <w:autoSpaceDN w:val="0"/>
        <w:ind w:firstLine="640"/>
        <w:rPr>
          <w:rFonts w:hint="eastAsia" w:ascii="宋体" w:hAnsi="宋体" w:eastAsia="宋体" w:cs="宋体"/>
          <w:b/>
          <w:i w:val="0"/>
          <w:color w:val="E53333"/>
          <w:sz w:val="28"/>
          <w:szCs w:val="28"/>
          <w:lang w:eastAsia="zh-CN"/>
        </w:rPr>
      </w:pP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2023年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月</w:t>
      </w:r>
      <w:r>
        <w:rPr>
          <w:rFonts w:hint="eastAsia" w:ascii="宋体" w:hAnsi="宋体" w:cs="宋体"/>
          <w:b w:val="0"/>
          <w:i w:val="0"/>
          <w:color w:val="333333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i w:val="0"/>
          <w:color w:val="333333"/>
          <w:sz w:val="28"/>
          <w:szCs w:val="28"/>
          <w:shd w:val="clear" w:color="auto" w:fill="FFFFFF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7668226">
    <w:nsid w:val="0539B602"/>
    <w:multiLevelType w:val="singleLevel"/>
    <w:tmpl w:val="0539B602"/>
    <w:lvl w:ilvl="0" w:tentative="1">
      <w:start w:val="3"/>
      <w:numFmt w:val="decimal"/>
      <w:lvlText w:val="%1."/>
      <w:lvlJc w:val="left"/>
      <w:pPr>
        <w:tabs>
          <w:tab w:val="left" w:pos="312"/>
        </w:tabs>
        <w:ind w:left="560" w:leftChars="0" w:firstLine="0" w:firstLineChars="0"/>
      </w:pPr>
    </w:lvl>
  </w:abstractNum>
  <w:num w:numId="1">
    <w:abstractNumId w:val="876682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unhideWhenUsed/>
    <w:uiPriority w:val="0"/>
  </w:style>
  <w:style w:type="character" w:styleId="3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2</Pages>
  <Words>690</Words>
  <Characters>757</Characters>
  <Lines>1</Lines>
  <Paragraphs>1</Paragraphs>
  <TotalTime>0</TotalTime>
  <ScaleCrop>false</ScaleCrop>
  <LinksUpToDate>false</LinksUpToDate>
  <CharactersWithSpaces>0</CharactersWithSpaces>
  <Application>WPS Office 个人版_9.1.0.4632_{F1E327BC-269C-435d-A152-05C5408002CA}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Administrator</cp:lastModifiedBy>
  <dcterms:modified xsi:type="dcterms:W3CDTF">2023-04-10T03:29:22Z</dcterms:modified>
  <dc:title>报价邀请函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2052-9.1.0.4632</vt:lpwstr>
  </property>
  <property fmtid="{D5CDD505-2E9C-101B-9397-08002B2CF9AE}" pid="3" name="ICV">
    <vt:lpwstr>64EB29E2A20745A9AB4B3D710D68EB29</vt:lpwstr>
  </property>
</Properties>
</file>