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铝锶合金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  <w:t>质量要求细则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en-US"/>
        </w:rPr>
        <w:t>质量要求</w:t>
      </w:r>
      <w:r>
        <w:rPr>
          <w:rFonts w:hint="eastAsia" w:ascii="仿宋" w:hAnsi="仿宋" w:eastAsia="仿宋" w:cs="仿宋"/>
          <w:lang w:val="en-US" w:eastAsia="zh-CN"/>
        </w:rPr>
        <w:t>铝锶合金采用牌号为Al99.7的重熔用铝锭作为原材料生产，重熔用铝锭的化学成分应符合GB/T 1196的规定；或采用相应纯度的铝锭作为原材料生产，其牌号和化学成分应符合YS/T 275或YS/T 665的规定。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铝锶合金要求为杆状。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铝锶合金长度要求：400mm，直径为9mm，每小包重量为20kg至25kg。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在每小包外包装必须喷涂铝锶合金字样及单包重量。</w:t>
      </w:r>
    </w:p>
    <w:tbl>
      <w:tblPr>
        <w:tblStyle w:val="3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228"/>
        <w:gridCol w:w="1595"/>
        <w:gridCol w:w="2755"/>
        <w:gridCol w:w="1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AlSr</w:t>
            </w:r>
            <w:r>
              <w:rPr>
                <w:rFonts w:hint="eastAsia" w:ascii="黑体" w:eastAsia="黑体"/>
                <w:sz w:val="16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降级扣款明细表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降级扣款规定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Si(%)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质量符合合同规定要求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Sr：9-11(%)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每高于或低于要求1(%)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注明：1、不足0.1%按0.1标准扣款。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2、任意1cm²的纵截面中，Al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Sr粒子呈块状或杆状，分布大致均匀，粒子平均尺寸＜80μm，单个粒子最大尺寸＜200μm。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3、交货的品种、质量等不符合合同规定的，买方有权选择是否降低标准使用或按等外品进行退货、换货或让步接收处理。</w:t>
            </w:r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lang w:val="en-US" w:eastAsia="en-US"/>
        </w:rPr>
      </w:pPr>
      <w:bookmarkStart w:id="0" w:name="bookmark13"/>
      <w:bookmarkEnd w:id="0"/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ind w:firstLine="383" w:firstLineChars="0"/>
        <w:jc w:val="left"/>
        <w:rPr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铝钛硼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  <w:t>质量要求细则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en-US"/>
        </w:rPr>
        <w:t>质量要求</w:t>
      </w:r>
      <w:r>
        <w:rPr>
          <w:rFonts w:hint="eastAsia" w:ascii="仿宋" w:hAnsi="仿宋" w:eastAsia="仿宋" w:cs="仿宋"/>
          <w:lang w:val="en-US" w:eastAsia="zh-CN"/>
        </w:rPr>
        <w:t>铝钛硼合金采用牌号为Al99.7的重熔用铝锭作为原材料生产，重熔用铝锭的化学成分应符合GB/T 1196的规定；或采用相应纯度的铝锭作为原材料生产，其牌号和化学成分应符合YS/T 275或YS/T 665的规定。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铝钛硼要求为杆状。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铝钛硼长度要求：500mm，直径为10mm，每小包重量为20kg至25kg。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在每小包外包装必须喷涂铝钛硼字样及单包重量。</w:t>
      </w:r>
    </w:p>
    <w:tbl>
      <w:tblPr>
        <w:tblStyle w:val="3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228"/>
        <w:gridCol w:w="1595"/>
        <w:gridCol w:w="2755"/>
        <w:gridCol w:w="1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铝钛硼降级扣款明细表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降级扣款规定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Si(%)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质量符合合同规定要求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Ti：4.5-5.5（%）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每高于或低于要求1(%)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B：0.8-1.5(%)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每高于或低于要求0.1(%)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注明：1、不足0.1%按0.1标准扣款。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2、交货的品种、质量等不符合合同规定的，买方有权选择是否降低标准使用或按等外品进行退货、换货或让步接收处理。</w:t>
            </w:r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lang w:val="en-US" w:eastAsia="en-US"/>
        </w:rPr>
      </w:pPr>
    </w:p>
    <w:p>
      <w:pPr>
        <w:pStyle w:val="2"/>
        <w:rPr>
          <w:lang w:val="en-US" w:eastAsia="en-US"/>
        </w:rPr>
      </w:pPr>
      <w:bookmarkStart w:id="1" w:name="_GoBack"/>
      <w:bookmarkEnd w:id="1"/>
    </w:p>
    <w:sectPr>
      <w:footnotePr>
        <w:numFmt w:val="decimal"/>
      </w:footnotePr>
      <w:pgSz w:w="11900" w:h="16840"/>
      <w:pgMar w:top="1080" w:right="1440" w:bottom="1080" w:left="1440" w:header="1652" w:footer="101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CE5E4"/>
    <w:multiLevelType w:val="singleLevel"/>
    <w:tmpl w:val="F84CE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DA4MWYxMjIyZDFhNWVmZTRhODBhZTEzZGUwNmE4YTIifQ=="/>
  </w:docVars>
  <w:rsids>
    <w:rsidRoot w:val="00000000"/>
    <w:rsid w:val="060144CC"/>
    <w:rsid w:val="063D2EE3"/>
    <w:rsid w:val="07BE20FB"/>
    <w:rsid w:val="08DC32EF"/>
    <w:rsid w:val="0A4A5816"/>
    <w:rsid w:val="12103ED7"/>
    <w:rsid w:val="14A77537"/>
    <w:rsid w:val="17091D36"/>
    <w:rsid w:val="1BBE2606"/>
    <w:rsid w:val="20496B8A"/>
    <w:rsid w:val="2237769A"/>
    <w:rsid w:val="24CF12BD"/>
    <w:rsid w:val="27872D92"/>
    <w:rsid w:val="27F518F1"/>
    <w:rsid w:val="2DB03387"/>
    <w:rsid w:val="2EFD7903"/>
    <w:rsid w:val="34026F2B"/>
    <w:rsid w:val="37D55785"/>
    <w:rsid w:val="3ACD2BBC"/>
    <w:rsid w:val="3AEE6159"/>
    <w:rsid w:val="3B6A1149"/>
    <w:rsid w:val="3C69515A"/>
    <w:rsid w:val="3DF917B4"/>
    <w:rsid w:val="42CD2855"/>
    <w:rsid w:val="445B67D6"/>
    <w:rsid w:val="45BF0DE9"/>
    <w:rsid w:val="4C3D78DA"/>
    <w:rsid w:val="4D0058CB"/>
    <w:rsid w:val="4DD525FC"/>
    <w:rsid w:val="4EE55C5D"/>
    <w:rsid w:val="5273519C"/>
    <w:rsid w:val="570C74B0"/>
    <w:rsid w:val="577B3BE7"/>
    <w:rsid w:val="5F8E7144"/>
    <w:rsid w:val="615C069E"/>
    <w:rsid w:val="61E83A60"/>
    <w:rsid w:val="65AF0869"/>
    <w:rsid w:val="690755BD"/>
    <w:rsid w:val="6B8B71C3"/>
    <w:rsid w:val="6F127480"/>
    <w:rsid w:val="7108768B"/>
    <w:rsid w:val="76CC4BC4"/>
    <w:rsid w:val="7EE1159E"/>
    <w:rsid w:val="7F7F0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40" w:line="1253" w:lineRule="exact"/>
      <w:jc w:val="center"/>
      <w:outlineLvl w:val="0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400" w:line="63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0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435</Characters>
  <TotalTime>0</TotalTime>
  <ScaleCrop>false</ScaleCrop>
  <LinksUpToDate>false</LinksUpToDate>
  <CharactersWithSpaces>450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2020-11-02T00:21:00Z</dcterms:created>
  <dc:creator>qll</dc:creator>
  <cp:lastModifiedBy>百矿优秀员工</cp:lastModifiedBy>
  <dcterms:modified xsi:type="dcterms:W3CDTF">2023-05-11T07:30:48Z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8B911FBD4B1E42B18F2C9F83193F8A83</vt:lpwstr>
  </property>
</Properties>
</file>