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4" w:lineRule="auto"/>
        <w:rPr>
          <w:rFonts w:ascii="Arial"/>
          <w:sz w:val="21"/>
        </w:rPr>
      </w:pPr>
      <w:bookmarkStart w:id="0" w:name="_GoBack"/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1588135</wp:posOffset>
            </wp:positionH>
            <wp:positionV relativeFrom="page">
              <wp:posOffset>1155065</wp:posOffset>
            </wp:positionV>
            <wp:extent cx="7630160" cy="831786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9899" cy="8317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12246" w:lineRule="exact"/>
        <w:ind w:firstLine="18386"/>
        <w:textAlignment w:val="center"/>
      </w:pPr>
      <w:r>
        <w:drawing>
          <wp:inline distT="0" distB="0" distL="0" distR="0">
            <wp:extent cx="5862955" cy="777557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3442" cy="777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>
      <w:pPr>
        <w:spacing w:line="98" w:lineRule="exact"/>
      </w:pPr>
    </w:p>
    <w:p>
      <w:pPr>
        <w:sectPr>
          <w:headerReference r:id="rId5" w:type="default"/>
          <w:pgSz w:w="31680" w:h="22397"/>
          <w:pgMar w:top="400" w:right="0" w:bottom="0" w:left="0" w:header="0" w:footer="0" w:gutter="0"/>
          <w:cols w:equalWidth="0" w:num="1">
            <w:col w:w="31680"/>
          </w:cols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75" w:line="730" w:lineRule="exact"/>
        <w:ind w:right="933"/>
        <w:jc w:val="right"/>
        <w:rPr>
          <w:rFonts w:ascii="宋体" w:hAnsi="宋体" w:eastAsia="宋体" w:cs="宋体"/>
          <w:sz w:val="54"/>
          <w:szCs w:val="54"/>
        </w:rPr>
      </w:pPr>
    </w:p>
    <w:p>
      <w:pPr>
        <w:spacing w:before="1" w:line="221" w:lineRule="auto"/>
        <w:ind w:left="11152"/>
        <w:rPr>
          <w:rFonts w:ascii="宋体" w:hAnsi="宋体" w:eastAsia="宋体" w:cs="宋体"/>
          <w:sz w:val="65"/>
          <w:szCs w:val="65"/>
        </w:rPr>
      </w:pPr>
      <w:r>
        <w:rPr>
          <w:rFonts w:ascii="仿宋" w:hAnsi="仿宋" w:eastAsia="仿宋" w:cs="仿宋"/>
          <w:spacing w:val="-46"/>
          <w:w w:val="78"/>
          <w:position w:val="6"/>
          <w:sz w:val="46"/>
          <w:szCs w:val="46"/>
        </w:rPr>
        <w:t>设计</w:t>
      </w:r>
      <w:r>
        <w:rPr>
          <w:rFonts w:ascii="仿宋" w:hAnsi="仿宋" w:eastAsia="仿宋" w:cs="仿宋"/>
          <w:spacing w:val="247"/>
          <w:position w:val="6"/>
          <w:sz w:val="46"/>
          <w:szCs w:val="46"/>
        </w:rPr>
        <w:t xml:space="preserve"> </w:t>
      </w:r>
      <w:r>
        <w:rPr>
          <w:rFonts w:ascii="宋体" w:hAnsi="宋体" w:eastAsia="宋体" w:cs="宋体"/>
          <w:color w:val="FFFFFF"/>
          <w:spacing w:val="-46"/>
          <w:w w:val="78"/>
          <w:position w:val="-1"/>
          <w:sz w:val="65"/>
          <w:szCs w:val="65"/>
        </w:rPr>
        <w:t>2022/07/14标准化</w:t>
      </w: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63" w:line="221" w:lineRule="auto"/>
        <w:ind w:left="11152"/>
        <w:rPr>
          <w:rFonts w:ascii="宋体" w:hAnsi="宋体" w:eastAsia="宋体" w:cs="宋体"/>
          <w:sz w:val="50"/>
          <w:szCs w:val="50"/>
        </w:rPr>
      </w:pPr>
      <w:r>
        <w:rPr>
          <w:rFonts w:ascii="宋体" w:hAnsi="宋体" w:eastAsia="宋体" w:cs="宋体"/>
          <w:spacing w:val="-68"/>
          <w:w w:val="99"/>
          <w:sz w:val="50"/>
          <w:szCs w:val="50"/>
        </w:rPr>
        <w:t>审核</w:t>
      </w:r>
    </w:p>
    <w:p>
      <w:pPr>
        <w:spacing w:before="120" w:line="186" w:lineRule="auto"/>
        <w:ind w:left="11152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pacing w:val="-41"/>
          <w:w w:val="92"/>
          <w:sz w:val="46"/>
          <w:szCs w:val="46"/>
        </w:rPr>
        <w:t>工艺</w:t>
      </w:r>
      <w:r>
        <w:rPr>
          <w:rFonts w:ascii="宋体" w:hAnsi="宋体" w:eastAsia="宋体" w:cs="宋体"/>
          <w:spacing w:val="5"/>
          <w:sz w:val="46"/>
          <w:szCs w:val="46"/>
        </w:rPr>
        <w:t xml:space="preserve">               </w:t>
      </w:r>
      <w:r>
        <w:rPr>
          <w:rFonts w:ascii="宋体" w:hAnsi="宋体" w:eastAsia="宋体" w:cs="宋体"/>
          <w:spacing w:val="-41"/>
          <w:w w:val="92"/>
          <w:sz w:val="48"/>
          <w:szCs w:val="48"/>
        </w:rPr>
        <w:t>批准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41" w:line="221" w:lineRule="auto"/>
        <w:rPr>
          <w:rFonts w:ascii="宋体" w:hAnsi="宋体" w:eastAsia="宋体" w:cs="宋体"/>
          <w:sz w:val="72"/>
          <w:szCs w:val="72"/>
        </w:rPr>
      </w:pPr>
      <w:r>
        <w:rPr>
          <w:rFonts w:ascii="宋体" w:hAnsi="宋体" w:eastAsia="宋体" w:cs="宋体"/>
          <w:spacing w:val="-56"/>
          <w:w w:val="88"/>
          <w:sz w:val="72"/>
          <w:szCs w:val="72"/>
        </w:rPr>
        <w:t>402膜片半联</w:t>
      </w:r>
    </w:p>
    <w:p>
      <w:pPr>
        <w:spacing w:before="58" w:line="223" w:lineRule="auto"/>
        <w:ind w:left="4240"/>
        <w:rPr>
          <w:rFonts w:ascii="宋体" w:hAnsi="宋体" w:eastAsia="宋体" w:cs="宋体"/>
          <w:sz w:val="69"/>
          <w:szCs w:val="69"/>
        </w:rPr>
      </w:pPr>
      <w:r>
        <w:rPr>
          <w:rFonts w:ascii="宋体" w:hAnsi="宋体" w:eastAsia="宋体" w:cs="宋体"/>
          <w:spacing w:val="-66"/>
          <w:w w:val="95"/>
          <w:sz w:val="69"/>
          <w:szCs w:val="69"/>
        </w:rPr>
        <w:t>HC220714-01膜片半联</w:t>
      </w:r>
    </w:p>
    <w:p>
      <w:pPr>
        <w:spacing w:before="340" w:line="222" w:lineRule="auto"/>
        <w:ind w:left="4790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spacing w:val="-33"/>
          <w:w w:val="80"/>
          <w:sz w:val="54"/>
          <w:szCs w:val="54"/>
        </w:rPr>
        <w:t>阶段标记</w:t>
      </w:r>
      <w:r>
        <w:rPr>
          <w:rFonts w:ascii="宋体" w:hAnsi="宋体" w:eastAsia="宋体" w:cs="宋体"/>
          <w:spacing w:val="48"/>
          <w:sz w:val="54"/>
          <w:szCs w:val="54"/>
        </w:rPr>
        <w:t xml:space="preserve">   </w:t>
      </w:r>
      <w:r>
        <w:rPr>
          <w:rFonts w:ascii="宋体" w:hAnsi="宋体" w:eastAsia="宋体" w:cs="宋体"/>
          <w:spacing w:val="-33"/>
          <w:w w:val="80"/>
          <w:sz w:val="48"/>
          <w:szCs w:val="48"/>
        </w:rPr>
        <w:t>重量</w:t>
      </w:r>
      <w:r>
        <w:rPr>
          <w:rFonts w:ascii="宋体" w:hAnsi="宋体" w:eastAsia="宋体" w:cs="宋体"/>
          <w:spacing w:val="47"/>
          <w:sz w:val="48"/>
          <w:szCs w:val="48"/>
        </w:rPr>
        <w:t xml:space="preserve">  </w:t>
      </w:r>
      <w:r>
        <w:rPr>
          <w:rFonts w:ascii="宋体" w:hAnsi="宋体" w:eastAsia="宋体" w:cs="宋体"/>
          <w:spacing w:val="-33"/>
          <w:w w:val="80"/>
          <w:sz w:val="46"/>
          <w:szCs w:val="46"/>
        </w:rPr>
        <w:t>比例</w:t>
      </w:r>
    </w:p>
    <w:p>
      <w:pPr>
        <w:spacing w:line="386" w:lineRule="auto"/>
        <w:rPr>
          <w:rFonts w:ascii="Arial"/>
          <w:sz w:val="21"/>
        </w:rPr>
      </w:pPr>
    </w:p>
    <w:p>
      <w:pPr>
        <w:spacing w:before="121" w:line="184" w:lineRule="auto"/>
        <w:ind w:left="8353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-4"/>
          <w:sz w:val="37"/>
          <w:szCs w:val="37"/>
        </w:rPr>
        <w:t>1:4.5</w:t>
      </w:r>
    </w:p>
    <w:p>
      <w:pPr>
        <w:spacing w:line="317" w:lineRule="auto"/>
        <w:rPr>
          <w:rFonts w:ascii="Arial"/>
          <w:sz w:val="21"/>
        </w:rPr>
      </w:pPr>
    </w:p>
    <w:p>
      <w:pPr>
        <w:spacing w:before="156" w:line="221" w:lineRule="auto"/>
        <w:ind w:left="4461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pacing w:val="-37"/>
          <w:w w:val="97"/>
          <w:sz w:val="48"/>
          <w:szCs w:val="48"/>
        </w:rPr>
        <w:t>共</w:t>
      </w:r>
      <w:r>
        <w:rPr>
          <w:rFonts w:ascii="宋体" w:hAnsi="宋体" w:eastAsia="宋体" w:cs="宋体"/>
          <w:spacing w:val="30"/>
          <w:sz w:val="48"/>
          <w:szCs w:val="48"/>
        </w:rPr>
        <w:t xml:space="preserve">    </w:t>
      </w:r>
      <w:r>
        <w:rPr>
          <w:rFonts w:ascii="宋体" w:hAnsi="宋体" w:eastAsia="宋体" w:cs="宋体"/>
          <w:spacing w:val="-37"/>
          <w:w w:val="97"/>
          <w:sz w:val="48"/>
          <w:szCs w:val="48"/>
        </w:rPr>
        <w:t>张</w:t>
      </w:r>
      <w:r>
        <w:rPr>
          <w:rFonts w:ascii="宋体" w:hAnsi="宋体" w:eastAsia="宋体" w:cs="宋体"/>
          <w:spacing w:val="46"/>
          <w:sz w:val="48"/>
          <w:szCs w:val="48"/>
        </w:rPr>
        <w:t xml:space="preserve">   </w:t>
      </w:r>
      <w:r>
        <w:rPr>
          <w:rFonts w:ascii="宋体" w:hAnsi="宋体" w:eastAsia="宋体" w:cs="宋体"/>
          <w:spacing w:val="-37"/>
          <w:w w:val="97"/>
          <w:sz w:val="48"/>
          <w:szCs w:val="48"/>
        </w:rPr>
        <w:t>第</w:t>
      </w:r>
      <w:r>
        <w:rPr>
          <w:rFonts w:ascii="宋体" w:hAnsi="宋体" w:eastAsia="宋体" w:cs="宋体"/>
          <w:spacing w:val="32"/>
          <w:sz w:val="48"/>
          <w:szCs w:val="48"/>
        </w:rPr>
        <w:t xml:space="preserve">    </w:t>
      </w:r>
      <w:r>
        <w:rPr>
          <w:rFonts w:ascii="宋体" w:hAnsi="宋体" w:eastAsia="宋体" w:cs="宋体"/>
          <w:spacing w:val="-37"/>
          <w:w w:val="97"/>
          <w:sz w:val="48"/>
          <w:szCs w:val="48"/>
        </w:rPr>
        <w:t>张</w:t>
      </w:r>
    </w:p>
    <w:sectPr>
      <w:type w:val="continuous"/>
      <w:pgSz w:w="31680" w:h="22397"/>
      <w:pgMar w:top="400" w:right="0" w:bottom="0" w:left="0" w:header="0" w:footer="0" w:gutter="0"/>
      <w:cols w:equalWidth="0" w:num="2">
        <w:col w:w="20436" w:space="100"/>
        <w:col w:w="1114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0116800" cy="14221460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16798" cy="142216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kwM2YyNjUyYmUzYzI0NTA5ZjAzNzM4NjMxYWQzMzMifQ=="/>
  </w:docVars>
  <w:rsids>
    <w:rsidRoot w:val="00000000"/>
    <w:rsid w:val="1EFA7B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55</Words>
  <Characters>80</Characters>
  <TotalTime>2</TotalTime>
  <ScaleCrop>false</ScaleCrop>
  <LinksUpToDate>false</LinksUpToDate>
  <CharactersWithSpaces>120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2023-05-31T09:42:00Z</dcterms:created>
  <dc:creator>Kingsoft-PDF</dc:creator>
  <cp:lastModifiedBy>晓龙仔</cp:lastModifiedBy>
  <dcterms:modified xsi:type="dcterms:W3CDTF">2023-05-31T01:45:48Z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2023-05-31T09:42:34Z</vt:filetime>
  </property>
  <property fmtid="{D5CDD505-2E9C-101B-9397-08002B2CF9AE}" pid="4" name="UsrData">
    <vt:lpwstr>6476a5f3671803001f6af110wl</vt:lpwstr>
  </property>
  <property fmtid="{D5CDD505-2E9C-101B-9397-08002B2CF9AE}" pid="5" name="KSOProductBuildVer">
    <vt:lpwstr>2052-11.1.0.14309</vt:lpwstr>
  </property>
  <property fmtid="{D5CDD505-2E9C-101B-9397-08002B2CF9AE}" pid="6" name="ICV">
    <vt:lpwstr>6DDAF6A73DA84206954F3DE32FABF56D_12</vt:lpwstr>
  </property>
</Properties>
</file>