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：报价函格式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广西东怀矿业有限责任公司2023年3号煤棚屋面维修工程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一次报价函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致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u w:val="single"/>
          <w:lang w:val="en-US" w:eastAsia="zh-CN"/>
        </w:rPr>
        <w:t>广西东怀矿业有限责任公司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我公司接受贵公司的邀请参加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2023年3号煤棚屋面维修工程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的报价，完全响应贵公司的邀请函和合同格式的内容，并已在报价前了解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2023年3号煤棚屋面维修工程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相关情况：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4"/>
        </w:rPr>
        <w:t>报价明细</w:t>
      </w:r>
    </w:p>
    <w:tbl>
      <w:tblPr>
        <w:tblStyle w:val="6"/>
        <w:tblW w:w="99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184"/>
        <w:gridCol w:w="733"/>
        <w:gridCol w:w="983"/>
        <w:gridCol w:w="1455"/>
        <w:gridCol w:w="2033"/>
        <w:gridCol w:w="1132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867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lang w:eastAsia="zh-CN"/>
              </w:rPr>
              <w:t>项目内容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服务地点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单价(元)②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③=①×②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056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color w:val="auto"/>
                <w:sz w:val="24"/>
                <w:szCs w:val="24"/>
                <w:lang w:val="en-US" w:eastAsia="zh-CN"/>
              </w:rPr>
              <w:t>广西东怀矿业有限责任公司2023年3号煤棚屋面维修工程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  <w:t>东怀煤矿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4"/>
                <w:szCs w:val="24"/>
                <w:lang w:val="en-US" w:eastAsia="zh-CN"/>
              </w:rPr>
              <w:t>厂内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9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总报价（人民币大写）：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  （￥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9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eastAsia="zh-CN"/>
              </w:rPr>
              <w:t>计划工期：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收到中标通知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天内完工。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9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highlight w:val="none"/>
              </w:rPr>
              <w:t>付款条件：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电汇支付。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工程整体完工验收合格支付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95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%的工程款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留合同价的5%作为工程质量保证金，项目竣工验收合格之日起满[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]年无质量问题的，30日内无息退还质量保证金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如[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]年内出现质量问题的，则待质量问题返修验收合格之日起满[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]年后无息退还质量保证金，以此类推。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9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__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%增值税专用发票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、利润、成本、保险等全部费用和除不可抗力外的一切风险（包括政策变化及市场价格变动等所有风险因素）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2、报价有效期为90天。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3、附件：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差异表及工程量清单。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报价人认为不包含在本报价内的工作内容或工作范围及参考报价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（2）报价人认为不包含在本报价内的工作内容或工作范围。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（3）常驻管理人员简介、专业工人数量、使用设备机具及材料清单。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授权委托书、公司资质证书、营业执照、法定代表人证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以往业绩表及投标人认为有必要提供的其它资料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等，证件可为原件扫描或加盖公章的复印件扫描。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报价人（盖公章）：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法定代表人（或委托代理人）：</w:t>
      </w:r>
    </w:p>
    <w:p>
      <w:pPr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 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2023年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p>
      <w:pPr>
        <w:pStyle w:val="2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报价附件中（2）、（3）、（4）与商务报价分开装订成册，无需加密，装订册封皮涵盖下表内容。</w:t>
      </w:r>
    </w:p>
    <w:tbl>
      <w:tblPr>
        <w:tblStyle w:val="6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发件单位：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ZDUyZDEwOWQwMzUzMTUyZjgxODgwMmYyYjA0ZmUifQ=="/>
  </w:docVars>
  <w:rsids>
    <w:rsidRoot w:val="00000000"/>
    <w:rsid w:val="0289746C"/>
    <w:rsid w:val="04034CA5"/>
    <w:rsid w:val="082223BA"/>
    <w:rsid w:val="12DC2B0A"/>
    <w:rsid w:val="19A32B32"/>
    <w:rsid w:val="1D484219"/>
    <w:rsid w:val="1E214A6A"/>
    <w:rsid w:val="21A63C04"/>
    <w:rsid w:val="21B52CFF"/>
    <w:rsid w:val="25985BC5"/>
    <w:rsid w:val="265754CC"/>
    <w:rsid w:val="29E23D1D"/>
    <w:rsid w:val="3040728C"/>
    <w:rsid w:val="32C91500"/>
    <w:rsid w:val="39CD7BBA"/>
    <w:rsid w:val="4278617C"/>
    <w:rsid w:val="43E22422"/>
    <w:rsid w:val="4F716D4F"/>
    <w:rsid w:val="541464DF"/>
    <w:rsid w:val="55700496"/>
    <w:rsid w:val="55B155CD"/>
    <w:rsid w:val="569F41A2"/>
    <w:rsid w:val="57102A12"/>
    <w:rsid w:val="58DD4E4E"/>
    <w:rsid w:val="599E4BE5"/>
    <w:rsid w:val="5A315E35"/>
    <w:rsid w:val="60422302"/>
    <w:rsid w:val="61C81F25"/>
    <w:rsid w:val="67B666A9"/>
    <w:rsid w:val="6A8D6CDC"/>
    <w:rsid w:val="762F1509"/>
    <w:rsid w:val="782A7918"/>
    <w:rsid w:val="7850496D"/>
    <w:rsid w:val="7C7B5A7C"/>
    <w:rsid w:val="7E3D6A28"/>
    <w:rsid w:val="7E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758</Characters>
  <Lines>0</Lines>
  <Paragraphs>0</Paragraphs>
  <TotalTime>1</TotalTime>
  <ScaleCrop>false</ScaleCrop>
  <LinksUpToDate>false</LinksUpToDate>
  <CharactersWithSpaces>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yan</cp:lastModifiedBy>
  <dcterms:modified xsi:type="dcterms:W3CDTF">2023-09-07T04:36:59Z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995E61B1528A407AA46A2129512F540E_12</vt:lpwstr>
  </property>
</Properties>
</file>