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询价函及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numPr>
          <w:ilvl w:val="0"/>
          <w:numId w:val="0"/>
        </w:numPr>
        <w:tabs>
          <w:tab w:val="left" w:pos="1470"/>
        </w:tabs>
        <w:spacing w:line="440" w:lineRule="exact"/>
        <w:ind w:left="1501" w:hanging="1501" w:hangingChars="500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附件1-1：百色百矿发电有限公司田东电厂2023年煤场地下煤斗煤篦子基础重筑工程项目</w:t>
      </w:r>
    </w:p>
    <w:p>
      <w:pPr>
        <w:widowControl/>
        <w:shd w:val="clear" w:color="auto" w:fill="FFFFFF"/>
        <w:tabs>
          <w:tab w:val="left" w:pos="2740"/>
          <w:tab w:val="left" w:pos="3150"/>
        </w:tabs>
        <w:ind w:firstLine="3302" w:firstLineChars="1100"/>
        <w:jc w:val="both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询价函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经研究，我公司决定邀请贵公司参与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百色百矿发电有限公司田东电厂2023年煤场地下煤斗煤篦子基础重筑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工程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项目与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报价。此次报价须知如下：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一、招标内容 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  <w:t>工作范围（包括但不限于）</w:t>
      </w:r>
      <w:r>
        <w:rPr>
          <w:rFonts w:hint="eastAsia" w:ascii="宋体" w:hAnsi="宋体" w:cs="宋体"/>
          <w:color w:val="000000"/>
          <w:kern w:val="0"/>
          <w:sz w:val="24"/>
        </w:rPr>
        <w:t>原混凝土拆除，拆除旧混凝土厚度96cm，清除废混凝土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编制钢筋框架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混凝土模板及支架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</w:rPr>
        <w:t>地下煤斗口搭架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</w:rPr>
        <w:t>大型机械设备进出场及安拆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val="en-US" w:eastAsia="zh-CN"/>
        </w:rPr>
        <w:t>具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</w:rPr>
        <w:t>体施工内容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以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</w:rPr>
        <w:t>工程量清单及施工界限分划为准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</w:rPr>
        <w:t>以上工程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施工图及清单中所涵盖的所有内容，包括但不限于合同履行中所需的一切工作和所需劳务及配合等。具体以施工现场、施工图及工程量清单为准。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1.2承包方式：投标报价采用固定总价，总价与单价均报。投标人所填写的投标单价在合同实施期间不因市场因素变化而变动，工程细项单价一次包死。投标单位在计算单价时可考虑一定的风险系数，在充分考虑保证工程质量、工期等所发生的各种费用后，慎重确定有竞争的投标报价。工程量清单细项单价中应包括直接费、间接费、企业利润和税金以及合同包含的所有风险、责任等全部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1.3项目施工地点：广西壮族自治区田东县祥周镇新洲村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百色百矿发电有限公司田东电厂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4工期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：收到中标通知后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天内完工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二、报价人资格要求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2.1在中国境内注册，有独立法人资格和承担民事责任的能力。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2.2遵守中华人民共和国有关法律、法规和条例。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具备建筑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三级及以上企业资质证书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、安全生产许可证。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2.4近年来有较好业绩且无不良商业行为。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2.5具有良好的商业信誉和健全的财务会计制度。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2.6本次招标不接受联合体投标。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2.7本次招标不接受分包。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三、报价文件：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报价文件包含以下内容：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目录；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报价函；报价已包括所有税费、利润、成本、保险、风险等全部费用；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3报价函附件内容必须包括营业执照复印件、相关资质证书复印件、法定代表人证复印件、授权委托书原件、投入本标的人员机构、以往业绩表及投标人认为有必要提供的其它资料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其他：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报价单及其附件均须由法定代表人签字并加盖单位公章，如为委托代理人签字的，应附有法人授权委托书原件和委托代理人居民身份证复印件；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报价有效期为90天，在有效期内任何时候对报价人均具有约束力。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 报价文件递交：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  请将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报价及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附件等电子扫描件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加密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后，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发送至我司公共邮箱：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instrText xml:space="preserve"> HYPERLINK "mailto:bkdcgxb@163.com并注明为田东电厂#1电除尘I-I、II-I电场更换锯齿线工程项目报价函。"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begin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instrText xml:space="preserve"> HYPERLINK "mailto:Yuanning.Huang@geely.com" </w:instrTex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Yafei.Li5@geely.com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end"/>
      </w: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并注明为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田东电厂基础重筑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报价函（xxxx公司+联系人+联系电话）</w:t>
      </w:r>
      <w:r>
        <w:rPr>
          <w:rStyle w:val="9"/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  截标时间为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午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。我司有权拒绝超时递交或寄达的报价文件。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  以上工作，请贵司先行给予报价，以便我司开展下一步工作。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顺祝商祺！</w:t>
      </w:r>
    </w:p>
    <w:p>
      <w:pPr>
        <w:pStyle w:val="10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询价函及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报价函（格式）》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2、《差异表（格式）》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3、《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合同书（格式）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color w:val="0000FF"/>
          <w:sz w:val="24"/>
          <w:lang w:val="en-US" w:eastAsia="zh-CN"/>
        </w:rPr>
        <w:t>《工程量清单》及要求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5、《竞价形式说明》</w:t>
      </w:r>
    </w:p>
    <w:p>
      <w:pPr>
        <w:spacing w:line="440" w:lineRule="exact"/>
        <w:ind w:firstLine="4560" w:firstLineChars="19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left="0" w:leftChars="0" w:firstLine="4838" w:firstLineChars="2016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日期：202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highlight w:val="none"/>
        </w:rPr>
        <w:t>年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</w:p>
    <w:p>
      <w:pPr>
        <w:tabs>
          <w:tab w:val="left" w:pos="519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1-2：报价函（格式）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百色百矿发电有限公司田东电厂2023年煤场地下煤斗煤篦子基础重筑工程项目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default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吉利百矿集团有限公司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百色百矿发电有限公司田东电厂2023年煤场地下煤斗煤篦子基础重筑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工程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的报价，完全响应贵公司的邀请函和合同格式的内容，并已在报价前了解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百色百矿发电有限公司田东电厂2023年煤场地下煤斗煤篦子基础重筑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工程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7"/>
        <w:tblW w:w="9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50"/>
        <w:gridCol w:w="733"/>
        <w:gridCol w:w="983"/>
        <w:gridCol w:w="1629"/>
        <w:gridCol w:w="183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百色百矿发电有限公司田东电厂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百色百矿发电有限公司田东电厂2023年煤场地下煤斗煤篦子基础重筑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工程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项目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技术联系人：张超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总报价（人民币大写）：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收到中标通知后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天内完工。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电汇支付。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工程整体完工验收合格支付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%的工程款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本工程整体竣工验收合格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并经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结算审计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完毕后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支付至审定价的95%的工程款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留合同价的5%作为工程质量保证金，项目竣工验收合格之日起满[1]年无质量问题的，30日内无息退还质量保证金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如[1]年内出现质量问题的，则待质量问题返修验收合格之日起满[1]年后无息退还质量保证金，以此类推。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差异表及工程量清单。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报价人认为不包含在本报价内的工作内容或工作范围及参考报价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（2）报价人认为不包含在本报价内的工作内容或工作范围。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（3）常驻管理人员简介、专业工人数量、使用设备机具及材料清单。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授权委托书、公司资质证书、营业执照、法定代表人证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以往业绩表及投标人认为有必要提供的其它资料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>
      <w:pPr>
        <w:pStyle w:val="6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报价附件中（2）、（3）、（4）与商务报价分开装订成册，无需加密，装订册封皮涵盖下表内容。</w:t>
      </w:r>
    </w:p>
    <w:tbl>
      <w:tblPr>
        <w:tblStyle w:val="7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6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Dg5OWNmNTY4ZGEyMTcyMzAwNTNkNTljZmY4ZDUifQ=="/>
  </w:docVars>
  <w:rsids>
    <w:rsidRoot w:val="00000000"/>
    <w:rsid w:val="00496DA9"/>
    <w:rsid w:val="00B52690"/>
    <w:rsid w:val="010F3B4F"/>
    <w:rsid w:val="01961A92"/>
    <w:rsid w:val="01F33EE0"/>
    <w:rsid w:val="0289746C"/>
    <w:rsid w:val="02987B74"/>
    <w:rsid w:val="032A4C70"/>
    <w:rsid w:val="038A3960"/>
    <w:rsid w:val="04034CA5"/>
    <w:rsid w:val="056D178C"/>
    <w:rsid w:val="05880374"/>
    <w:rsid w:val="0596483F"/>
    <w:rsid w:val="05B97F32"/>
    <w:rsid w:val="05DE071C"/>
    <w:rsid w:val="0744651C"/>
    <w:rsid w:val="07F910B5"/>
    <w:rsid w:val="0837398B"/>
    <w:rsid w:val="08634780"/>
    <w:rsid w:val="08A5336F"/>
    <w:rsid w:val="091C14FF"/>
    <w:rsid w:val="0B7269E4"/>
    <w:rsid w:val="0DA97394"/>
    <w:rsid w:val="0F0C3DC3"/>
    <w:rsid w:val="0FE20680"/>
    <w:rsid w:val="105D5E19"/>
    <w:rsid w:val="11A622AD"/>
    <w:rsid w:val="120B2147"/>
    <w:rsid w:val="12DC2B0A"/>
    <w:rsid w:val="13815EDF"/>
    <w:rsid w:val="141D25CF"/>
    <w:rsid w:val="145A112D"/>
    <w:rsid w:val="15ED66B4"/>
    <w:rsid w:val="16D43419"/>
    <w:rsid w:val="17345C65"/>
    <w:rsid w:val="176F6C9D"/>
    <w:rsid w:val="180F7709"/>
    <w:rsid w:val="18A94431"/>
    <w:rsid w:val="19053D5D"/>
    <w:rsid w:val="19A32B32"/>
    <w:rsid w:val="1A3F329F"/>
    <w:rsid w:val="1A8A3DEE"/>
    <w:rsid w:val="1AEB6F83"/>
    <w:rsid w:val="1B7A20B5"/>
    <w:rsid w:val="1B886B5A"/>
    <w:rsid w:val="1D305121"/>
    <w:rsid w:val="1DF4614E"/>
    <w:rsid w:val="1E0431F6"/>
    <w:rsid w:val="1E214A6A"/>
    <w:rsid w:val="1F9574BD"/>
    <w:rsid w:val="1FE25223"/>
    <w:rsid w:val="20592BE1"/>
    <w:rsid w:val="2296792A"/>
    <w:rsid w:val="235B656D"/>
    <w:rsid w:val="23812232"/>
    <w:rsid w:val="24B15746"/>
    <w:rsid w:val="24B86128"/>
    <w:rsid w:val="24C06D8A"/>
    <w:rsid w:val="250255F5"/>
    <w:rsid w:val="26A71D48"/>
    <w:rsid w:val="271635D9"/>
    <w:rsid w:val="28094EEC"/>
    <w:rsid w:val="28B430AA"/>
    <w:rsid w:val="296028EA"/>
    <w:rsid w:val="296F6FD1"/>
    <w:rsid w:val="29E23D1D"/>
    <w:rsid w:val="2A375D41"/>
    <w:rsid w:val="2AA84549"/>
    <w:rsid w:val="2C027C88"/>
    <w:rsid w:val="2C1F4CDE"/>
    <w:rsid w:val="2C736DD8"/>
    <w:rsid w:val="2D0A3299"/>
    <w:rsid w:val="2DEF248E"/>
    <w:rsid w:val="2F065CE2"/>
    <w:rsid w:val="3040728C"/>
    <w:rsid w:val="305F38FB"/>
    <w:rsid w:val="30B04157"/>
    <w:rsid w:val="30B73737"/>
    <w:rsid w:val="31E71DFA"/>
    <w:rsid w:val="31FA7852"/>
    <w:rsid w:val="339935C8"/>
    <w:rsid w:val="33B201E6"/>
    <w:rsid w:val="346A13BA"/>
    <w:rsid w:val="35D009D5"/>
    <w:rsid w:val="36601B2F"/>
    <w:rsid w:val="36FE633C"/>
    <w:rsid w:val="375A6BCB"/>
    <w:rsid w:val="376B0DD8"/>
    <w:rsid w:val="37A83DDA"/>
    <w:rsid w:val="37C87FD8"/>
    <w:rsid w:val="38CC1D4A"/>
    <w:rsid w:val="39CD7BBA"/>
    <w:rsid w:val="3AA27206"/>
    <w:rsid w:val="3AD43B91"/>
    <w:rsid w:val="3BDB4052"/>
    <w:rsid w:val="3D3B2FFA"/>
    <w:rsid w:val="3D734E8A"/>
    <w:rsid w:val="3E1F1FE5"/>
    <w:rsid w:val="3F872864"/>
    <w:rsid w:val="406B0566"/>
    <w:rsid w:val="41766CF7"/>
    <w:rsid w:val="43DD12AF"/>
    <w:rsid w:val="43E22422"/>
    <w:rsid w:val="44FC7513"/>
    <w:rsid w:val="45050ABD"/>
    <w:rsid w:val="4550160D"/>
    <w:rsid w:val="465A0995"/>
    <w:rsid w:val="46B1288D"/>
    <w:rsid w:val="46B34815"/>
    <w:rsid w:val="46E0396F"/>
    <w:rsid w:val="46FF153C"/>
    <w:rsid w:val="472D60AA"/>
    <w:rsid w:val="47723ABC"/>
    <w:rsid w:val="48783354"/>
    <w:rsid w:val="49675177"/>
    <w:rsid w:val="496D4E83"/>
    <w:rsid w:val="497A134E"/>
    <w:rsid w:val="4A9B157C"/>
    <w:rsid w:val="4B2D29F5"/>
    <w:rsid w:val="4B7122DD"/>
    <w:rsid w:val="4BAE79C0"/>
    <w:rsid w:val="4D0E24D9"/>
    <w:rsid w:val="4DC31516"/>
    <w:rsid w:val="4F016B76"/>
    <w:rsid w:val="511856D5"/>
    <w:rsid w:val="51295B34"/>
    <w:rsid w:val="515661FD"/>
    <w:rsid w:val="51F63145"/>
    <w:rsid w:val="53F73CC7"/>
    <w:rsid w:val="54AD25D8"/>
    <w:rsid w:val="54E35FFA"/>
    <w:rsid w:val="54EB4EAE"/>
    <w:rsid w:val="551C511D"/>
    <w:rsid w:val="55B155CD"/>
    <w:rsid w:val="57102A12"/>
    <w:rsid w:val="572D17AE"/>
    <w:rsid w:val="57A50670"/>
    <w:rsid w:val="57C2283E"/>
    <w:rsid w:val="57E26A3C"/>
    <w:rsid w:val="58291137"/>
    <w:rsid w:val="582A3F3F"/>
    <w:rsid w:val="58871392"/>
    <w:rsid w:val="59372DB8"/>
    <w:rsid w:val="5A4968FF"/>
    <w:rsid w:val="5A7D5B3F"/>
    <w:rsid w:val="5A8D7133"/>
    <w:rsid w:val="5AA004E9"/>
    <w:rsid w:val="5AA224B3"/>
    <w:rsid w:val="5ACC12DE"/>
    <w:rsid w:val="5B0B1E06"/>
    <w:rsid w:val="5B4D68C3"/>
    <w:rsid w:val="5C5A6FB1"/>
    <w:rsid w:val="5C621EFA"/>
    <w:rsid w:val="5CC91F79"/>
    <w:rsid w:val="5D0134C1"/>
    <w:rsid w:val="5D681792"/>
    <w:rsid w:val="5D78571C"/>
    <w:rsid w:val="5EEC49FF"/>
    <w:rsid w:val="5FAB3BB8"/>
    <w:rsid w:val="5FCE03FB"/>
    <w:rsid w:val="61253B8B"/>
    <w:rsid w:val="617E0F31"/>
    <w:rsid w:val="61C81F25"/>
    <w:rsid w:val="61D4389A"/>
    <w:rsid w:val="61EF1B99"/>
    <w:rsid w:val="624A76B8"/>
    <w:rsid w:val="62EC39F9"/>
    <w:rsid w:val="63041F5D"/>
    <w:rsid w:val="6372336A"/>
    <w:rsid w:val="6854417D"/>
    <w:rsid w:val="6AEB29C3"/>
    <w:rsid w:val="6B120F8F"/>
    <w:rsid w:val="6B5B0B88"/>
    <w:rsid w:val="6B6F4633"/>
    <w:rsid w:val="6C68355C"/>
    <w:rsid w:val="6D295C94"/>
    <w:rsid w:val="6D77157D"/>
    <w:rsid w:val="6D9E4D5C"/>
    <w:rsid w:val="6DE36C13"/>
    <w:rsid w:val="72F378F8"/>
    <w:rsid w:val="739C7F8F"/>
    <w:rsid w:val="74AF1419"/>
    <w:rsid w:val="758C63E9"/>
    <w:rsid w:val="75B82733"/>
    <w:rsid w:val="762F1509"/>
    <w:rsid w:val="769D02A6"/>
    <w:rsid w:val="769F70AF"/>
    <w:rsid w:val="781459A9"/>
    <w:rsid w:val="782A7918"/>
    <w:rsid w:val="7850496D"/>
    <w:rsid w:val="79311B82"/>
    <w:rsid w:val="7A57076C"/>
    <w:rsid w:val="7A7F1A71"/>
    <w:rsid w:val="7AEF309B"/>
    <w:rsid w:val="7CB04D76"/>
    <w:rsid w:val="7CF95B0B"/>
    <w:rsid w:val="7D056BA5"/>
    <w:rsid w:val="7DEE16E1"/>
    <w:rsid w:val="7E3D6A28"/>
    <w:rsid w:val="7E9E0A88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1014</Characters>
  <Lines>0</Lines>
  <Paragraphs>0</Paragraphs>
  <TotalTime>0</TotalTime>
  <ScaleCrop>false</ScaleCrop>
  <LinksUpToDate>false</LinksUpToDate>
  <CharactersWithSpaces>1149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韦雨辰</cp:lastModifiedBy>
  <dcterms:modified xsi:type="dcterms:W3CDTF">2023-11-10T00:34:35Z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995E61B1528A407AA46A2129512F540E_12</vt:lpwstr>
  </property>
</Properties>
</file>