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3CEBF" w14:textId="20C11DA6" w:rsidR="004E3262" w:rsidRDefault="0057614D" w:rsidP="004E3262">
      <w:pPr>
        <w:spacing w:line="360" w:lineRule="auto"/>
        <w:jc w:val="center"/>
        <w:rPr>
          <w:rFonts w:ascii="微软雅黑" w:eastAsia="微软雅黑" w:hAnsi="微软雅黑"/>
          <w:b/>
          <w:bCs/>
          <w:sz w:val="28"/>
          <w:szCs w:val="28"/>
        </w:rPr>
      </w:pPr>
      <w:bookmarkStart w:id="0" w:name="_Toc5306"/>
      <w:bookmarkStart w:id="1" w:name="_Toc26660"/>
      <w:bookmarkStart w:id="2" w:name="_Toc13819"/>
      <w:bookmarkStart w:id="3" w:name="_Toc16623"/>
      <w:bookmarkStart w:id="4" w:name="_Toc1933"/>
      <w:r>
        <w:rPr>
          <w:rFonts w:ascii="微软雅黑" w:eastAsia="微软雅黑" w:hAnsi="微软雅黑" w:hint="eastAsia"/>
          <w:b/>
          <w:bCs/>
          <w:sz w:val="28"/>
          <w:szCs w:val="28"/>
        </w:rPr>
        <w:t>百色百矿</w:t>
      </w:r>
      <w:r w:rsidR="004E3262">
        <w:rPr>
          <w:rFonts w:ascii="微软雅黑" w:eastAsia="微软雅黑" w:hAnsi="微软雅黑" w:hint="eastAsia"/>
          <w:b/>
          <w:bCs/>
          <w:sz w:val="28"/>
          <w:szCs w:val="28"/>
        </w:rPr>
        <w:t>发电有限公司</w:t>
      </w:r>
    </w:p>
    <w:p w14:paraId="25BF2F4F" w14:textId="08793C62" w:rsidR="004E3262" w:rsidRDefault="004E3262" w:rsidP="004E3262">
      <w:pPr>
        <w:spacing w:line="360" w:lineRule="auto"/>
        <w:jc w:val="center"/>
        <w:rPr>
          <w:rFonts w:ascii="微软雅黑" w:eastAsia="微软雅黑" w:hAnsi="微软雅黑"/>
          <w:b/>
          <w:bCs/>
          <w:sz w:val="28"/>
          <w:szCs w:val="28"/>
        </w:rPr>
      </w:pPr>
      <w:r>
        <w:rPr>
          <w:rFonts w:ascii="微软雅黑" w:eastAsia="微软雅黑" w:hAnsi="微软雅黑" w:hint="eastAsia"/>
          <w:b/>
          <w:bCs/>
          <w:sz w:val="28"/>
          <w:szCs w:val="28"/>
        </w:rPr>
        <w:t>202</w:t>
      </w:r>
      <w:r w:rsidR="0057614D">
        <w:rPr>
          <w:rFonts w:ascii="微软雅黑" w:eastAsia="微软雅黑" w:hAnsi="微软雅黑"/>
          <w:b/>
          <w:bCs/>
          <w:sz w:val="28"/>
          <w:szCs w:val="28"/>
        </w:rPr>
        <w:t>4</w:t>
      </w:r>
      <w:r>
        <w:rPr>
          <w:rFonts w:ascii="微软雅黑" w:eastAsia="微软雅黑" w:hAnsi="微软雅黑" w:hint="eastAsia"/>
          <w:b/>
          <w:bCs/>
          <w:sz w:val="28"/>
          <w:szCs w:val="28"/>
        </w:rPr>
        <w:t>年</w:t>
      </w:r>
      <w:r w:rsidRPr="004E3262">
        <w:rPr>
          <w:rFonts w:ascii="微软雅黑" w:eastAsia="微软雅黑" w:hAnsi="微软雅黑" w:hint="eastAsia"/>
          <w:b/>
          <w:bCs/>
          <w:sz w:val="28"/>
          <w:szCs w:val="28"/>
        </w:rPr>
        <w:t>#</w:t>
      </w:r>
      <w:r w:rsidRPr="004E3262">
        <w:rPr>
          <w:rFonts w:ascii="微软雅黑" w:eastAsia="微软雅黑" w:hAnsi="微软雅黑"/>
          <w:b/>
          <w:bCs/>
          <w:sz w:val="28"/>
          <w:szCs w:val="28"/>
        </w:rPr>
        <w:t>2</w:t>
      </w:r>
      <w:r w:rsidRPr="004E3262">
        <w:rPr>
          <w:rFonts w:ascii="微软雅黑" w:eastAsia="微软雅黑" w:hAnsi="微软雅黑" w:hint="eastAsia"/>
          <w:b/>
          <w:bCs/>
          <w:sz w:val="28"/>
          <w:szCs w:val="28"/>
        </w:rPr>
        <w:t>机组阀门检修</w:t>
      </w:r>
      <w:r>
        <w:rPr>
          <w:rFonts w:ascii="微软雅黑" w:eastAsia="微软雅黑" w:hAnsi="微软雅黑" w:hint="eastAsia"/>
          <w:b/>
          <w:bCs/>
          <w:sz w:val="28"/>
          <w:szCs w:val="28"/>
        </w:rPr>
        <w:t>技术规范书</w:t>
      </w:r>
    </w:p>
    <w:p w14:paraId="3286ACD6" w14:textId="77777777" w:rsidR="004E3262" w:rsidRDefault="004E3262" w:rsidP="004E3262">
      <w:pPr>
        <w:spacing w:line="360" w:lineRule="auto"/>
        <w:jc w:val="center"/>
        <w:rPr>
          <w:rFonts w:ascii="微软雅黑" w:eastAsia="微软雅黑" w:hAnsi="微软雅黑"/>
          <w:b/>
          <w:bCs/>
          <w:sz w:val="28"/>
          <w:szCs w:val="28"/>
        </w:rPr>
      </w:pPr>
      <w:r>
        <w:rPr>
          <w:rFonts w:ascii="微软雅黑" w:eastAsia="微软雅黑" w:hAnsi="微软雅黑" w:hint="eastAsia"/>
          <w:b/>
          <w:bCs/>
          <w:sz w:val="28"/>
          <w:szCs w:val="28"/>
        </w:rPr>
        <w:t>评审会签表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6989"/>
      </w:tblGrid>
      <w:tr w:rsidR="004E3262" w14:paraId="3907F6E5" w14:textId="77777777" w:rsidTr="004E3262">
        <w:trPr>
          <w:cantSplit/>
          <w:trHeight w:val="719"/>
          <w:jc w:val="center"/>
        </w:trPr>
        <w:tc>
          <w:tcPr>
            <w:tcW w:w="2119" w:type="dxa"/>
            <w:tcBorders>
              <w:top w:val="single" w:sz="4" w:space="0" w:color="auto"/>
              <w:left w:val="single" w:sz="4" w:space="0" w:color="auto"/>
              <w:bottom w:val="single" w:sz="4" w:space="0" w:color="auto"/>
              <w:right w:val="single" w:sz="4" w:space="0" w:color="auto"/>
            </w:tcBorders>
            <w:vAlign w:val="center"/>
            <w:hideMark/>
          </w:tcPr>
          <w:p w14:paraId="73A15DFD" w14:textId="77777777" w:rsidR="004E3262" w:rsidRDefault="004E3262">
            <w:pPr>
              <w:jc w:val="center"/>
              <w:rPr>
                <w:rFonts w:ascii="微软雅黑" w:eastAsia="微软雅黑" w:hAnsi="微软雅黑"/>
                <w:bCs/>
                <w:sz w:val="28"/>
                <w:szCs w:val="28"/>
              </w:rPr>
            </w:pPr>
            <w:r>
              <w:rPr>
                <w:rFonts w:ascii="微软雅黑" w:eastAsia="微软雅黑" w:hAnsi="微软雅黑" w:hint="eastAsia"/>
                <w:bCs/>
                <w:sz w:val="28"/>
                <w:szCs w:val="28"/>
              </w:rPr>
              <w:t>承办人意见</w:t>
            </w:r>
          </w:p>
        </w:tc>
        <w:tc>
          <w:tcPr>
            <w:tcW w:w="6989" w:type="dxa"/>
            <w:tcBorders>
              <w:top w:val="single" w:sz="4" w:space="0" w:color="auto"/>
              <w:left w:val="single" w:sz="4" w:space="0" w:color="auto"/>
              <w:bottom w:val="single" w:sz="4" w:space="0" w:color="auto"/>
              <w:right w:val="single" w:sz="4" w:space="0" w:color="auto"/>
            </w:tcBorders>
            <w:hideMark/>
          </w:tcPr>
          <w:p w14:paraId="109FA15C" w14:textId="4226F345" w:rsidR="004E3262" w:rsidRDefault="0057614D">
            <w:pPr>
              <w:pStyle w:val="Default"/>
              <w:spacing w:line="500" w:lineRule="exact"/>
              <w:rPr>
                <w:rFonts w:ascii="微软雅黑" w:eastAsia="微软雅黑" w:hAnsi="微软雅黑"/>
                <w:b/>
                <w:bCs/>
                <w:sz w:val="28"/>
                <w:szCs w:val="28"/>
              </w:rPr>
            </w:pPr>
            <w:r>
              <w:rPr>
                <w:rFonts w:ascii="微软雅黑" w:eastAsia="微软雅黑" w:hAnsi="微软雅黑" w:hint="eastAsia"/>
                <w:bCs/>
                <w:sz w:val="28"/>
                <w:szCs w:val="28"/>
              </w:rPr>
              <w:t>百色百矿</w:t>
            </w:r>
            <w:r w:rsidR="004E3262">
              <w:rPr>
                <w:rFonts w:ascii="微软雅黑" w:eastAsia="微软雅黑" w:hAnsi="微软雅黑" w:hint="eastAsia"/>
                <w:bCs/>
                <w:sz w:val="28"/>
                <w:szCs w:val="28"/>
              </w:rPr>
              <w:t>发电有限公司</w:t>
            </w:r>
            <w:r w:rsidR="004E3262" w:rsidRPr="004E3262">
              <w:rPr>
                <w:rFonts w:ascii="微软雅黑" w:eastAsia="微软雅黑" w:hAnsi="微软雅黑" w:hint="eastAsia"/>
                <w:bCs/>
                <w:sz w:val="28"/>
                <w:szCs w:val="28"/>
              </w:rPr>
              <w:t>202</w:t>
            </w:r>
            <w:r>
              <w:rPr>
                <w:rFonts w:ascii="微软雅黑" w:eastAsia="微软雅黑" w:hAnsi="微软雅黑"/>
                <w:bCs/>
                <w:sz w:val="28"/>
                <w:szCs w:val="28"/>
              </w:rPr>
              <w:t>4</w:t>
            </w:r>
            <w:r w:rsidR="004E3262" w:rsidRPr="004E3262">
              <w:rPr>
                <w:rFonts w:ascii="微软雅黑" w:eastAsia="微软雅黑" w:hAnsi="微软雅黑" w:hint="eastAsia"/>
                <w:bCs/>
                <w:sz w:val="28"/>
                <w:szCs w:val="28"/>
              </w:rPr>
              <w:t>年#</w:t>
            </w:r>
            <w:r w:rsidR="004E3262" w:rsidRPr="004E3262">
              <w:rPr>
                <w:rFonts w:ascii="微软雅黑" w:eastAsia="微软雅黑" w:hAnsi="微软雅黑"/>
                <w:bCs/>
                <w:sz w:val="28"/>
                <w:szCs w:val="28"/>
              </w:rPr>
              <w:t>2</w:t>
            </w:r>
            <w:r w:rsidR="004E3262" w:rsidRPr="004E3262">
              <w:rPr>
                <w:rFonts w:ascii="微软雅黑" w:eastAsia="微软雅黑" w:hAnsi="微软雅黑" w:hint="eastAsia"/>
                <w:bCs/>
                <w:sz w:val="28"/>
                <w:szCs w:val="28"/>
              </w:rPr>
              <w:t>机组阀门检修技术</w:t>
            </w:r>
            <w:r w:rsidR="004E3262">
              <w:rPr>
                <w:rFonts w:ascii="微软雅黑" w:eastAsia="微软雅黑" w:hAnsi="微软雅黑" w:hint="eastAsia"/>
                <w:sz w:val="28"/>
                <w:szCs w:val="28"/>
              </w:rPr>
              <w:t>已编制完成。</w:t>
            </w:r>
          </w:p>
          <w:p w14:paraId="56FDF002" w14:textId="77777777" w:rsidR="004E3262" w:rsidRDefault="004E3262">
            <w:pPr>
              <w:spacing w:line="500" w:lineRule="exact"/>
              <w:ind w:firstLineChars="200" w:firstLine="560"/>
              <w:rPr>
                <w:rFonts w:ascii="微软雅黑" w:eastAsia="微软雅黑" w:hAnsi="微软雅黑"/>
                <w:sz w:val="28"/>
                <w:szCs w:val="28"/>
              </w:rPr>
            </w:pPr>
            <w:r>
              <w:rPr>
                <w:rFonts w:ascii="微软雅黑" w:eastAsia="微软雅黑" w:hAnsi="微软雅黑" w:hint="eastAsia"/>
                <w:sz w:val="28"/>
                <w:szCs w:val="28"/>
              </w:rPr>
              <w:t>妥否，请领导批示。</w:t>
            </w:r>
          </w:p>
          <w:p w14:paraId="66ED4F4C" w14:textId="77777777" w:rsidR="004E3262" w:rsidRDefault="004E3262">
            <w:pPr>
              <w:ind w:firstLineChars="200" w:firstLine="560"/>
              <w:rPr>
                <w:rFonts w:ascii="微软雅黑" w:eastAsia="微软雅黑" w:hAnsi="微软雅黑"/>
                <w:b/>
                <w:color w:val="FF0000"/>
                <w:sz w:val="28"/>
                <w:szCs w:val="28"/>
              </w:rPr>
            </w:pPr>
            <w:r>
              <w:rPr>
                <w:rFonts w:ascii="微软雅黑" w:eastAsia="微软雅黑" w:hAnsi="微软雅黑" w:hint="eastAsia"/>
                <w:b/>
                <w:sz w:val="28"/>
                <w:szCs w:val="28"/>
              </w:rPr>
              <w:t xml:space="preserve">                       承办人：</w:t>
            </w:r>
          </w:p>
        </w:tc>
      </w:tr>
      <w:tr w:rsidR="004E3262" w14:paraId="559AB749" w14:textId="77777777" w:rsidTr="004E3262">
        <w:trPr>
          <w:cantSplit/>
          <w:jc w:val="center"/>
        </w:trPr>
        <w:tc>
          <w:tcPr>
            <w:tcW w:w="2119" w:type="dxa"/>
            <w:tcBorders>
              <w:top w:val="single" w:sz="4" w:space="0" w:color="auto"/>
              <w:left w:val="single" w:sz="4" w:space="0" w:color="auto"/>
              <w:bottom w:val="single" w:sz="4" w:space="0" w:color="auto"/>
              <w:right w:val="single" w:sz="4" w:space="0" w:color="auto"/>
            </w:tcBorders>
            <w:vAlign w:val="center"/>
            <w:hideMark/>
          </w:tcPr>
          <w:p w14:paraId="01977255" w14:textId="77777777" w:rsidR="004E3262" w:rsidRDefault="004E3262">
            <w:pPr>
              <w:jc w:val="center"/>
              <w:rPr>
                <w:rFonts w:ascii="微软雅黑" w:eastAsia="微软雅黑" w:hAnsi="微软雅黑"/>
                <w:b/>
                <w:bCs/>
                <w:sz w:val="28"/>
                <w:szCs w:val="28"/>
              </w:rPr>
            </w:pPr>
            <w:r>
              <w:rPr>
                <w:rFonts w:ascii="微软雅黑" w:eastAsia="微软雅黑" w:hAnsi="微软雅黑" w:hint="eastAsia"/>
                <w:b/>
                <w:bCs/>
                <w:sz w:val="28"/>
                <w:szCs w:val="28"/>
              </w:rPr>
              <w:t>评审人员</w:t>
            </w:r>
          </w:p>
        </w:tc>
        <w:tc>
          <w:tcPr>
            <w:tcW w:w="6989" w:type="dxa"/>
            <w:tcBorders>
              <w:top w:val="single" w:sz="4" w:space="0" w:color="auto"/>
              <w:left w:val="single" w:sz="4" w:space="0" w:color="auto"/>
              <w:bottom w:val="single" w:sz="4" w:space="0" w:color="auto"/>
              <w:right w:val="single" w:sz="4" w:space="0" w:color="auto"/>
            </w:tcBorders>
            <w:vAlign w:val="center"/>
            <w:hideMark/>
          </w:tcPr>
          <w:p w14:paraId="2A09D0C4" w14:textId="77777777" w:rsidR="004E3262" w:rsidRDefault="004E3262">
            <w:pPr>
              <w:jc w:val="center"/>
              <w:rPr>
                <w:rFonts w:ascii="微软雅黑" w:eastAsia="微软雅黑" w:hAnsi="微软雅黑"/>
                <w:b/>
                <w:bCs/>
                <w:sz w:val="28"/>
                <w:szCs w:val="28"/>
              </w:rPr>
            </w:pPr>
            <w:r>
              <w:rPr>
                <w:rFonts w:ascii="微软雅黑" w:eastAsia="微软雅黑" w:hAnsi="微软雅黑" w:hint="eastAsia"/>
                <w:b/>
                <w:bCs/>
                <w:sz w:val="28"/>
                <w:szCs w:val="28"/>
              </w:rPr>
              <w:t>评审意见、评审人签字及日期</w:t>
            </w:r>
          </w:p>
        </w:tc>
      </w:tr>
      <w:tr w:rsidR="004E3262" w14:paraId="38E86EEA" w14:textId="77777777" w:rsidTr="004E3262">
        <w:trPr>
          <w:cantSplit/>
          <w:trHeight w:val="900"/>
          <w:jc w:val="center"/>
        </w:trPr>
        <w:tc>
          <w:tcPr>
            <w:tcW w:w="2119" w:type="dxa"/>
            <w:tcBorders>
              <w:top w:val="single" w:sz="4" w:space="0" w:color="auto"/>
              <w:left w:val="single" w:sz="4" w:space="0" w:color="auto"/>
              <w:bottom w:val="single" w:sz="4" w:space="0" w:color="auto"/>
              <w:right w:val="single" w:sz="4" w:space="0" w:color="auto"/>
            </w:tcBorders>
            <w:vAlign w:val="center"/>
            <w:hideMark/>
          </w:tcPr>
          <w:p w14:paraId="2B7646D2" w14:textId="77777777" w:rsidR="004E3262" w:rsidRDefault="004E3262">
            <w:pPr>
              <w:rPr>
                <w:rFonts w:ascii="微软雅黑" w:eastAsia="微软雅黑" w:hAnsi="微软雅黑"/>
                <w:sz w:val="28"/>
                <w:szCs w:val="28"/>
              </w:rPr>
            </w:pPr>
            <w:r>
              <w:rPr>
                <w:rFonts w:ascii="微软雅黑" w:eastAsia="微软雅黑" w:hAnsi="微软雅黑" w:hint="eastAsia"/>
                <w:sz w:val="28"/>
                <w:szCs w:val="28"/>
              </w:rPr>
              <w:t>生技</w:t>
            </w:r>
            <w:proofErr w:type="gramStart"/>
            <w:r>
              <w:rPr>
                <w:rFonts w:ascii="微软雅黑" w:eastAsia="微软雅黑" w:hAnsi="微软雅黑" w:hint="eastAsia"/>
                <w:sz w:val="28"/>
                <w:szCs w:val="28"/>
              </w:rPr>
              <w:t>科意见</w:t>
            </w:r>
            <w:proofErr w:type="gramEnd"/>
          </w:p>
        </w:tc>
        <w:tc>
          <w:tcPr>
            <w:tcW w:w="6989" w:type="dxa"/>
            <w:tcBorders>
              <w:top w:val="single" w:sz="4" w:space="0" w:color="auto"/>
              <w:left w:val="single" w:sz="4" w:space="0" w:color="auto"/>
              <w:bottom w:val="single" w:sz="4" w:space="0" w:color="auto"/>
              <w:right w:val="single" w:sz="4" w:space="0" w:color="auto"/>
            </w:tcBorders>
            <w:vAlign w:val="center"/>
          </w:tcPr>
          <w:p w14:paraId="7387B99B" w14:textId="77777777" w:rsidR="004E3262" w:rsidRDefault="004E3262">
            <w:pPr>
              <w:ind w:firstLineChars="200" w:firstLine="560"/>
              <w:rPr>
                <w:rFonts w:ascii="微软雅黑" w:eastAsia="微软雅黑" w:hAnsi="微软雅黑"/>
                <w:bCs/>
                <w:sz w:val="28"/>
                <w:szCs w:val="28"/>
              </w:rPr>
            </w:pPr>
          </w:p>
        </w:tc>
      </w:tr>
      <w:tr w:rsidR="004E3262" w14:paraId="6AB2A96D" w14:textId="77777777" w:rsidTr="004E3262">
        <w:trPr>
          <w:cantSplit/>
          <w:trHeight w:val="926"/>
          <w:jc w:val="center"/>
        </w:trPr>
        <w:tc>
          <w:tcPr>
            <w:tcW w:w="2119" w:type="dxa"/>
            <w:tcBorders>
              <w:top w:val="single" w:sz="4" w:space="0" w:color="auto"/>
              <w:left w:val="single" w:sz="4" w:space="0" w:color="auto"/>
              <w:bottom w:val="single" w:sz="4" w:space="0" w:color="auto"/>
              <w:right w:val="single" w:sz="4" w:space="0" w:color="auto"/>
            </w:tcBorders>
            <w:vAlign w:val="center"/>
            <w:hideMark/>
          </w:tcPr>
          <w:p w14:paraId="47F3C75F" w14:textId="77777777" w:rsidR="004E3262" w:rsidRDefault="004E3262">
            <w:pPr>
              <w:rPr>
                <w:rFonts w:ascii="微软雅黑" w:eastAsia="微软雅黑" w:hAnsi="微软雅黑"/>
                <w:sz w:val="28"/>
                <w:szCs w:val="28"/>
              </w:rPr>
            </w:pPr>
            <w:r>
              <w:rPr>
                <w:rFonts w:ascii="微软雅黑" w:eastAsia="微软雅黑" w:hAnsi="微软雅黑" w:hint="eastAsia"/>
                <w:sz w:val="28"/>
                <w:szCs w:val="28"/>
              </w:rPr>
              <w:t>发电车间意见</w:t>
            </w:r>
          </w:p>
        </w:tc>
        <w:tc>
          <w:tcPr>
            <w:tcW w:w="6989" w:type="dxa"/>
            <w:tcBorders>
              <w:top w:val="single" w:sz="4" w:space="0" w:color="auto"/>
              <w:left w:val="single" w:sz="4" w:space="0" w:color="auto"/>
              <w:bottom w:val="single" w:sz="4" w:space="0" w:color="auto"/>
              <w:right w:val="single" w:sz="4" w:space="0" w:color="auto"/>
            </w:tcBorders>
            <w:vAlign w:val="center"/>
          </w:tcPr>
          <w:p w14:paraId="6E346279" w14:textId="77777777" w:rsidR="004E3262" w:rsidRDefault="004E3262">
            <w:pPr>
              <w:rPr>
                <w:rFonts w:ascii="微软雅黑" w:eastAsia="微软雅黑" w:hAnsi="微软雅黑"/>
                <w:b/>
                <w:bCs/>
                <w:sz w:val="28"/>
                <w:szCs w:val="28"/>
              </w:rPr>
            </w:pPr>
          </w:p>
        </w:tc>
      </w:tr>
      <w:tr w:rsidR="004E3262" w14:paraId="4636079A" w14:textId="77777777" w:rsidTr="004E3262">
        <w:trPr>
          <w:cantSplit/>
          <w:trHeight w:val="926"/>
          <w:jc w:val="center"/>
        </w:trPr>
        <w:tc>
          <w:tcPr>
            <w:tcW w:w="2119" w:type="dxa"/>
            <w:tcBorders>
              <w:top w:val="single" w:sz="4" w:space="0" w:color="auto"/>
              <w:left w:val="single" w:sz="4" w:space="0" w:color="auto"/>
              <w:bottom w:val="single" w:sz="4" w:space="0" w:color="auto"/>
              <w:right w:val="single" w:sz="4" w:space="0" w:color="auto"/>
            </w:tcBorders>
            <w:vAlign w:val="center"/>
            <w:hideMark/>
          </w:tcPr>
          <w:p w14:paraId="631AA2F9" w14:textId="77777777" w:rsidR="004E3262" w:rsidRDefault="004E3262">
            <w:pPr>
              <w:jc w:val="center"/>
              <w:rPr>
                <w:rFonts w:ascii="微软雅黑" w:eastAsia="微软雅黑" w:hAnsi="微软雅黑"/>
                <w:sz w:val="28"/>
                <w:szCs w:val="28"/>
              </w:rPr>
            </w:pPr>
            <w:r>
              <w:rPr>
                <w:rFonts w:ascii="微软雅黑" w:eastAsia="微软雅黑" w:hAnsi="微软雅黑" w:hint="eastAsia"/>
                <w:sz w:val="28"/>
                <w:szCs w:val="28"/>
              </w:rPr>
              <w:t>检修车间意见</w:t>
            </w:r>
          </w:p>
        </w:tc>
        <w:tc>
          <w:tcPr>
            <w:tcW w:w="6989" w:type="dxa"/>
            <w:tcBorders>
              <w:top w:val="single" w:sz="4" w:space="0" w:color="auto"/>
              <w:left w:val="single" w:sz="4" w:space="0" w:color="auto"/>
              <w:bottom w:val="single" w:sz="4" w:space="0" w:color="auto"/>
              <w:right w:val="single" w:sz="4" w:space="0" w:color="auto"/>
            </w:tcBorders>
            <w:vAlign w:val="center"/>
          </w:tcPr>
          <w:p w14:paraId="0FEB0546" w14:textId="77777777" w:rsidR="004E3262" w:rsidRDefault="004E3262">
            <w:pPr>
              <w:rPr>
                <w:rFonts w:ascii="微软雅黑" w:eastAsia="微软雅黑" w:hAnsi="微软雅黑"/>
                <w:b/>
                <w:bCs/>
                <w:sz w:val="28"/>
                <w:szCs w:val="28"/>
              </w:rPr>
            </w:pPr>
          </w:p>
        </w:tc>
      </w:tr>
      <w:tr w:rsidR="004E3262" w14:paraId="5398548A" w14:textId="77777777" w:rsidTr="004E3262">
        <w:trPr>
          <w:cantSplit/>
          <w:trHeight w:val="926"/>
          <w:jc w:val="center"/>
        </w:trPr>
        <w:tc>
          <w:tcPr>
            <w:tcW w:w="2119" w:type="dxa"/>
            <w:tcBorders>
              <w:top w:val="single" w:sz="4" w:space="0" w:color="auto"/>
              <w:left w:val="single" w:sz="4" w:space="0" w:color="auto"/>
              <w:bottom w:val="single" w:sz="4" w:space="0" w:color="auto"/>
              <w:right w:val="single" w:sz="4" w:space="0" w:color="auto"/>
            </w:tcBorders>
            <w:vAlign w:val="center"/>
            <w:hideMark/>
          </w:tcPr>
          <w:p w14:paraId="21CE6920" w14:textId="77777777" w:rsidR="004E3262" w:rsidRDefault="004E3262">
            <w:pPr>
              <w:jc w:val="center"/>
              <w:rPr>
                <w:rFonts w:ascii="微软雅黑" w:eastAsia="微软雅黑" w:hAnsi="微软雅黑"/>
                <w:sz w:val="28"/>
                <w:szCs w:val="28"/>
              </w:rPr>
            </w:pPr>
            <w:r>
              <w:rPr>
                <w:rFonts w:ascii="微软雅黑" w:eastAsia="微软雅黑" w:hAnsi="微软雅黑" w:hint="eastAsia"/>
                <w:sz w:val="28"/>
                <w:szCs w:val="28"/>
              </w:rPr>
              <w:t>安环</w:t>
            </w:r>
            <w:proofErr w:type="gramStart"/>
            <w:r>
              <w:rPr>
                <w:rFonts w:ascii="微软雅黑" w:eastAsia="微软雅黑" w:hAnsi="微软雅黑" w:hint="eastAsia"/>
                <w:sz w:val="28"/>
                <w:szCs w:val="28"/>
              </w:rPr>
              <w:t>科意见</w:t>
            </w:r>
            <w:proofErr w:type="gramEnd"/>
          </w:p>
        </w:tc>
        <w:tc>
          <w:tcPr>
            <w:tcW w:w="6989" w:type="dxa"/>
            <w:tcBorders>
              <w:top w:val="single" w:sz="4" w:space="0" w:color="auto"/>
              <w:left w:val="single" w:sz="4" w:space="0" w:color="auto"/>
              <w:bottom w:val="single" w:sz="4" w:space="0" w:color="auto"/>
              <w:right w:val="single" w:sz="4" w:space="0" w:color="auto"/>
            </w:tcBorders>
            <w:vAlign w:val="center"/>
          </w:tcPr>
          <w:p w14:paraId="06A3C3B9" w14:textId="77777777" w:rsidR="004E3262" w:rsidRDefault="004E3262">
            <w:pPr>
              <w:rPr>
                <w:rFonts w:ascii="微软雅黑" w:eastAsia="微软雅黑" w:hAnsi="微软雅黑"/>
                <w:b/>
                <w:bCs/>
                <w:sz w:val="28"/>
                <w:szCs w:val="28"/>
              </w:rPr>
            </w:pPr>
          </w:p>
        </w:tc>
      </w:tr>
      <w:tr w:rsidR="004E3262" w14:paraId="5056C3A4" w14:textId="77777777" w:rsidTr="004E3262">
        <w:trPr>
          <w:cantSplit/>
          <w:trHeight w:val="926"/>
          <w:jc w:val="center"/>
        </w:trPr>
        <w:tc>
          <w:tcPr>
            <w:tcW w:w="2119" w:type="dxa"/>
            <w:tcBorders>
              <w:top w:val="single" w:sz="4" w:space="0" w:color="auto"/>
              <w:left w:val="single" w:sz="4" w:space="0" w:color="auto"/>
              <w:bottom w:val="single" w:sz="4" w:space="0" w:color="auto"/>
              <w:right w:val="single" w:sz="4" w:space="0" w:color="auto"/>
            </w:tcBorders>
            <w:vAlign w:val="center"/>
            <w:hideMark/>
          </w:tcPr>
          <w:p w14:paraId="15F02527" w14:textId="77777777" w:rsidR="004E3262" w:rsidRDefault="004E3262">
            <w:pPr>
              <w:rPr>
                <w:rFonts w:ascii="微软雅黑" w:eastAsia="微软雅黑" w:hAnsi="微软雅黑"/>
                <w:sz w:val="28"/>
                <w:szCs w:val="28"/>
              </w:rPr>
            </w:pPr>
            <w:r>
              <w:rPr>
                <w:rFonts w:ascii="微软雅黑" w:eastAsia="微软雅黑" w:hAnsi="微软雅黑" w:hint="eastAsia"/>
                <w:sz w:val="28"/>
                <w:szCs w:val="28"/>
              </w:rPr>
              <w:t>分管副厂长意见</w:t>
            </w:r>
          </w:p>
        </w:tc>
        <w:tc>
          <w:tcPr>
            <w:tcW w:w="6989" w:type="dxa"/>
            <w:tcBorders>
              <w:top w:val="single" w:sz="4" w:space="0" w:color="auto"/>
              <w:left w:val="single" w:sz="4" w:space="0" w:color="auto"/>
              <w:bottom w:val="single" w:sz="4" w:space="0" w:color="auto"/>
              <w:right w:val="single" w:sz="4" w:space="0" w:color="auto"/>
            </w:tcBorders>
            <w:vAlign w:val="center"/>
          </w:tcPr>
          <w:p w14:paraId="38CDF5AD" w14:textId="77777777" w:rsidR="004E3262" w:rsidRDefault="004E3262">
            <w:pPr>
              <w:rPr>
                <w:rFonts w:ascii="微软雅黑" w:eastAsia="微软雅黑" w:hAnsi="微软雅黑"/>
                <w:b/>
                <w:bCs/>
                <w:sz w:val="28"/>
                <w:szCs w:val="28"/>
              </w:rPr>
            </w:pPr>
          </w:p>
        </w:tc>
      </w:tr>
      <w:tr w:rsidR="004E3262" w14:paraId="57D7B716" w14:textId="77777777" w:rsidTr="004E3262">
        <w:trPr>
          <w:cantSplit/>
          <w:trHeight w:val="926"/>
          <w:jc w:val="center"/>
        </w:trPr>
        <w:tc>
          <w:tcPr>
            <w:tcW w:w="2119" w:type="dxa"/>
            <w:tcBorders>
              <w:top w:val="single" w:sz="4" w:space="0" w:color="auto"/>
              <w:left w:val="single" w:sz="4" w:space="0" w:color="auto"/>
              <w:bottom w:val="single" w:sz="4" w:space="0" w:color="auto"/>
              <w:right w:val="single" w:sz="4" w:space="0" w:color="auto"/>
            </w:tcBorders>
            <w:vAlign w:val="center"/>
            <w:hideMark/>
          </w:tcPr>
          <w:p w14:paraId="2B9C4398" w14:textId="77777777" w:rsidR="004E3262" w:rsidRDefault="004E3262">
            <w:pPr>
              <w:jc w:val="center"/>
              <w:rPr>
                <w:rFonts w:ascii="微软雅黑" w:eastAsia="微软雅黑" w:hAnsi="微软雅黑"/>
                <w:sz w:val="28"/>
                <w:szCs w:val="28"/>
              </w:rPr>
            </w:pPr>
            <w:r>
              <w:rPr>
                <w:rFonts w:ascii="微软雅黑" w:eastAsia="微软雅黑" w:hAnsi="微软雅黑" w:hint="eastAsia"/>
                <w:sz w:val="28"/>
                <w:szCs w:val="28"/>
              </w:rPr>
              <w:t>厂长意见</w:t>
            </w:r>
          </w:p>
        </w:tc>
        <w:tc>
          <w:tcPr>
            <w:tcW w:w="6989" w:type="dxa"/>
            <w:tcBorders>
              <w:top w:val="single" w:sz="4" w:space="0" w:color="auto"/>
              <w:left w:val="single" w:sz="4" w:space="0" w:color="auto"/>
              <w:bottom w:val="single" w:sz="4" w:space="0" w:color="auto"/>
              <w:right w:val="single" w:sz="4" w:space="0" w:color="auto"/>
            </w:tcBorders>
            <w:vAlign w:val="center"/>
          </w:tcPr>
          <w:p w14:paraId="24D9EFF8" w14:textId="77777777" w:rsidR="004E3262" w:rsidRDefault="004E3262">
            <w:pPr>
              <w:rPr>
                <w:rFonts w:ascii="微软雅黑" w:eastAsia="微软雅黑" w:hAnsi="微软雅黑"/>
                <w:b/>
                <w:bCs/>
                <w:sz w:val="28"/>
                <w:szCs w:val="28"/>
              </w:rPr>
            </w:pPr>
          </w:p>
        </w:tc>
      </w:tr>
    </w:tbl>
    <w:p w14:paraId="1C65F5FF" w14:textId="77777777" w:rsidR="004E3262" w:rsidRDefault="004E3262">
      <w:pPr>
        <w:tabs>
          <w:tab w:val="left" w:pos="1365"/>
        </w:tabs>
        <w:jc w:val="center"/>
        <w:rPr>
          <w:rFonts w:ascii="微软雅黑" w:eastAsia="微软雅黑" w:hAnsi="微软雅黑" w:cs="微软雅黑"/>
          <w:b/>
          <w:sz w:val="36"/>
          <w:szCs w:val="36"/>
        </w:rPr>
      </w:pPr>
    </w:p>
    <w:p w14:paraId="6B5F64FE" w14:textId="77777777" w:rsidR="004E3262" w:rsidRDefault="004E3262">
      <w:pPr>
        <w:tabs>
          <w:tab w:val="left" w:pos="1365"/>
        </w:tabs>
        <w:jc w:val="center"/>
        <w:rPr>
          <w:rFonts w:ascii="微软雅黑" w:eastAsia="微软雅黑" w:hAnsi="微软雅黑" w:cs="微软雅黑"/>
          <w:b/>
          <w:sz w:val="36"/>
          <w:szCs w:val="36"/>
        </w:rPr>
      </w:pPr>
    </w:p>
    <w:p w14:paraId="47B7F1AA" w14:textId="431CA88D" w:rsidR="00CF75D9" w:rsidRDefault="00456C08">
      <w:pPr>
        <w:tabs>
          <w:tab w:val="left" w:pos="1365"/>
        </w:tabs>
        <w:jc w:val="center"/>
        <w:rPr>
          <w:rFonts w:ascii="微软雅黑" w:eastAsia="微软雅黑" w:hAnsi="微软雅黑" w:cs="微软雅黑"/>
          <w:b/>
          <w:sz w:val="36"/>
          <w:szCs w:val="36"/>
        </w:rPr>
      </w:pPr>
      <w:r>
        <w:rPr>
          <w:rFonts w:ascii="微软雅黑" w:eastAsia="微软雅黑" w:hAnsi="微软雅黑" w:cs="微软雅黑" w:hint="eastAsia"/>
          <w:b/>
          <w:sz w:val="36"/>
          <w:szCs w:val="36"/>
        </w:rPr>
        <w:lastRenderedPageBreak/>
        <w:t>百色百矿</w:t>
      </w:r>
      <w:r w:rsidR="003D0F02">
        <w:rPr>
          <w:rFonts w:ascii="微软雅黑" w:eastAsia="微软雅黑" w:hAnsi="微软雅黑" w:cs="微软雅黑" w:hint="eastAsia"/>
          <w:b/>
          <w:sz w:val="36"/>
          <w:szCs w:val="36"/>
        </w:rPr>
        <w:t>发电有限公司</w:t>
      </w:r>
    </w:p>
    <w:p w14:paraId="76BEDF8B" w14:textId="7F6BA3D0" w:rsidR="00CF75D9" w:rsidRDefault="003D0F02">
      <w:pPr>
        <w:tabs>
          <w:tab w:val="left" w:pos="1365"/>
        </w:tabs>
        <w:jc w:val="center"/>
        <w:rPr>
          <w:rFonts w:ascii="微软雅黑" w:eastAsia="微软雅黑" w:hAnsi="微软雅黑" w:cs="微软雅黑"/>
          <w:b/>
          <w:sz w:val="36"/>
          <w:szCs w:val="36"/>
        </w:rPr>
      </w:pPr>
      <w:bookmarkStart w:id="5" w:name="_Hlk135462414"/>
      <w:r>
        <w:rPr>
          <w:rFonts w:ascii="微软雅黑" w:eastAsia="微软雅黑" w:hAnsi="微软雅黑" w:cs="微软雅黑" w:hint="eastAsia"/>
          <w:b/>
          <w:sz w:val="36"/>
          <w:szCs w:val="36"/>
          <w:lang w:bidi="ar"/>
        </w:rPr>
        <w:t>#</w:t>
      </w:r>
      <w:r w:rsidR="00912443">
        <w:rPr>
          <w:rFonts w:ascii="微软雅黑" w:eastAsia="微软雅黑" w:hAnsi="微软雅黑" w:cs="微软雅黑"/>
          <w:b/>
          <w:sz w:val="36"/>
          <w:szCs w:val="36"/>
          <w:lang w:bidi="ar"/>
        </w:rPr>
        <w:t>2</w:t>
      </w:r>
      <w:r>
        <w:rPr>
          <w:rFonts w:ascii="微软雅黑" w:eastAsia="微软雅黑" w:hAnsi="微软雅黑" w:cs="微软雅黑" w:hint="eastAsia"/>
          <w:b/>
          <w:sz w:val="36"/>
          <w:szCs w:val="36"/>
          <w:lang w:bidi="ar"/>
        </w:rPr>
        <w:t>机组阀门检修工程项目</w:t>
      </w:r>
      <w:bookmarkEnd w:id="5"/>
      <w:r>
        <w:rPr>
          <w:rFonts w:ascii="微软雅黑" w:eastAsia="微软雅黑" w:hAnsi="微软雅黑" w:cs="微软雅黑" w:hint="eastAsia"/>
          <w:b/>
          <w:sz w:val="36"/>
          <w:szCs w:val="36"/>
        </w:rPr>
        <w:t>技术协议</w:t>
      </w:r>
    </w:p>
    <w:p w14:paraId="1392E111" w14:textId="77777777" w:rsidR="00CF75D9" w:rsidRDefault="00CF75D9">
      <w:pPr>
        <w:pStyle w:val="Default"/>
        <w:spacing w:line="400" w:lineRule="exact"/>
        <w:rPr>
          <w:rFonts w:ascii="微软雅黑" w:eastAsia="微软雅黑" w:hAnsi="微软雅黑" w:cs="微软雅黑"/>
          <w:b/>
          <w:bCs/>
          <w:szCs w:val="32"/>
        </w:rPr>
      </w:pPr>
    </w:p>
    <w:p w14:paraId="04D10F8A" w14:textId="77777777" w:rsidR="00CF75D9" w:rsidRDefault="003D0F02">
      <w:pPr>
        <w:ind w:firstLineChars="200" w:firstLine="480"/>
        <w:rPr>
          <w:rFonts w:ascii="微软雅黑" w:eastAsia="微软雅黑" w:hAnsi="微软雅黑" w:cs="微软雅黑"/>
          <w:b/>
          <w:bCs/>
          <w:sz w:val="24"/>
          <w:szCs w:val="22"/>
        </w:rPr>
      </w:pPr>
      <w:r>
        <w:rPr>
          <w:rFonts w:ascii="微软雅黑" w:eastAsia="微软雅黑" w:hAnsi="微软雅黑" w:cs="微软雅黑" w:hint="eastAsia"/>
          <w:b/>
          <w:bCs/>
          <w:sz w:val="24"/>
          <w:szCs w:val="22"/>
        </w:rPr>
        <w:t>一、项目概况</w:t>
      </w:r>
    </w:p>
    <w:p w14:paraId="634DC3BF" w14:textId="40154499" w:rsidR="00CF75D9" w:rsidRDefault="003D0F02">
      <w:pPr>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项目名称：</w:t>
      </w:r>
      <w:bookmarkStart w:id="6" w:name="_Hlk149114509"/>
      <w:r>
        <w:rPr>
          <w:rFonts w:ascii="微软雅黑" w:eastAsia="微软雅黑" w:hAnsi="微软雅黑" w:cs="微软雅黑" w:hint="eastAsia"/>
          <w:color w:val="000000"/>
          <w:kern w:val="0"/>
          <w:sz w:val="24"/>
          <w:szCs w:val="24"/>
          <w:lang w:bidi="ar"/>
        </w:rPr>
        <w:t>#</w:t>
      </w:r>
      <w:r w:rsidR="00912443">
        <w:rPr>
          <w:rFonts w:ascii="微软雅黑" w:eastAsia="微软雅黑" w:hAnsi="微软雅黑" w:cs="微软雅黑"/>
          <w:color w:val="000000"/>
          <w:kern w:val="0"/>
          <w:sz w:val="24"/>
          <w:szCs w:val="24"/>
          <w:lang w:bidi="ar"/>
        </w:rPr>
        <w:t>2</w:t>
      </w:r>
      <w:r>
        <w:rPr>
          <w:rFonts w:ascii="微软雅黑" w:eastAsia="微软雅黑" w:hAnsi="微软雅黑" w:cs="微软雅黑" w:hint="eastAsia"/>
          <w:color w:val="000000"/>
          <w:kern w:val="0"/>
          <w:sz w:val="24"/>
          <w:szCs w:val="24"/>
          <w:lang w:bidi="ar"/>
        </w:rPr>
        <w:t>机组阀门检修</w:t>
      </w:r>
      <w:bookmarkEnd w:id="6"/>
      <w:r>
        <w:rPr>
          <w:rFonts w:ascii="微软雅黑" w:eastAsia="微软雅黑" w:hAnsi="微软雅黑" w:cs="微软雅黑" w:hint="eastAsia"/>
          <w:color w:val="000000"/>
          <w:kern w:val="0"/>
          <w:sz w:val="24"/>
          <w:szCs w:val="24"/>
          <w:lang w:bidi="ar"/>
        </w:rPr>
        <w:t>工程项目</w:t>
      </w:r>
    </w:p>
    <w:p w14:paraId="395B7371" w14:textId="45FEA4C5" w:rsidR="00CF75D9" w:rsidRDefault="003D0F02">
      <w:pPr>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项目地点：</w:t>
      </w:r>
      <w:r w:rsidR="00456C08">
        <w:rPr>
          <w:rFonts w:ascii="微软雅黑" w:eastAsia="微软雅黑" w:hAnsi="微软雅黑" w:cs="微软雅黑" w:hint="eastAsia"/>
          <w:sz w:val="24"/>
          <w:szCs w:val="22"/>
        </w:rPr>
        <w:t>百矿</w:t>
      </w:r>
      <w:r w:rsidR="00EB4B50">
        <w:rPr>
          <w:rFonts w:ascii="微软雅黑" w:eastAsia="微软雅黑" w:hAnsi="微软雅黑" w:cs="微软雅黑" w:hint="eastAsia"/>
          <w:sz w:val="24"/>
          <w:szCs w:val="22"/>
        </w:rPr>
        <w:t>发电厂</w:t>
      </w:r>
      <w:r>
        <w:rPr>
          <w:rFonts w:ascii="微软雅黑" w:eastAsia="微软雅黑" w:hAnsi="微软雅黑" w:cs="微软雅黑" w:hint="eastAsia"/>
          <w:sz w:val="24"/>
          <w:szCs w:val="22"/>
        </w:rPr>
        <w:t>#</w:t>
      </w:r>
      <w:r w:rsidR="00912443">
        <w:rPr>
          <w:rFonts w:ascii="微软雅黑" w:eastAsia="微软雅黑" w:hAnsi="微软雅黑" w:cs="微软雅黑"/>
          <w:sz w:val="24"/>
          <w:szCs w:val="22"/>
        </w:rPr>
        <w:t>2</w:t>
      </w:r>
      <w:r>
        <w:rPr>
          <w:rFonts w:ascii="微软雅黑" w:eastAsia="微软雅黑" w:hAnsi="微软雅黑" w:cs="微软雅黑" w:hint="eastAsia"/>
          <w:sz w:val="24"/>
          <w:szCs w:val="22"/>
        </w:rPr>
        <w:t>机组汽机、锅炉区域</w:t>
      </w:r>
    </w:p>
    <w:p w14:paraId="046895F7" w14:textId="5503F9C6" w:rsidR="00CF75D9" w:rsidRDefault="003D0F02">
      <w:pPr>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项目内容：</w:t>
      </w:r>
      <w:r w:rsidR="00456C08">
        <w:rPr>
          <w:rFonts w:ascii="微软雅黑" w:eastAsia="微软雅黑" w:hAnsi="微软雅黑" w:cs="微软雅黑" w:hint="eastAsia"/>
          <w:sz w:val="24"/>
          <w:szCs w:val="22"/>
        </w:rPr>
        <w:t>百矿</w:t>
      </w:r>
      <w:r>
        <w:rPr>
          <w:rFonts w:ascii="微软雅黑" w:eastAsia="微软雅黑" w:hAnsi="微软雅黑" w:cs="微软雅黑" w:hint="eastAsia"/>
          <w:sz w:val="24"/>
          <w:szCs w:val="22"/>
        </w:rPr>
        <w:t>发电厂#</w:t>
      </w:r>
      <w:r w:rsidR="00912443">
        <w:rPr>
          <w:rFonts w:ascii="微软雅黑" w:eastAsia="微软雅黑" w:hAnsi="微软雅黑" w:cs="微软雅黑"/>
          <w:sz w:val="24"/>
          <w:szCs w:val="22"/>
        </w:rPr>
        <w:t>2</w:t>
      </w:r>
      <w:r>
        <w:rPr>
          <w:rFonts w:ascii="微软雅黑" w:eastAsia="微软雅黑" w:hAnsi="微软雅黑" w:cs="微软雅黑" w:hint="eastAsia"/>
          <w:sz w:val="24"/>
          <w:szCs w:val="22"/>
        </w:rPr>
        <w:t>机组阀门检修</w:t>
      </w:r>
    </w:p>
    <w:p w14:paraId="3B4DC506" w14:textId="77777777" w:rsidR="00CF75D9" w:rsidRDefault="003D0F02">
      <w:pPr>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项目承包范围及方式（包括但不限于）</w:t>
      </w:r>
    </w:p>
    <w:p w14:paraId="318C5C09" w14:textId="77777777" w:rsidR="00CF75D9" w:rsidRDefault="003D0F02">
      <w:pPr>
        <w:ind w:firstLineChars="200" w:firstLine="480"/>
        <w:rPr>
          <w:rFonts w:ascii="微软雅黑" w:eastAsia="微软雅黑" w:hAnsi="微软雅黑" w:cs="微软雅黑"/>
          <w:b/>
          <w:bCs/>
          <w:sz w:val="24"/>
          <w:szCs w:val="22"/>
        </w:rPr>
      </w:pPr>
      <w:r>
        <w:rPr>
          <w:rFonts w:ascii="微软雅黑" w:eastAsia="微软雅黑" w:hAnsi="微软雅黑" w:cs="微软雅黑" w:hint="eastAsia"/>
          <w:b/>
          <w:bCs/>
          <w:sz w:val="24"/>
          <w:szCs w:val="22"/>
        </w:rPr>
        <w:t>二、工作范围及工作量</w:t>
      </w:r>
    </w:p>
    <w:p w14:paraId="70B38B7A" w14:textId="65453EE1" w:rsidR="00CF75D9" w:rsidRDefault="003D0F02">
      <w:pPr>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检修范围：对#</w:t>
      </w:r>
      <w:r w:rsidR="00912443">
        <w:rPr>
          <w:rFonts w:ascii="微软雅黑" w:eastAsia="微软雅黑" w:hAnsi="微软雅黑" w:cs="微软雅黑"/>
          <w:sz w:val="24"/>
          <w:szCs w:val="22"/>
        </w:rPr>
        <w:t>2</w:t>
      </w:r>
      <w:r>
        <w:rPr>
          <w:rFonts w:ascii="微软雅黑" w:eastAsia="微软雅黑" w:hAnsi="微软雅黑" w:cs="微软雅黑" w:hint="eastAsia"/>
          <w:sz w:val="24"/>
          <w:szCs w:val="22"/>
        </w:rPr>
        <w:t>机组锅炉</w:t>
      </w:r>
      <w:r w:rsidR="00A639AE">
        <w:rPr>
          <w:rFonts w:ascii="微软雅黑" w:eastAsia="微软雅黑" w:hAnsi="微软雅黑" w:cs="微软雅黑"/>
          <w:sz w:val="24"/>
          <w:szCs w:val="22"/>
        </w:rPr>
        <w:t>13</w:t>
      </w:r>
      <w:r>
        <w:rPr>
          <w:rFonts w:ascii="微软雅黑" w:eastAsia="微软雅黑" w:hAnsi="微软雅黑" w:cs="微软雅黑" w:hint="eastAsia"/>
          <w:sz w:val="24"/>
          <w:szCs w:val="22"/>
        </w:rPr>
        <w:t>台进行解体检修。</w:t>
      </w:r>
      <w:bookmarkStart w:id="7" w:name="_GoBack"/>
      <w:bookmarkEnd w:id="7"/>
    </w:p>
    <w:p w14:paraId="32FAA8BA" w14:textId="77777777" w:rsidR="00CF75D9" w:rsidRDefault="003D0F02">
      <w:pPr>
        <w:ind w:firstLineChars="200" w:firstLine="480"/>
        <w:rPr>
          <w:rFonts w:ascii="微软雅黑" w:eastAsia="微软雅黑" w:hAnsi="微软雅黑" w:cs="微软雅黑"/>
          <w:b/>
          <w:bCs/>
          <w:sz w:val="24"/>
          <w:szCs w:val="22"/>
        </w:rPr>
      </w:pPr>
      <w:r>
        <w:rPr>
          <w:rFonts w:ascii="微软雅黑" w:eastAsia="微软雅黑" w:hAnsi="微软雅黑" w:cs="微软雅黑" w:hint="eastAsia"/>
          <w:b/>
          <w:bCs/>
          <w:sz w:val="24"/>
          <w:szCs w:val="22"/>
        </w:rPr>
        <w:t>三、工期</w:t>
      </w:r>
    </w:p>
    <w:p w14:paraId="5527C681" w14:textId="7DC63A16" w:rsidR="00CF75D9" w:rsidRDefault="003D0F02">
      <w:pPr>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1、计划开工日期：合同工期共</w:t>
      </w:r>
      <w:r w:rsidR="00912443">
        <w:rPr>
          <w:rFonts w:ascii="微软雅黑" w:eastAsia="微软雅黑" w:hAnsi="微软雅黑" w:cs="微软雅黑"/>
          <w:sz w:val="24"/>
          <w:szCs w:val="22"/>
        </w:rPr>
        <w:t>1</w:t>
      </w:r>
      <w:r w:rsidR="00961AA3">
        <w:rPr>
          <w:rFonts w:ascii="微软雅黑" w:eastAsia="微软雅黑" w:hAnsi="微软雅黑" w:cs="微软雅黑"/>
          <w:sz w:val="24"/>
          <w:szCs w:val="22"/>
        </w:rPr>
        <w:t>2</w:t>
      </w:r>
      <w:r>
        <w:rPr>
          <w:rFonts w:ascii="微软雅黑" w:eastAsia="微软雅黑" w:hAnsi="微软雅黑" w:cs="微软雅黑" w:hint="eastAsia"/>
          <w:sz w:val="24"/>
          <w:szCs w:val="22"/>
        </w:rPr>
        <w:t>天。具体开工根据甲方机组大修时间安排，甲方提前3天通知乙方。</w:t>
      </w:r>
    </w:p>
    <w:p w14:paraId="71F72205" w14:textId="77777777" w:rsidR="00CF75D9" w:rsidRDefault="003D0F02">
      <w:pPr>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2、工期顺延：如发生以下情况造成竣工日期推迟，乙方须及时以书面报告形式将实际情况上报甲方，经甲方书面盖章确认后，工期相应顺延，（除以下原因外，工期一律不予顺延）：</w:t>
      </w:r>
    </w:p>
    <w:p w14:paraId="30E10DE2" w14:textId="77777777" w:rsidR="00CF75D9" w:rsidRDefault="003D0F02">
      <w:pPr>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(1) 重大设计变更影响乙方连续施工的；</w:t>
      </w:r>
    </w:p>
    <w:p w14:paraId="44DE5884" w14:textId="77777777" w:rsidR="00CF75D9" w:rsidRDefault="003D0F02">
      <w:pPr>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(2) 不可抗力因素(指在施工周期中发生战争、动乱、空中飞行物体坠落或12级以上的大风、7级以上的地震、持续20天每天达到200毫米的降水等事件)影响施工的。</w:t>
      </w:r>
    </w:p>
    <w:p w14:paraId="20F68963" w14:textId="77777777" w:rsidR="00CF75D9" w:rsidRDefault="003D0F02">
      <w:pPr>
        <w:numPr>
          <w:ilvl w:val="0"/>
          <w:numId w:val="4"/>
        </w:numPr>
        <w:ind w:firstLineChars="200" w:firstLine="480"/>
        <w:rPr>
          <w:rFonts w:ascii="微软雅黑" w:eastAsia="微软雅黑" w:hAnsi="微软雅黑" w:cs="微软雅黑"/>
          <w:b/>
          <w:bCs/>
          <w:sz w:val="24"/>
          <w:szCs w:val="24"/>
        </w:rPr>
      </w:pPr>
      <w:r>
        <w:rPr>
          <w:rFonts w:ascii="微软雅黑" w:eastAsia="微软雅黑" w:hAnsi="微软雅黑" w:cs="微软雅黑" w:hint="eastAsia"/>
          <w:b/>
          <w:bCs/>
          <w:sz w:val="24"/>
          <w:szCs w:val="24"/>
        </w:rPr>
        <w:t>设备规范和维修范围，最终根据单价及实际工程量进行结算。</w:t>
      </w:r>
    </w:p>
    <w:p w14:paraId="2D014EBE" w14:textId="2C804FFE" w:rsidR="00CF75D9" w:rsidRDefault="00A639AE">
      <w:pPr>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百矿</w:t>
      </w:r>
      <w:r w:rsidR="003D0F02">
        <w:rPr>
          <w:rFonts w:ascii="微软雅黑" w:eastAsia="微软雅黑" w:hAnsi="微软雅黑" w:cs="微软雅黑" w:hint="eastAsia"/>
          <w:sz w:val="24"/>
          <w:szCs w:val="24"/>
        </w:rPr>
        <w:t>发电厂锅炉部分阀门检修的规格、型号及数量见下表：</w:t>
      </w:r>
    </w:p>
    <w:p w14:paraId="7EEC3257" w14:textId="546096D9" w:rsidR="00B53FA0" w:rsidRDefault="00AF7DAF" w:rsidP="00961AA3">
      <w:pPr>
        <w:pStyle w:val="Default"/>
        <w:ind w:firstLineChars="200" w:firstLine="480"/>
        <w:rPr>
          <w:rFonts w:ascii="微软雅黑" w:eastAsia="微软雅黑" w:hAnsi="微软雅黑"/>
        </w:rPr>
      </w:pPr>
      <w:r w:rsidRPr="00B53FA0">
        <w:rPr>
          <w:rFonts w:ascii="微软雅黑" w:eastAsia="微软雅黑" w:hAnsi="微软雅黑" w:hint="eastAsia"/>
        </w:rPr>
        <w:t>#</w:t>
      </w:r>
      <w:r w:rsidR="00DA42B6">
        <w:rPr>
          <w:rFonts w:ascii="微软雅黑" w:eastAsia="微软雅黑" w:hAnsi="微软雅黑"/>
        </w:rPr>
        <w:t>2</w:t>
      </w:r>
      <w:r w:rsidRPr="00B53FA0">
        <w:rPr>
          <w:rFonts w:ascii="微软雅黑" w:eastAsia="微软雅黑" w:hAnsi="微软雅黑" w:hint="eastAsia"/>
        </w:rPr>
        <w:t>机组</w:t>
      </w:r>
      <w:r w:rsidR="00B53FA0">
        <w:rPr>
          <w:rFonts w:ascii="微软雅黑" w:eastAsia="微软雅黑" w:hAnsi="微软雅黑" w:hint="eastAsia"/>
        </w:rPr>
        <w:t>维修研磨阀门：</w:t>
      </w:r>
    </w:p>
    <w:tbl>
      <w:tblPr>
        <w:tblStyle w:val="afb"/>
        <w:tblW w:w="0" w:type="auto"/>
        <w:tblLook w:val="04A0" w:firstRow="1" w:lastRow="0" w:firstColumn="1" w:lastColumn="0" w:noHBand="0" w:noVBand="1"/>
      </w:tblPr>
      <w:tblGrid>
        <w:gridCol w:w="971"/>
        <w:gridCol w:w="1572"/>
        <w:gridCol w:w="2390"/>
        <w:gridCol w:w="2628"/>
        <w:gridCol w:w="771"/>
        <w:gridCol w:w="730"/>
      </w:tblGrid>
      <w:tr w:rsidR="00DA42B6" w:rsidRPr="00DA42B6" w14:paraId="19CA94A2" w14:textId="77777777" w:rsidTr="00DA42B6">
        <w:trPr>
          <w:trHeight w:val="375"/>
        </w:trPr>
        <w:tc>
          <w:tcPr>
            <w:tcW w:w="9062" w:type="dxa"/>
            <w:gridSpan w:val="6"/>
            <w:noWrap/>
            <w:hideMark/>
          </w:tcPr>
          <w:p w14:paraId="2F744011" w14:textId="77777777" w:rsidR="00DA42B6" w:rsidRPr="00DA42B6" w:rsidRDefault="00DA42B6" w:rsidP="00456C08">
            <w:pPr>
              <w:pStyle w:val="Default"/>
              <w:ind w:firstLineChars="200" w:firstLine="480"/>
              <w:jc w:val="center"/>
              <w:rPr>
                <w:rFonts w:ascii="微软雅黑" w:eastAsia="微软雅黑" w:hAnsi="微软雅黑"/>
                <w:b/>
                <w:bCs/>
              </w:rPr>
            </w:pPr>
            <w:r w:rsidRPr="00DA42B6">
              <w:rPr>
                <w:rFonts w:ascii="微软雅黑" w:eastAsia="微软雅黑" w:hAnsi="微软雅黑" w:hint="eastAsia"/>
                <w:b/>
                <w:bCs/>
              </w:rPr>
              <w:t>百矿发电厂#2机组维修阀门清单</w:t>
            </w:r>
          </w:p>
        </w:tc>
      </w:tr>
      <w:tr w:rsidR="00DA42B6" w:rsidRPr="00DA42B6" w14:paraId="20965194" w14:textId="77777777" w:rsidTr="00456C08">
        <w:trPr>
          <w:trHeight w:val="375"/>
        </w:trPr>
        <w:tc>
          <w:tcPr>
            <w:tcW w:w="959" w:type="dxa"/>
            <w:noWrap/>
            <w:hideMark/>
          </w:tcPr>
          <w:p w14:paraId="0BB4D722" w14:textId="77777777" w:rsidR="00DA42B6" w:rsidRPr="00DA42B6" w:rsidRDefault="00DA42B6" w:rsidP="00DA42B6">
            <w:pPr>
              <w:pStyle w:val="Default"/>
              <w:rPr>
                <w:rFonts w:ascii="微软雅黑" w:eastAsia="微软雅黑" w:hAnsi="微软雅黑"/>
                <w:b/>
                <w:bCs/>
              </w:rPr>
            </w:pPr>
            <w:r w:rsidRPr="00DA42B6">
              <w:rPr>
                <w:rFonts w:ascii="微软雅黑" w:eastAsia="微软雅黑" w:hAnsi="微软雅黑" w:hint="eastAsia"/>
                <w:b/>
                <w:bCs/>
              </w:rPr>
              <w:t>序号</w:t>
            </w:r>
          </w:p>
        </w:tc>
        <w:tc>
          <w:tcPr>
            <w:tcW w:w="1585" w:type="dxa"/>
            <w:noWrap/>
            <w:hideMark/>
          </w:tcPr>
          <w:p w14:paraId="33ADE362" w14:textId="77777777" w:rsidR="00DA42B6" w:rsidRPr="00DA42B6" w:rsidRDefault="00DA42B6" w:rsidP="00456C08">
            <w:pPr>
              <w:pStyle w:val="Default"/>
              <w:rPr>
                <w:rFonts w:ascii="微软雅黑" w:eastAsia="微软雅黑" w:hAnsi="微软雅黑"/>
                <w:b/>
                <w:bCs/>
              </w:rPr>
            </w:pPr>
            <w:r w:rsidRPr="00DA42B6">
              <w:rPr>
                <w:rFonts w:ascii="微软雅黑" w:eastAsia="微软雅黑" w:hAnsi="微软雅黑" w:hint="eastAsia"/>
                <w:b/>
                <w:bCs/>
              </w:rPr>
              <w:t>阀门名称</w:t>
            </w:r>
          </w:p>
        </w:tc>
        <w:tc>
          <w:tcPr>
            <w:tcW w:w="2354" w:type="dxa"/>
            <w:noWrap/>
            <w:hideMark/>
          </w:tcPr>
          <w:p w14:paraId="30F8EAA3" w14:textId="77777777" w:rsidR="00DA42B6" w:rsidRPr="00DA42B6" w:rsidRDefault="00DA42B6" w:rsidP="00DA42B6">
            <w:pPr>
              <w:pStyle w:val="Default"/>
              <w:rPr>
                <w:rFonts w:ascii="微软雅黑" w:eastAsia="微软雅黑" w:hAnsi="微软雅黑"/>
                <w:b/>
                <w:bCs/>
              </w:rPr>
            </w:pPr>
            <w:r w:rsidRPr="00DA42B6">
              <w:rPr>
                <w:rFonts w:ascii="微软雅黑" w:eastAsia="微软雅黑" w:hAnsi="微软雅黑" w:hint="eastAsia"/>
                <w:b/>
                <w:bCs/>
              </w:rPr>
              <w:t>型号规格</w:t>
            </w:r>
          </w:p>
        </w:tc>
        <w:tc>
          <w:tcPr>
            <w:tcW w:w="2652" w:type="dxa"/>
            <w:noWrap/>
            <w:hideMark/>
          </w:tcPr>
          <w:p w14:paraId="584E465B" w14:textId="77777777" w:rsidR="00DA42B6" w:rsidRPr="00DA42B6" w:rsidRDefault="00DA42B6" w:rsidP="00DA42B6">
            <w:pPr>
              <w:pStyle w:val="Default"/>
              <w:ind w:firstLineChars="200" w:firstLine="480"/>
              <w:rPr>
                <w:rFonts w:ascii="微软雅黑" w:eastAsia="微软雅黑" w:hAnsi="微软雅黑"/>
                <w:b/>
                <w:bCs/>
              </w:rPr>
            </w:pPr>
            <w:r w:rsidRPr="00DA42B6">
              <w:rPr>
                <w:rFonts w:ascii="微软雅黑" w:eastAsia="微软雅黑" w:hAnsi="微软雅黑" w:hint="eastAsia"/>
                <w:b/>
                <w:bCs/>
              </w:rPr>
              <w:t>内容</w:t>
            </w:r>
          </w:p>
        </w:tc>
        <w:tc>
          <w:tcPr>
            <w:tcW w:w="777" w:type="dxa"/>
            <w:noWrap/>
            <w:hideMark/>
          </w:tcPr>
          <w:p w14:paraId="4DEDF46A" w14:textId="77777777" w:rsidR="00DA42B6" w:rsidRPr="00DA42B6" w:rsidRDefault="00DA42B6" w:rsidP="00456C08">
            <w:pPr>
              <w:pStyle w:val="Default"/>
              <w:rPr>
                <w:rFonts w:ascii="微软雅黑" w:eastAsia="微软雅黑" w:hAnsi="微软雅黑"/>
                <w:b/>
                <w:bCs/>
              </w:rPr>
            </w:pPr>
            <w:r w:rsidRPr="00DA42B6">
              <w:rPr>
                <w:rFonts w:ascii="微软雅黑" w:eastAsia="微软雅黑" w:hAnsi="微软雅黑" w:hint="eastAsia"/>
                <w:b/>
                <w:bCs/>
              </w:rPr>
              <w:t>数量</w:t>
            </w:r>
          </w:p>
        </w:tc>
        <w:tc>
          <w:tcPr>
            <w:tcW w:w="735" w:type="dxa"/>
            <w:noWrap/>
            <w:hideMark/>
          </w:tcPr>
          <w:p w14:paraId="3CC65ACD" w14:textId="77777777" w:rsidR="00DA42B6" w:rsidRPr="00DA42B6" w:rsidRDefault="00DA42B6" w:rsidP="00456C08">
            <w:pPr>
              <w:pStyle w:val="Default"/>
              <w:rPr>
                <w:rFonts w:ascii="微软雅黑" w:eastAsia="微软雅黑" w:hAnsi="微软雅黑"/>
                <w:b/>
                <w:bCs/>
              </w:rPr>
            </w:pPr>
            <w:r w:rsidRPr="00DA42B6">
              <w:rPr>
                <w:rFonts w:ascii="微软雅黑" w:eastAsia="微软雅黑" w:hAnsi="微软雅黑" w:hint="eastAsia"/>
                <w:b/>
                <w:bCs/>
              </w:rPr>
              <w:t>备注</w:t>
            </w:r>
          </w:p>
        </w:tc>
      </w:tr>
      <w:tr w:rsidR="00DA42B6" w:rsidRPr="00DA42B6" w14:paraId="4331E73A" w14:textId="77777777" w:rsidTr="00456C08">
        <w:trPr>
          <w:trHeight w:val="1740"/>
        </w:trPr>
        <w:tc>
          <w:tcPr>
            <w:tcW w:w="959" w:type="dxa"/>
            <w:noWrap/>
            <w:hideMark/>
          </w:tcPr>
          <w:p w14:paraId="41C44BD8"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1</w:t>
            </w:r>
          </w:p>
        </w:tc>
        <w:tc>
          <w:tcPr>
            <w:tcW w:w="1585" w:type="dxa"/>
            <w:hideMark/>
          </w:tcPr>
          <w:p w14:paraId="229E7656"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#2</w:t>
            </w:r>
            <w:proofErr w:type="gramStart"/>
            <w:r w:rsidRPr="00DA42B6">
              <w:rPr>
                <w:rFonts w:ascii="微软雅黑" w:eastAsia="微软雅黑" w:hAnsi="微软雅黑" w:hint="eastAsia"/>
              </w:rPr>
              <w:t>炉储水罐</w:t>
            </w:r>
            <w:proofErr w:type="gramEnd"/>
            <w:r w:rsidRPr="00DA42B6">
              <w:rPr>
                <w:rFonts w:ascii="微软雅黑" w:eastAsia="微软雅黑" w:hAnsi="微软雅黑" w:hint="eastAsia"/>
              </w:rPr>
              <w:t>至A三级减温水电动</w:t>
            </w:r>
            <w:proofErr w:type="gramStart"/>
            <w:r w:rsidRPr="00DA42B6">
              <w:rPr>
                <w:rFonts w:ascii="微软雅黑" w:eastAsia="微软雅黑" w:hAnsi="微软雅黑" w:hint="eastAsia"/>
              </w:rPr>
              <w:t>门卡</w:t>
            </w:r>
            <w:proofErr w:type="gramEnd"/>
            <w:r w:rsidRPr="00DA42B6">
              <w:rPr>
                <w:rFonts w:ascii="微软雅黑" w:eastAsia="微软雅黑" w:hAnsi="微软雅黑" w:hint="eastAsia"/>
              </w:rPr>
              <w:t>涩</w:t>
            </w:r>
          </w:p>
        </w:tc>
        <w:tc>
          <w:tcPr>
            <w:tcW w:w="2354" w:type="dxa"/>
            <w:hideMark/>
          </w:tcPr>
          <w:p w14:paraId="342E850E"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电动截止阀DN50 PN420</w:t>
            </w:r>
          </w:p>
        </w:tc>
        <w:tc>
          <w:tcPr>
            <w:tcW w:w="2652" w:type="dxa"/>
            <w:hideMark/>
          </w:tcPr>
          <w:p w14:paraId="77B32C52"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解体检查，研磨阀座，检查阀芯流量孔，更换所有密封件</w:t>
            </w:r>
          </w:p>
        </w:tc>
        <w:tc>
          <w:tcPr>
            <w:tcW w:w="777" w:type="dxa"/>
            <w:noWrap/>
            <w:hideMark/>
          </w:tcPr>
          <w:p w14:paraId="2FB83582" w14:textId="77777777" w:rsidR="00DA42B6" w:rsidRPr="00DA42B6" w:rsidRDefault="00DA42B6" w:rsidP="00456C08">
            <w:pPr>
              <w:pStyle w:val="Default"/>
              <w:rPr>
                <w:rFonts w:ascii="微软雅黑" w:eastAsia="微软雅黑" w:hAnsi="微软雅黑"/>
              </w:rPr>
            </w:pPr>
            <w:r w:rsidRPr="00DA42B6">
              <w:rPr>
                <w:rFonts w:ascii="微软雅黑" w:eastAsia="微软雅黑" w:hAnsi="微软雅黑" w:hint="eastAsia"/>
              </w:rPr>
              <w:t>1</w:t>
            </w:r>
          </w:p>
        </w:tc>
        <w:tc>
          <w:tcPr>
            <w:tcW w:w="735" w:type="dxa"/>
            <w:noWrap/>
            <w:hideMark/>
          </w:tcPr>
          <w:p w14:paraId="48E98F79" w14:textId="77777777" w:rsidR="00DA42B6" w:rsidRPr="00DA42B6" w:rsidRDefault="00DA42B6" w:rsidP="00456C08">
            <w:pPr>
              <w:pStyle w:val="Default"/>
              <w:rPr>
                <w:rFonts w:ascii="微软雅黑" w:eastAsia="微软雅黑" w:hAnsi="微软雅黑"/>
              </w:rPr>
            </w:pPr>
            <w:r w:rsidRPr="00DA42B6">
              <w:rPr>
                <w:rFonts w:ascii="微软雅黑" w:eastAsia="微软雅黑" w:hAnsi="微软雅黑" w:hint="eastAsia"/>
              </w:rPr>
              <w:t>锅炉</w:t>
            </w:r>
          </w:p>
        </w:tc>
      </w:tr>
      <w:tr w:rsidR="00DA42B6" w:rsidRPr="00DA42B6" w14:paraId="3A8A7EE8" w14:textId="77777777" w:rsidTr="00456C08">
        <w:trPr>
          <w:trHeight w:val="1740"/>
        </w:trPr>
        <w:tc>
          <w:tcPr>
            <w:tcW w:w="959" w:type="dxa"/>
            <w:noWrap/>
            <w:hideMark/>
          </w:tcPr>
          <w:p w14:paraId="6C8086D7"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lastRenderedPageBreak/>
              <w:t>2</w:t>
            </w:r>
          </w:p>
        </w:tc>
        <w:tc>
          <w:tcPr>
            <w:tcW w:w="1585" w:type="dxa"/>
            <w:hideMark/>
          </w:tcPr>
          <w:p w14:paraId="19C1E017"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#2炉吹灰系统气动总门前手动门内漏</w:t>
            </w:r>
          </w:p>
        </w:tc>
        <w:tc>
          <w:tcPr>
            <w:tcW w:w="2354" w:type="dxa"/>
            <w:hideMark/>
          </w:tcPr>
          <w:p w14:paraId="3DBEA11B"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手动截止阀DN80</w:t>
            </w:r>
          </w:p>
        </w:tc>
        <w:tc>
          <w:tcPr>
            <w:tcW w:w="2652" w:type="dxa"/>
            <w:hideMark/>
          </w:tcPr>
          <w:p w14:paraId="55375EFA"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解体检查，研磨阀座，检查阀芯流量孔，更换所有密封件</w:t>
            </w:r>
          </w:p>
        </w:tc>
        <w:tc>
          <w:tcPr>
            <w:tcW w:w="777" w:type="dxa"/>
            <w:noWrap/>
            <w:hideMark/>
          </w:tcPr>
          <w:p w14:paraId="48437250" w14:textId="77777777" w:rsidR="00DA42B6" w:rsidRPr="00DA42B6" w:rsidRDefault="00DA42B6" w:rsidP="00456C08">
            <w:pPr>
              <w:pStyle w:val="Default"/>
              <w:rPr>
                <w:rFonts w:ascii="微软雅黑" w:eastAsia="微软雅黑" w:hAnsi="微软雅黑"/>
              </w:rPr>
            </w:pPr>
            <w:r w:rsidRPr="00DA42B6">
              <w:rPr>
                <w:rFonts w:ascii="微软雅黑" w:eastAsia="微软雅黑" w:hAnsi="微软雅黑" w:hint="eastAsia"/>
              </w:rPr>
              <w:t>1</w:t>
            </w:r>
          </w:p>
        </w:tc>
        <w:tc>
          <w:tcPr>
            <w:tcW w:w="735" w:type="dxa"/>
            <w:noWrap/>
            <w:hideMark/>
          </w:tcPr>
          <w:p w14:paraId="5E854A91" w14:textId="77777777" w:rsidR="00DA42B6" w:rsidRPr="00DA42B6" w:rsidRDefault="00DA42B6" w:rsidP="00456C08">
            <w:pPr>
              <w:pStyle w:val="Default"/>
              <w:rPr>
                <w:rFonts w:ascii="微软雅黑" w:eastAsia="微软雅黑" w:hAnsi="微软雅黑"/>
              </w:rPr>
            </w:pPr>
            <w:r w:rsidRPr="00DA42B6">
              <w:rPr>
                <w:rFonts w:ascii="微软雅黑" w:eastAsia="微软雅黑" w:hAnsi="微软雅黑" w:hint="eastAsia"/>
              </w:rPr>
              <w:t>锅炉</w:t>
            </w:r>
          </w:p>
        </w:tc>
      </w:tr>
      <w:tr w:rsidR="00DA42B6" w:rsidRPr="00DA42B6" w14:paraId="255E00F0" w14:textId="77777777" w:rsidTr="00456C08">
        <w:trPr>
          <w:trHeight w:val="705"/>
        </w:trPr>
        <w:tc>
          <w:tcPr>
            <w:tcW w:w="959" w:type="dxa"/>
            <w:noWrap/>
            <w:hideMark/>
          </w:tcPr>
          <w:p w14:paraId="6E336923" w14:textId="77777777" w:rsidR="00DA42B6" w:rsidRPr="00DA42B6" w:rsidRDefault="00DA42B6" w:rsidP="00DA42B6">
            <w:pPr>
              <w:pStyle w:val="Default"/>
              <w:ind w:firstLineChars="200" w:firstLine="480"/>
              <w:rPr>
                <w:rFonts w:ascii="微软雅黑" w:eastAsia="微软雅黑" w:hAnsi="微软雅黑"/>
              </w:rPr>
            </w:pPr>
            <w:r w:rsidRPr="00DA42B6">
              <w:rPr>
                <w:rFonts w:ascii="微软雅黑" w:eastAsia="微软雅黑" w:hAnsi="微软雅黑" w:hint="eastAsia"/>
              </w:rPr>
              <w:t>3</w:t>
            </w:r>
          </w:p>
        </w:tc>
        <w:tc>
          <w:tcPr>
            <w:tcW w:w="1585" w:type="dxa"/>
            <w:hideMark/>
          </w:tcPr>
          <w:p w14:paraId="45556245"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#2炉A侧再热器减温水调节门内漏</w:t>
            </w:r>
          </w:p>
        </w:tc>
        <w:tc>
          <w:tcPr>
            <w:tcW w:w="2354" w:type="dxa"/>
            <w:hideMark/>
          </w:tcPr>
          <w:p w14:paraId="77A7C2F6"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调节阀DN50 INTROL 1200</w:t>
            </w:r>
          </w:p>
        </w:tc>
        <w:tc>
          <w:tcPr>
            <w:tcW w:w="2652" w:type="dxa"/>
            <w:noWrap/>
            <w:hideMark/>
          </w:tcPr>
          <w:p w14:paraId="79EF45A9"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阀门研磨、更换密封组件</w:t>
            </w:r>
          </w:p>
        </w:tc>
        <w:tc>
          <w:tcPr>
            <w:tcW w:w="777" w:type="dxa"/>
            <w:noWrap/>
            <w:hideMark/>
          </w:tcPr>
          <w:p w14:paraId="6B504C9E" w14:textId="77777777" w:rsidR="00DA42B6" w:rsidRPr="00DA42B6" w:rsidRDefault="00DA42B6" w:rsidP="00456C08">
            <w:pPr>
              <w:pStyle w:val="Default"/>
              <w:rPr>
                <w:rFonts w:ascii="微软雅黑" w:eastAsia="微软雅黑" w:hAnsi="微软雅黑"/>
              </w:rPr>
            </w:pPr>
            <w:r w:rsidRPr="00DA42B6">
              <w:rPr>
                <w:rFonts w:ascii="微软雅黑" w:eastAsia="微软雅黑" w:hAnsi="微软雅黑" w:hint="eastAsia"/>
              </w:rPr>
              <w:t>1</w:t>
            </w:r>
          </w:p>
        </w:tc>
        <w:tc>
          <w:tcPr>
            <w:tcW w:w="735" w:type="dxa"/>
            <w:noWrap/>
            <w:hideMark/>
          </w:tcPr>
          <w:p w14:paraId="02983CB8" w14:textId="77777777" w:rsidR="00DA42B6" w:rsidRPr="00DA42B6" w:rsidRDefault="00DA42B6" w:rsidP="00456C08">
            <w:pPr>
              <w:pStyle w:val="Default"/>
              <w:rPr>
                <w:rFonts w:ascii="微软雅黑" w:eastAsia="微软雅黑" w:hAnsi="微软雅黑"/>
              </w:rPr>
            </w:pPr>
            <w:r w:rsidRPr="00DA42B6">
              <w:rPr>
                <w:rFonts w:ascii="微软雅黑" w:eastAsia="微软雅黑" w:hAnsi="微软雅黑" w:hint="eastAsia"/>
              </w:rPr>
              <w:t>锅炉</w:t>
            </w:r>
          </w:p>
        </w:tc>
      </w:tr>
      <w:tr w:rsidR="00DA42B6" w:rsidRPr="00DA42B6" w14:paraId="0D08D275" w14:textId="77777777" w:rsidTr="00456C08">
        <w:trPr>
          <w:trHeight w:val="1740"/>
        </w:trPr>
        <w:tc>
          <w:tcPr>
            <w:tcW w:w="959" w:type="dxa"/>
            <w:noWrap/>
            <w:hideMark/>
          </w:tcPr>
          <w:p w14:paraId="2256C378"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4</w:t>
            </w:r>
          </w:p>
        </w:tc>
        <w:tc>
          <w:tcPr>
            <w:tcW w:w="1585" w:type="dxa"/>
            <w:hideMark/>
          </w:tcPr>
          <w:p w14:paraId="7595999F"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#2炉B侧再热器减温水调节门内漏</w:t>
            </w:r>
          </w:p>
        </w:tc>
        <w:tc>
          <w:tcPr>
            <w:tcW w:w="2354" w:type="dxa"/>
            <w:hideMark/>
          </w:tcPr>
          <w:p w14:paraId="07337076"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调节阀DN50 INTROL 1200</w:t>
            </w:r>
          </w:p>
        </w:tc>
        <w:tc>
          <w:tcPr>
            <w:tcW w:w="2652" w:type="dxa"/>
            <w:hideMark/>
          </w:tcPr>
          <w:p w14:paraId="5B6E108B"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解体检查，研磨阀座，检查阀芯流量孔，更换所有密封件</w:t>
            </w:r>
          </w:p>
        </w:tc>
        <w:tc>
          <w:tcPr>
            <w:tcW w:w="777" w:type="dxa"/>
            <w:noWrap/>
            <w:hideMark/>
          </w:tcPr>
          <w:p w14:paraId="287D8EBF" w14:textId="77777777" w:rsidR="00DA42B6" w:rsidRPr="00DA42B6" w:rsidRDefault="00DA42B6" w:rsidP="00456C08">
            <w:pPr>
              <w:pStyle w:val="Default"/>
              <w:rPr>
                <w:rFonts w:ascii="微软雅黑" w:eastAsia="微软雅黑" w:hAnsi="微软雅黑"/>
              </w:rPr>
            </w:pPr>
            <w:r w:rsidRPr="00DA42B6">
              <w:rPr>
                <w:rFonts w:ascii="微软雅黑" w:eastAsia="微软雅黑" w:hAnsi="微软雅黑" w:hint="eastAsia"/>
              </w:rPr>
              <w:t>1</w:t>
            </w:r>
          </w:p>
        </w:tc>
        <w:tc>
          <w:tcPr>
            <w:tcW w:w="735" w:type="dxa"/>
            <w:noWrap/>
            <w:hideMark/>
          </w:tcPr>
          <w:p w14:paraId="73D9FE97" w14:textId="77777777" w:rsidR="00DA42B6" w:rsidRPr="00DA42B6" w:rsidRDefault="00DA42B6" w:rsidP="00456C08">
            <w:pPr>
              <w:pStyle w:val="Default"/>
              <w:rPr>
                <w:rFonts w:ascii="微软雅黑" w:eastAsia="微软雅黑" w:hAnsi="微软雅黑"/>
              </w:rPr>
            </w:pPr>
            <w:r w:rsidRPr="00DA42B6">
              <w:rPr>
                <w:rFonts w:ascii="微软雅黑" w:eastAsia="微软雅黑" w:hAnsi="微软雅黑" w:hint="eastAsia"/>
              </w:rPr>
              <w:t>锅炉</w:t>
            </w:r>
          </w:p>
        </w:tc>
      </w:tr>
      <w:tr w:rsidR="00DA42B6" w:rsidRPr="00DA42B6" w14:paraId="77A200C8" w14:textId="77777777" w:rsidTr="00456C08">
        <w:trPr>
          <w:trHeight w:val="2055"/>
        </w:trPr>
        <w:tc>
          <w:tcPr>
            <w:tcW w:w="959" w:type="dxa"/>
            <w:noWrap/>
            <w:hideMark/>
          </w:tcPr>
          <w:p w14:paraId="267E7FB0" w14:textId="77777777" w:rsidR="00DA42B6" w:rsidRPr="00DA42B6" w:rsidRDefault="00DA42B6" w:rsidP="00DA42B6">
            <w:pPr>
              <w:pStyle w:val="Default"/>
              <w:ind w:firstLineChars="200" w:firstLine="480"/>
              <w:rPr>
                <w:rFonts w:ascii="微软雅黑" w:eastAsia="微软雅黑" w:hAnsi="微软雅黑"/>
              </w:rPr>
            </w:pPr>
            <w:r w:rsidRPr="00DA42B6">
              <w:rPr>
                <w:rFonts w:ascii="微软雅黑" w:eastAsia="微软雅黑" w:hAnsi="微软雅黑" w:hint="eastAsia"/>
              </w:rPr>
              <w:t>5</w:t>
            </w:r>
          </w:p>
        </w:tc>
        <w:tc>
          <w:tcPr>
            <w:tcW w:w="1585" w:type="dxa"/>
            <w:hideMark/>
          </w:tcPr>
          <w:p w14:paraId="5DF54AB8"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#2炉B侧过热器一级减温水电动调节门内漏</w:t>
            </w:r>
          </w:p>
        </w:tc>
        <w:tc>
          <w:tcPr>
            <w:tcW w:w="2354" w:type="dxa"/>
            <w:hideMark/>
          </w:tcPr>
          <w:p w14:paraId="26404F22"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调节阀DN50 INTROL 1200</w:t>
            </w:r>
          </w:p>
        </w:tc>
        <w:tc>
          <w:tcPr>
            <w:tcW w:w="2652" w:type="dxa"/>
            <w:hideMark/>
          </w:tcPr>
          <w:p w14:paraId="0C28A079"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解体检查，研磨阀座，检查阀芯流量孔，更换所有密封件</w:t>
            </w:r>
          </w:p>
        </w:tc>
        <w:tc>
          <w:tcPr>
            <w:tcW w:w="777" w:type="dxa"/>
            <w:noWrap/>
            <w:hideMark/>
          </w:tcPr>
          <w:p w14:paraId="0DA102A0" w14:textId="77777777" w:rsidR="00DA42B6" w:rsidRPr="00DA42B6" w:rsidRDefault="00DA42B6" w:rsidP="00456C08">
            <w:pPr>
              <w:pStyle w:val="Default"/>
              <w:rPr>
                <w:rFonts w:ascii="微软雅黑" w:eastAsia="微软雅黑" w:hAnsi="微软雅黑"/>
              </w:rPr>
            </w:pPr>
            <w:r w:rsidRPr="00DA42B6">
              <w:rPr>
                <w:rFonts w:ascii="微软雅黑" w:eastAsia="微软雅黑" w:hAnsi="微软雅黑" w:hint="eastAsia"/>
              </w:rPr>
              <w:t>1</w:t>
            </w:r>
          </w:p>
        </w:tc>
        <w:tc>
          <w:tcPr>
            <w:tcW w:w="735" w:type="dxa"/>
            <w:noWrap/>
            <w:hideMark/>
          </w:tcPr>
          <w:p w14:paraId="74EE5E3B" w14:textId="77777777" w:rsidR="00DA42B6" w:rsidRPr="00DA42B6" w:rsidRDefault="00DA42B6" w:rsidP="00456C08">
            <w:pPr>
              <w:pStyle w:val="Default"/>
              <w:rPr>
                <w:rFonts w:ascii="微软雅黑" w:eastAsia="微软雅黑" w:hAnsi="微软雅黑"/>
              </w:rPr>
            </w:pPr>
            <w:r w:rsidRPr="00DA42B6">
              <w:rPr>
                <w:rFonts w:ascii="微软雅黑" w:eastAsia="微软雅黑" w:hAnsi="微软雅黑" w:hint="eastAsia"/>
              </w:rPr>
              <w:t>锅炉</w:t>
            </w:r>
          </w:p>
        </w:tc>
      </w:tr>
      <w:tr w:rsidR="00DA42B6" w:rsidRPr="00DA42B6" w14:paraId="280CAA9C" w14:textId="77777777" w:rsidTr="00456C08">
        <w:trPr>
          <w:trHeight w:val="1395"/>
        </w:trPr>
        <w:tc>
          <w:tcPr>
            <w:tcW w:w="959" w:type="dxa"/>
            <w:noWrap/>
            <w:hideMark/>
          </w:tcPr>
          <w:p w14:paraId="1D04E288" w14:textId="77777777" w:rsidR="00DA42B6" w:rsidRPr="00DA42B6" w:rsidRDefault="00DA42B6" w:rsidP="00DA42B6">
            <w:pPr>
              <w:pStyle w:val="Default"/>
              <w:ind w:firstLineChars="200" w:firstLine="480"/>
              <w:rPr>
                <w:rFonts w:ascii="微软雅黑" w:eastAsia="微软雅黑" w:hAnsi="微软雅黑"/>
              </w:rPr>
            </w:pPr>
            <w:r w:rsidRPr="00DA42B6">
              <w:rPr>
                <w:rFonts w:ascii="微软雅黑" w:eastAsia="微软雅黑" w:hAnsi="微软雅黑" w:hint="eastAsia"/>
              </w:rPr>
              <w:t>6</w:t>
            </w:r>
          </w:p>
        </w:tc>
        <w:tc>
          <w:tcPr>
            <w:tcW w:w="1585" w:type="dxa"/>
            <w:hideMark/>
          </w:tcPr>
          <w:p w14:paraId="5F734835"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#2炉B侧过热器二级减温水电动调节门内漏</w:t>
            </w:r>
          </w:p>
        </w:tc>
        <w:tc>
          <w:tcPr>
            <w:tcW w:w="2354" w:type="dxa"/>
            <w:hideMark/>
          </w:tcPr>
          <w:p w14:paraId="64A5FA0F"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调节阀DN50 INTROL 1200</w:t>
            </w:r>
          </w:p>
        </w:tc>
        <w:tc>
          <w:tcPr>
            <w:tcW w:w="2652" w:type="dxa"/>
            <w:hideMark/>
          </w:tcPr>
          <w:p w14:paraId="4E77055D"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解体阀门，研磨阀芯、阀座及更换所有密封件</w:t>
            </w:r>
          </w:p>
        </w:tc>
        <w:tc>
          <w:tcPr>
            <w:tcW w:w="777" w:type="dxa"/>
            <w:noWrap/>
            <w:hideMark/>
          </w:tcPr>
          <w:p w14:paraId="47159A8D" w14:textId="77777777" w:rsidR="00DA42B6" w:rsidRPr="00DA42B6" w:rsidRDefault="00DA42B6" w:rsidP="00456C08">
            <w:pPr>
              <w:pStyle w:val="Default"/>
              <w:rPr>
                <w:rFonts w:ascii="微软雅黑" w:eastAsia="微软雅黑" w:hAnsi="微软雅黑"/>
              </w:rPr>
            </w:pPr>
            <w:r w:rsidRPr="00DA42B6">
              <w:rPr>
                <w:rFonts w:ascii="微软雅黑" w:eastAsia="微软雅黑" w:hAnsi="微软雅黑" w:hint="eastAsia"/>
              </w:rPr>
              <w:t>1</w:t>
            </w:r>
          </w:p>
        </w:tc>
        <w:tc>
          <w:tcPr>
            <w:tcW w:w="735" w:type="dxa"/>
            <w:noWrap/>
            <w:hideMark/>
          </w:tcPr>
          <w:p w14:paraId="22D6DDEE" w14:textId="77777777" w:rsidR="00DA42B6" w:rsidRPr="00DA42B6" w:rsidRDefault="00DA42B6" w:rsidP="00456C08">
            <w:pPr>
              <w:pStyle w:val="Default"/>
              <w:rPr>
                <w:rFonts w:ascii="微软雅黑" w:eastAsia="微软雅黑" w:hAnsi="微软雅黑"/>
              </w:rPr>
            </w:pPr>
            <w:r w:rsidRPr="00DA42B6">
              <w:rPr>
                <w:rFonts w:ascii="微软雅黑" w:eastAsia="微软雅黑" w:hAnsi="微软雅黑" w:hint="eastAsia"/>
              </w:rPr>
              <w:t>锅炉</w:t>
            </w:r>
          </w:p>
        </w:tc>
      </w:tr>
      <w:tr w:rsidR="00DA42B6" w:rsidRPr="00DA42B6" w14:paraId="4210C26B" w14:textId="77777777" w:rsidTr="00456C08">
        <w:trPr>
          <w:trHeight w:val="1395"/>
        </w:trPr>
        <w:tc>
          <w:tcPr>
            <w:tcW w:w="959" w:type="dxa"/>
            <w:noWrap/>
            <w:hideMark/>
          </w:tcPr>
          <w:p w14:paraId="08F9F087"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7</w:t>
            </w:r>
          </w:p>
        </w:tc>
        <w:tc>
          <w:tcPr>
            <w:tcW w:w="1585" w:type="dxa"/>
            <w:hideMark/>
          </w:tcPr>
          <w:p w14:paraId="778D13F3"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#2炉B侧过热器三级减温水电动调节门内漏</w:t>
            </w:r>
          </w:p>
        </w:tc>
        <w:tc>
          <w:tcPr>
            <w:tcW w:w="2354" w:type="dxa"/>
            <w:hideMark/>
          </w:tcPr>
          <w:p w14:paraId="7A435838"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调节阀DN50 INTROL 1200</w:t>
            </w:r>
          </w:p>
        </w:tc>
        <w:tc>
          <w:tcPr>
            <w:tcW w:w="2652" w:type="dxa"/>
            <w:hideMark/>
          </w:tcPr>
          <w:p w14:paraId="049C61CC"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解体阀门，研磨阀芯、阀座及更换所有密封件</w:t>
            </w:r>
          </w:p>
        </w:tc>
        <w:tc>
          <w:tcPr>
            <w:tcW w:w="777" w:type="dxa"/>
            <w:noWrap/>
            <w:hideMark/>
          </w:tcPr>
          <w:p w14:paraId="7E606F8D" w14:textId="77777777" w:rsidR="00DA42B6" w:rsidRPr="00DA42B6" w:rsidRDefault="00DA42B6" w:rsidP="00456C08">
            <w:pPr>
              <w:pStyle w:val="Default"/>
              <w:rPr>
                <w:rFonts w:ascii="微软雅黑" w:eastAsia="微软雅黑" w:hAnsi="微软雅黑"/>
              </w:rPr>
            </w:pPr>
            <w:r w:rsidRPr="00DA42B6">
              <w:rPr>
                <w:rFonts w:ascii="微软雅黑" w:eastAsia="微软雅黑" w:hAnsi="微软雅黑" w:hint="eastAsia"/>
              </w:rPr>
              <w:t>1</w:t>
            </w:r>
          </w:p>
        </w:tc>
        <w:tc>
          <w:tcPr>
            <w:tcW w:w="735" w:type="dxa"/>
            <w:noWrap/>
            <w:hideMark/>
          </w:tcPr>
          <w:p w14:paraId="54A46703" w14:textId="77777777" w:rsidR="00DA42B6" w:rsidRPr="00DA42B6" w:rsidRDefault="00DA42B6" w:rsidP="00456C08">
            <w:pPr>
              <w:pStyle w:val="Default"/>
              <w:rPr>
                <w:rFonts w:ascii="微软雅黑" w:eastAsia="微软雅黑" w:hAnsi="微软雅黑"/>
              </w:rPr>
            </w:pPr>
            <w:r w:rsidRPr="00DA42B6">
              <w:rPr>
                <w:rFonts w:ascii="微软雅黑" w:eastAsia="微软雅黑" w:hAnsi="微软雅黑" w:hint="eastAsia"/>
              </w:rPr>
              <w:t>锅炉</w:t>
            </w:r>
          </w:p>
        </w:tc>
      </w:tr>
      <w:tr w:rsidR="00DA42B6" w:rsidRPr="00DA42B6" w14:paraId="0FA4472B" w14:textId="77777777" w:rsidTr="00456C08">
        <w:trPr>
          <w:trHeight w:val="1395"/>
        </w:trPr>
        <w:tc>
          <w:tcPr>
            <w:tcW w:w="959" w:type="dxa"/>
            <w:noWrap/>
            <w:hideMark/>
          </w:tcPr>
          <w:p w14:paraId="17FF6508"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8</w:t>
            </w:r>
          </w:p>
        </w:tc>
        <w:tc>
          <w:tcPr>
            <w:tcW w:w="1585" w:type="dxa"/>
            <w:hideMark/>
          </w:tcPr>
          <w:p w14:paraId="3BD3956F"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#2炉A侧过热器一级减温水电动调节门内漏</w:t>
            </w:r>
          </w:p>
        </w:tc>
        <w:tc>
          <w:tcPr>
            <w:tcW w:w="2354" w:type="dxa"/>
            <w:hideMark/>
          </w:tcPr>
          <w:p w14:paraId="3F189FA3"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调节阀DN50 INTROL 1200</w:t>
            </w:r>
          </w:p>
        </w:tc>
        <w:tc>
          <w:tcPr>
            <w:tcW w:w="2652" w:type="dxa"/>
            <w:hideMark/>
          </w:tcPr>
          <w:p w14:paraId="2EB101AA"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解体阀门，研磨阀芯、阀座及更换所有密封件</w:t>
            </w:r>
          </w:p>
        </w:tc>
        <w:tc>
          <w:tcPr>
            <w:tcW w:w="777" w:type="dxa"/>
            <w:noWrap/>
            <w:hideMark/>
          </w:tcPr>
          <w:p w14:paraId="57999B3E" w14:textId="77777777" w:rsidR="00DA42B6" w:rsidRPr="00DA42B6" w:rsidRDefault="00DA42B6" w:rsidP="00456C08">
            <w:pPr>
              <w:pStyle w:val="Default"/>
              <w:rPr>
                <w:rFonts w:ascii="微软雅黑" w:eastAsia="微软雅黑" w:hAnsi="微软雅黑"/>
              </w:rPr>
            </w:pPr>
            <w:r w:rsidRPr="00DA42B6">
              <w:rPr>
                <w:rFonts w:ascii="微软雅黑" w:eastAsia="微软雅黑" w:hAnsi="微软雅黑" w:hint="eastAsia"/>
              </w:rPr>
              <w:t>1</w:t>
            </w:r>
          </w:p>
        </w:tc>
        <w:tc>
          <w:tcPr>
            <w:tcW w:w="735" w:type="dxa"/>
            <w:noWrap/>
            <w:hideMark/>
          </w:tcPr>
          <w:p w14:paraId="3AE5741D" w14:textId="77777777" w:rsidR="00DA42B6" w:rsidRPr="00DA42B6" w:rsidRDefault="00DA42B6" w:rsidP="00456C08">
            <w:pPr>
              <w:pStyle w:val="Default"/>
              <w:rPr>
                <w:rFonts w:ascii="微软雅黑" w:eastAsia="微软雅黑" w:hAnsi="微软雅黑"/>
              </w:rPr>
            </w:pPr>
            <w:r w:rsidRPr="00DA42B6">
              <w:rPr>
                <w:rFonts w:ascii="微软雅黑" w:eastAsia="微软雅黑" w:hAnsi="微软雅黑" w:hint="eastAsia"/>
              </w:rPr>
              <w:t>锅炉</w:t>
            </w:r>
          </w:p>
        </w:tc>
      </w:tr>
      <w:tr w:rsidR="00DA42B6" w:rsidRPr="00DA42B6" w14:paraId="63A4C3E4" w14:textId="77777777" w:rsidTr="00456C08">
        <w:trPr>
          <w:trHeight w:val="1395"/>
        </w:trPr>
        <w:tc>
          <w:tcPr>
            <w:tcW w:w="959" w:type="dxa"/>
            <w:noWrap/>
            <w:hideMark/>
          </w:tcPr>
          <w:p w14:paraId="2C4AECCD"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9</w:t>
            </w:r>
          </w:p>
        </w:tc>
        <w:tc>
          <w:tcPr>
            <w:tcW w:w="1585" w:type="dxa"/>
            <w:hideMark/>
          </w:tcPr>
          <w:p w14:paraId="516B4672"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#2炉A侧过热器二级减温水电动调节门内漏</w:t>
            </w:r>
          </w:p>
        </w:tc>
        <w:tc>
          <w:tcPr>
            <w:tcW w:w="2354" w:type="dxa"/>
            <w:hideMark/>
          </w:tcPr>
          <w:p w14:paraId="1B7A5251"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调节阀DN50 INTROL 1200</w:t>
            </w:r>
          </w:p>
        </w:tc>
        <w:tc>
          <w:tcPr>
            <w:tcW w:w="2652" w:type="dxa"/>
            <w:hideMark/>
          </w:tcPr>
          <w:p w14:paraId="3EB4AB2B"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解体阀门，研磨阀芯、阀座及更换所有密封件</w:t>
            </w:r>
          </w:p>
        </w:tc>
        <w:tc>
          <w:tcPr>
            <w:tcW w:w="777" w:type="dxa"/>
            <w:noWrap/>
            <w:hideMark/>
          </w:tcPr>
          <w:p w14:paraId="34175DE0" w14:textId="77777777" w:rsidR="00DA42B6" w:rsidRPr="00DA42B6" w:rsidRDefault="00DA42B6" w:rsidP="00456C08">
            <w:pPr>
              <w:pStyle w:val="Default"/>
              <w:rPr>
                <w:rFonts w:ascii="微软雅黑" w:eastAsia="微软雅黑" w:hAnsi="微软雅黑"/>
              </w:rPr>
            </w:pPr>
            <w:r w:rsidRPr="00DA42B6">
              <w:rPr>
                <w:rFonts w:ascii="微软雅黑" w:eastAsia="微软雅黑" w:hAnsi="微软雅黑" w:hint="eastAsia"/>
              </w:rPr>
              <w:t>1</w:t>
            </w:r>
          </w:p>
        </w:tc>
        <w:tc>
          <w:tcPr>
            <w:tcW w:w="735" w:type="dxa"/>
            <w:noWrap/>
            <w:hideMark/>
          </w:tcPr>
          <w:p w14:paraId="7F791843" w14:textId="77777777" w:rsidR="00DA42B6" w:rsidRPr="00DA42B6" w:rsidRDefault="00DA42B6" w:rsidP="00456C08">
            <w:pPr>
              <w:pStyle w:val="Default"/>
              <w:rPr>
                <w:rFonts w:ascii="微软雅黑" w:eastAsia="微软雅黑" w:hAnsi="微软雅黑"/>
              </w:rPr>
            </w:pPr>
            <w:r w:rsidRPr="00DA42B6">
              <w:rPr>
                <w:rFonts w:ascii="微软雅黑" w:eastAsia="微软雅黑" w:hAnsi="微软雅黑" w:hint="eastAsia"/>
              </w:rPr>
              <w:t>锅炉</w:t>
            </w:r>
          </w:p>
        </w:tc>
      </w:tr>
      <w:tr w:rsidR="00DA42B6" w:rsidRPr="00DA42B6" w14:paraId="292BF095" w14:textId="77777777" w:rsidTr="00456C08">
        <w:trPr>
          <w:trHeight w:val="1395"/>
        </w:trPr>
        <w:tc>
          <w:tcPr>
            <w:tcW w:w="959" w:type="dxa"/>
            <w:noWrap/>
            <w:hideMark/>
          </w:tcPr>
          <w:p w14:paraId="42FBDDEA"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lastRenderedPageBreak/>
              <w:t>10</w:t>
            </w:r>
          </w:p>
        </w:tc>
        <w:tc>
          <w:tcPr>
            <w:tcW w:w="1585" w:type="dxa"/>
            <w:hideMark/>
          </w:tcPr>
          <w:p w14:paraId="537D3CEA"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#2炉A侧过热器三级减温水电动调节门内漏</w:t>
            </w:r>
          </w:p>
        </w:tc>
        <w:tc>
          <w:tcPr>
            <w:tcW w:w="2354" w:type="dxa"/>
            <w:hideMark/>
          </w:tcPr>
          <w:p w14:paraId="0696ADDC"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调节阀DN50 INTROL 1200</w:t>
            </w:r>
          </w:p>
        </w:tc>
        <w:tc>
          <w:tcPr>
            <w:tcW w:w="2652" w:type="dxa"/>
            <w:hideMark/>
          </w:tcPr>
          <w:p w14:paraId="5D988406"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解体阀门，研磨阀芯、阀座及更换所有密封件</w:t>
            </w:r>
          </w:p>
        </w:tc>
        <w:tc>
          <w:tcPr>
            <w:tcW w:w="777" w:type="dxa"/>
            <w:noWrap/>
            <w:hideMark/>
          </w:tcPr>
          <w:p w14:paraId="3F0DAF60" w14:textId="77777777" w:rsidR="00DA42B6" w:rsidRPr="00DA42B6" w:rsidRDefault="00DA42B6" w:rsidP="00456C08">
            <w:pPr>
              <w:pStyle w:val="Default"/>
              <w:rPr>
                <w:rFonts w:ascii="微软雅黑" w:eastAsia="微软雅黑" w:hAnsi="微软雅黑"/>
              </w:rPr>
            </w:pPr>
            <w:r w:rsidRPr="00DA42B6">
              <w:rPr>
                <w:rFonts w:ascii="微软雅黑" w:eastAsia="微软雅黑" w:hAnsi="微软雅黑" w:hint="eastAsia"/>
              </w:rPr>
              <w:t>1</w:t>
            </w:r>
          </w:p>
        </w:tc>
        <w:tc>
          <w:tcPr>
            <w:tcW w:w="735" w:type="dxa"/>
            <w:noWrap/>
            <w:hideMark/>
          </w:tcPr>
          <w:p w14:paraId="0B0DBD83" w14:textId="77777777" w:rsidR="00DA42B6" w:rsidRPr="00DA42B6" w:rsidRDefault="00DA42B6" w:rsidP="00456C08">
            <w:pPr>
              <w:pStyle w:val="Default"/>
              <w:rPr>
                <w:rFonts w:ascii="微软雅黑" w:eastAsia="微软雅黑" w:hAnsi="微软雅黑"/>
              </w:rPr>
            </w:pPr>
            <w:r w:rsidRPr="00DA42B6">
              <w:rPr>
                <w:rFonts w:ascii="微软雅黑" w:eastAsia="微软雅黑" w:hAnsi="微软雅黑" w:hint="eastAsia"/>
              </w:rPr>
              <w:t>锅炉</w:t>
            </w:r>
          </w:p>
        </w:tc>
      </w:tr>
      <w:tr w:rsidR="00DA42B6" w:rsidRPr="00DA42B6" w14:paraId="486DADA4" w14:textId="77777777" w:rsidTr="00456C08">
        <w:trPr>
          <w:trHeight w:val="1395"/>
        </w:trPr>
        <w:tc>
          <w:tcPr>
            <w:tcW w:w="959" w:type="dxa"/>
            <w:noWrap/>
            <w:hideMark/>
          </w:tcPr>
          <w:p w14:paraId="15B93B21"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11</w:t>
            </w:r>
          </w:p>
        </w:tc>
        <w:tc>
          <w:tcPr>
            <w:tcW w:w="1585" w:type="dxa"/>
            <w:hideMark/>
          </w:tcPr>
          <w:p w14:paraId="7E1E20E6"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#2炉中隔墙水冷</w:t>
            </w:r>
            <w:proofErr w:type="gramStart"/>
            <w:r w:rsidRPr="00DA42B6">
              <w:rPr>
                <w:rFonts w:ascii="微软雅黑" w:eastAsia="微软雅黑" w:hAnsi="微软雅黑" w:hint="eastAsia"/>
              </w:rPr>
              <w:t>壁进口集</w:t>
            </w:r>
            <w:proofErr w:type="gramEnd"/>
            <w:r w:rsidRPr="00DA42B6">
              <w:rPr>
                <w:rFonts w:ascii="微软雅黑" w:eastAsia="微软雅黑" w:hAnsi="微软雅黑" w:hint="eastAsia"/>
              </w:rPr>
              <w:t>箱疏水电动门1内漏</w:t>
            </w:r>
          </w:p>
        </w:tc>
        <w:tc>
          <w:tcPr>
            <w:tcW w:w="2354" w:type="dxa"/>
            <w:hideMark/>
          </w:tcPr>
          <w:p w14:paraId="64E1156F"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020IT2571BWAGR-</w:t>
            </w:r>
            <w:proofErr w:type="gramStart"/>
            <w:r w:rsidRPr="00DA42B6">
              <w:rPr>
                <w:rFonts w:ascii="微软雅黑" w:eastAsia="微软雅黑" w:hAnsi="微软雅黑" w:hint="eastAsia"/>
              </w:rPr>
              <w:t>E  PN</w:t>
            </w:r>
            <w:proofErr w:type="gramEnd"/>
            <w:r w:rsidRPr="00DA42B6">
              <w:rPr>
                <w:rFonts w:ascii="微软雅黑" w:eastAsia="微软雅黑" w:hAnsi="微软雅黑" w:hint="eastAsia"/>
              </w:rPr>
              <w:t>420  2"</w:t>
            </w:r>
          </w:p>
        </w:tc>
        <w:tc>
          <w:tcPr>
            <w:tcW w:w="2652" w:type="dxa"/>
            <w:hideMark/>
          </w:tcPr>
          <w:p w14:paraId="2A002329"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解体阀门，研磨阀芯、阀座及更换所有密封件</w:t>
            </w:r>
          </w:p>
        </w:tc>
        <w:tc>
          <w:tcPr>
            <w:tcW w:w="777" w:type="dxa"/>
            <w:noWrap/>
            <w:hideMark/>
          </w:tcPr>
          <w:p w14:paraId="62519B95" w14:textId="77777777" w:rsidR="00DA42B6" w:rsidRPr="00DA42B6" w:rsidRDefault="00DA42B6" w:rsidP="00456C08">
            <w:pPr>
              <w:pStyle w:val="Default"/>
              <w:rPr>
                <w:rFonts w:ascii="微软雅黑" w:eastAsia="微软雅黑" w:hAnsi="微软雅黑"/>
              </w:rPr>
            </w:pPr>
            <w:r w:rsidRPr="00DA42B6">
              <w:rPr>
                <w:rFonts w:ascii="微软雅黑" w:eastAsia="微软雅黑" w:hAnsi="微软雅黑" w:hint="eastAsia"/>
              </w:rPr>
              <w:t>1</w:t>
            </w:r>
          </w:p>
        </w:tc>
        <w:tc>
          <w:tcPr>
            <w:tcW w:w="735" w:type="dxa"/>
            <w:noWrap/>
            <w:hideMark/>
          </w:tcPr>
          <w:p w14:paraId="6FCA8C1A" w14:textId="77777777" w:rsidR="00DA42B6" w:rsidRPr="00DA42B6" w:rsidRDefault="00DA42B6" w:rsidP="00456C08">
            <w:pPr>
              <w:pStyle w:val="Default"/>
              <w:rPr>
                <w:rFonts w:ascii="微软雅黑" w:eastAsia="微软雅黑" w:hAnsi="微软雅黑"/>
              </w:rPr>
            </w:pPr>
            <w:r w:rsidRPr="00DA42B6">
              <w:rPr>
                <w:rFonts w:ascii="微软雅黑" w:eastAsia="微软雅黑" w:hAnsi="微软雅黑" w:hint="eastAsia"/>
              </w:rPr>
              <w:t>锅炉</w:t>
            </w:r>
          </w:p>
        </w:tc>
      </w:tr>
      <w:tr w:rsidR="00DA42B6" w:rsidRPr="00DA42B6" w14:paraId="3AECA9A6" w14:textId="77777777" w:rsidTr="00456C08">
        <w:trPr>
          <w:trHeight w:val="1395"/>
        </w:trPr>
        <w:tc>
          <w:tcPr>
            <w:tcW w:w="959" w:type="dxa"/>
            <w:noWrap/>
            <w:hideMark/>
          </w:tcPr>
          <w:p w14:paraId="32AB5182" w14:textId="77777777" w:rsidR="00DA42B6" w:rsidRPr="00DA42B6" w:rsidRDefault="00DA42B6" w:rsidP="00DA42B6">
            <w:pPr>
              <w:pStyle w:val="Default"/>
              <w:ind w:firstLineChars="200" w:firstLine="480"/>
              <w:rPr>
                <w:rFonts w:ascii="微软雅黑" w:eastAsia="微软雅黑" w:hAnsi="微软雅黑"/>
              </w:rPr>
            </w:pPr>
            <w:r w:rsidRPr="00DA42B6">
              <w:rPr>
                <w:rFonts w:ascii="微软雅黑" w:eastAsia="微软雅黑" w:hAnsi="微软雅黑" w:hint="eastAsia"/>
              </w:rPr>
              <w:t>12</w:t>
            </w:r>
          </w:p>
        </w:tc>
        <w:tc>
          <w:tcPr>
            <w:tcW w:w="1585" w:type="dxa"/>
            <w:hideMark/>
          </w:tcPr>
          <w:p w14:paraId="7162B566" w14:textId="77777777" w:rsidR="00DA42B6" w:rsidRPr="00DA42B6" w:rsidRDefault="00DA42B6" w:rsidP="00DA42B6">
            <w:pPr>
              <w:pStyle w:val="Default"/>
              <w:ind w:firstLineChars="200" w:firstLine="480"/>
              <w:rPr>
                <w:rFonts w:ascii="微软雅黑" w:eastAsia="微软雅黑" w:hAnsi="微软雅黑"/>
              </w:rPr>
            </w:pPr>
            <w:r w:rsidRPr="00DA42B6">
              <w:rPr>
                <w:rFonts w:ascii="微软雅黑" w:eastAsia="微软雅黑" w:hAnsi="微软雅黑" w:hint="eastAsia"/>
              </w:rPr>
              <w:t>#2炉汽水分离器出口分配集箱疏水电动门1内漏</w:t>
            </w:r>
          </w:p>
        </w:tc>
        <w:tc>
          <w:tcPr>
            <w:tcW w:w="2354" w:type="dxa"/>
            <w:hideMark/>
          </w:tcPr>
          <w:p w14:paraId="72D60DB3"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020IT2522BWAGR-E   PN</w:t>
            </w:r>
            <w:proofErr w:type="gramStart"/>
            <w:r w:rsidRPr="00DA42B6">
              <w:rPr>
                <w:rFonts w:ascii="微软雅黑" w:eastAsia="微软雅黑" w:hAnsi="微软雅黑" w:hint="eastAsia"/>
              </w:rPr>
              <w:t>420  2</w:t>
            </w:r>
            <w:proofErr w:type="gramEnd"/>
            <w:r w:rsidRPr="00DA42B6">
              <w:rPr>
                <w:rFonts w:ascii="微软雅黑" w:eastAsia="微软雅黑" w:hAnsi="微软雅黑" w:hint="eastAsia"/>
              </w:rPr>
              <w:t>"</w:t>
            </w:r>
          </w:p>
        </w:tc>
        <w:tc>
          <w:tcPr>
            <w:tcW w:w="2652" w:type="dxa"/>
            <w:hideMark/>
          </w:tcPr>
          <w:p w14:paraId="18D891C7"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解体阀门，研磨阀芯、阀座及更换所有密封件</w:t>
            </w:r>
          </w:p>
        </w:tc>
        <w:tc>
          <w:tcPr>
            <w:tcW w:w="777" w:type="dxa"/>
            <w:noWrap/>
            <w:hideMark/>
          </w:tcPr>
          <w:p w14:paraId="475D3B9C"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1</w:t>
            </w:r>
          </w:p>
        </w:tc>
        <w:tc>
          <w:tcPr>
            <w:tcW w:w="735" w:type="dxa"/>
            <w:noWrap/>
            <w:hideMark/>
          </w:tcPr>
          <w:p w14:paraId="5EC4B1FA"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锅炉</w:t>
            </w:r>
          </w:p>
        </w:tc>
      </w:tr>
      <w:tr w:rsidR="00DA42B6" w:rsidRPr="00DA42B6" w14:paraId="035216C9" w14:textId="77777777" w:rsidTr="00456C08">
        <w:trPr>
          <w:trHeight w:val="1395"/>
        </w:trPr>
        <w:tc>
          <w:tcPr>
            <w:tcW w:w="959" w:type="dxa"/>
            <w:noWrap/>
            <w:hideMark/>
          </w:tcPr>
          <w:p w14:paraId="24351960" w14:textId="77777777" w:rsidR="00DA42B6" w:rsidRPr="00DA42B6" w:rsidRDefault="00DA42B6" w:rsidP="00DA42B6">
            <w:pPr>
              <w:pStyle w:val="Default"/>
              <w:ind w:firstLineChars="200" w:firstLine="480"/>
              <w:rPr>
                <w:rFonts w:ascii="微软雅黑" w:eastAsia="微软雅黑" w:hAnsi="微软雅黑"/>
              </w:rPr>
            </w:pPr>
            <w:r w:rsidRPr="00DA42B6">
              <w:rPr>
                <w:rFonts w:ascii="微软雅黑" w:eastAsia="微软雅黑" w:hAnsi="微软雅黑" w:hint="eastAsia"/>
              </w:rPr>
              <w:t>13</w:t>
            </w:r>
          </w:p>
        </w:tc>
        <w:tc>
          <w:tcPr>
            <w:tcW w:w="1585" w:type="dxa"/>
            <w:hideMark/>
          </w:tcPr>
          <w:p w14:paraId="241B4A13" w14:textId="77777777" w:rsidR="00DA42B6" w:rsidRPr="00DA42B6" w:rsidRDefault="00DA42B6" w:rsidP="00DA42B6">
            <w:pPr>
              <w:pStyle w:val="Default"/>
              <w:ind w:firstLineChars="200" w:firstLine="480"/>
              <w:rPr>
                <w:rFonts w:ascii="微软雅黑" w:eastAsia="微软雅黑" w:hAnsi="微软雅黑"/>
              </w:rPr>
            </w:pPr>
            <w:r w:rsidRPr="00DA42B6">
              <w:rPr>
                <w:rFonts w:ascii="微软雅黑" w:eastAsia="微软雅黑" w:hAnsi="微软雅黑" w:hint="eastAsia"/>
              </w:rPr>
              <w:t>#2炉三级减温器减温水管路疏水电动门1内漏</w:t>
            </w:r>
          </w:p>
        </w:tc>
        <w:tc>
          <w:tcPr>
            <w:tcW w:w="2354" w:type="dxa"/>
            <w:hideMark/>
          </w:tcPr>
          <w:p w14:paraId="45F57858"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007IT2571BWAGE-E   PN</w:t>
            </w:r>
            <w:proofErr w:type="gramStart"/>
            <w:r w:rsidRPr="00DA42B6">
              <w:rPr>
                <w:rFonts w:ascii="微软雅黑" w:eastAsia="微软雅黑" w:hAnsi="微软雅黑" w:hint="eastAsia"/>
              </w:rPr>
              <w:t>420  3</w:t>
            </w:r>
            <w:proofErr w:type="gramEnd"/>
            <w:r w:rsidRPr="00DA42B6">
              <w:rPr>
                <w:rFonts w:ascii="微软雅黑" w:eastAsia="微软雅黑" w:hAnsi="微软雅黑" w:hint="eastAsia"/>
              </w:rPr>
              <w:t>/4"</w:t>
            </w:r>
          </w:p>
        </w:tc>
        <w:tc>
          <w:tcPr>
            <w:tcW w:w="2652" w:type="dxa"/>
            <w:hideMark/>
          </w:tcPr>
          <w:p w14:paraId="75169FB5"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解体阀门，研磨阀芯、阀座及更换所有密封件</w:t>
            </w:r>
          </w:p>
        </w:tc>
        <w:tc>
          <w:tcPr>
            <w:tcW w:w="777" w:type="dxa"/>
            <w:noWrap/>
            <w:hideMark/>
          </w:tcPr>
          <w:p w14:paraId="7FF9D77D"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1</w:t>
            </w:r>
          </w:p>
        </w:tc>
        <w:tc>
          <w:tcPr>
            <w:tcW w:w="735" w:type="dxa"/>
            <w:noWrap/>
            <w:hideMark/>
          </w:tcPr>
          <w:p w14:paraId="2ECCD69D"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锅炉</w:t>
            </w:r>
          </w:p>
        </w:tc>
      </w:tr>
      <w:tr w:rsidR="00DA42B6" w:rsidRPr="00DA42B6" w14:paraId="12C57893" w14:textId="77777777" w:rsidTr="00456C08">
        <w:trPr>
          <w:trHeight w:val="375"/>
        </w:trPr>
        <w:tc>
          <w:tcPr>
            <w:tcW w:w="959" w:type="dxa"/>
            <w:noWrap/>
            <w:hideMark/>
          </w:tcPr>
          <w:p w14:paraId="7F40D703"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 xml:space="preserve">　</w:t>
            </w:r>
          </w:p>
        </w:tc>
        <w:tc>
          <w:tcPr>
            <w:tcW w:w="1585" w:type="dxa"/>
            <w:noWrap/>
            <w:hideMark/>
          </w:tcPr>
          <w:p w14:paraId="75857E8E"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合计</w:t>
            </w:r>
          </w:p>
        </w:tc>
        <w:tc>
          <w:tcPr>
            <w:tcW w:w="2354" w:type="dxa"/>
            <w:noWrap/>
            <w:hideMark/>
          </w:tcPr>
          <w:p w14:paraId="1D551715"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 xml:space="preserve">　</w:t>
            </w:r>
          </w:p>
        </w:tc>
        <w:tc>
          <w:tcPr>
            <w:tcW w:w="2652" w:type="dxa"/>
            <w:noWrap/>
            <w:hideMark/>
          </w:tcPr>
          <w:p w14:paraId="64634017" w14:textId="77777777" w:rsidR="00DA42B6" w:rsidRPr="00DA42B6" w:rsidRDefault="00DA42B6" w:rsidP="00DA42B6">
            <w:pPr>
              <w:pStyle w:val="Default"/>
              <w:rPr>
                <w:rFonts w:ascii="微软雅黑" w:eastAsia="微软雅黑" w:hAnsi="微软雅黑"/>
                <w:b/>
                <w:bCs/>
              </w:rPr>
            </w:pPr>
            <w:r w:rsidRPr="00DA42B6">
              <w:rPr>
                <w:rFonts w:ascii="微软雅黑" w:eastAsia="微软雅黑" w:hAnsi="微软雅黑" w:hint="eastAsia"/>
                <w:b/>
                <w:bCs/>
              </w:rPr>
              <w:t xml:space="preserve">　</w:t>
            </w:r>
          </w:p>
        </w:tc>
        <w:tc>
          <w:tcPr>
            <w:tcW w:w="777" w:type="dxa"/>
            <w:noWrap/>
            <w:hideMark/>
          </w:tcPr>
          <w:p w14:paraId="4E9EACCA" w14:textId="77777777" w:rsidR="00DA42B6" w:rsidRPr="00DA42B6" w:rsidRDefault="00DA42B6" w:rsidP="00DA42B6">
            <w:pPr>
              <w:pStyle w:val="Default"/>
              <w:rPr>
                <w:rFonts w:ascii="微软雅黑" w:eastAsia="微软雅黑" w:hAnsi="微软雅黑"/>
                <w:b/>
                <w:bCs/>
              </w:rPr>
            </w:pPr>
            <w:r w:rsidRPr="00DA42B6">
              <w:rPr>
                <w:rFonts w:ascii="微软雅黑" w:eastAsia="微软雅黑" w:hAnsi="微软雅黑" w:hint="eastAsia"/>
                <w:b/>
                <w:bCs/>
              </w:rPr>
              <w:t>13</w:t>
            </w:r>
          </w:p>
        </w:tc>
        <w:tc>
          <w:tcPr>
            <w:tcW w:w="735" w:type="dxa"/>
            <w:noWrap/>
            <w:hideMark/>
          </w:tcPr>
          <w:p w14:paraId="38579394" w14:textId="77777777" w:rsidR="00DA42B6" w:rsidRPr="00DA42B6" w:rsidRDefault="00DA42B6" w:rsidP="00DA42B6">
            <w:pPr>
              <w:pStyle w:val="Default"/>
              <w:rPr>
                <w:rFonts w:ascii="微软雅黑" w:eastAsia="微软雅黑" w:hAnsi="微软雅黑"/>
              </w:rPr>
            </w:pPr>
            <w:r w:rsidRPr="00DA42B6">
              <w:rPr>
                <w:rFonts w:ascii="微软雅黑" w:eastAsia="微软雅黑" w:hAnsi="微软雅黑" w:hint="eastAsia"/>
              </w:rPr>
              <w:t xml:space="preserve">　</w:t>
            </w:r>
          </w:p>
        </w:tc>
      </w:tr>
    </w:tbl>
    <w:p w14:paraId="70879E59" w14:textId="77777777" w:rsidR="00862DFB" w:rsidRPr="00DA42B6" w:rsidRDefault="00862DFB" w:rsidP="00961AA3">
      <w:pPr>
        <w:pStyle w:val="Default"/>
        <w:ind w:firstLineChars="200" w:firstLine="480"/>
        <w:rPr>
          <w:rFonts w:ascii="微软雅黑" w:eastAsia="微软雅黑" w:hAnsi="微软雅黑"/>
        </w:rPr>
      </w:pPr>
    </w:p>
    <w:p w14:paraId="5C0EEBDA" w14:textId="1887E13F" w:rsidR="00B53FA0" w:rsidRDefault="00B53FA0" w:rsidP="00B53FA0">
      <w:pPr>
        <w:pStyle w:val="Default"/>
        <w:ind w:firstLineChars="200" w:firstLine="480"/>
        <w:rPr>
          <w:rFonts w:ascii="微软雅黑" w:eastAsia="微软雅黑" w:hAnsi="微软雅黑"/>
        </w:rPr>
      </w:pPr>
    </w:p>
    <w:p w14:paraId="611AF5AB" w14:textId="77777777" w:rsidR="00961AA3" w:rsidRPr="00B53FA0" w:rsidRDefault="00961AA3" w:rsidP="00B53FA0">
      <w:pPr>
        <w:pStyle w:val="Default"/>
        <w:ind w:firstLineChars="200" w:firstLine="480"/>
        <w:rPr>
          <w:rFonts w:ascii="微软雅黑" w:eastAsia="微软雅黑" w:hAnsi="微软雅黑"/>
        </w:rPr>
      </w:pPr>
    </w:p>
    <w:p w14:paraId="56038D3F" w14:textId="77777777" w:rsidR="00CF75D9" w:rsidRDefault="003D0F02" w:rsidP="00912443">
      <w:pPr>
        <w:ind w:firstLineChars="200" w:firstLine="480"/>
        <w:rPr>
          <w:rFonts w:ascii="微软雅黑" w:eastAsia="微软雅黑" w:hAnsi="微软雅黑" w:cs="微软雅黑"/>
          <w:b/>
          <w:bCs/>
          <w:sz w:val="24"/>
          <w:szCs w:val="24"/>
        </w:rPr>
      </w:pPr>
      <w:r>
        <w:rPr>
          <w:rFonts w:ascii="微软雅黑" w:eastAsia="微软雅黑" w:hAnsi="微软雅黑" w:cs="微软雅黑" w:hint="eastAsia"/>
          <w:b/>
          <w:bCs/>
          <w:sz w:val="24"/>
          <w:szCs w:val="24"/>
        </w:rPr>
        <w:t>五、技术要求</w:t>
      </w:r>
    </w:p>
    <w:p w14:paraId="614E86DF" w14:textId="77777777" w:rsidR="00CF75D9" w:rsidRDefault="003D0F02">
      <w:pPr>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1、以上</w:t>
      </w:r>
      <w:r>
        <w:rPr>
          <w:rFonts w:ascii="微软雅黑" w:eastAsia="微软雅黑" w:hAnsi="微软雅黑" w:cs="微软雅黑" w:hint="eastAsia"/>
          <w:color w:val="000000"/>
          <w:sz w:val="24"/>
          <w:szCs w:val="24"/>
        </w:rPr>
        <w:t>阀门维修</w:t>
      </w:r>
      <w:r>
        <w:rPr>
          <w:rFonts w:ascii="微软雅黑" w:eastAsia="微软雅黑" w:hAnsi="微软雅黑" w:cs="微软雅黑" w:hint="eastAsia"/>
          <w:sz w:val="24"/>
          <w:szCs w:val="24"/>
        </w:rPr>
        <w:t>后，阀门操作按甲方运行规程的要求，不发生动、静密封点泄漏，阀门</w:t>
      </w:r>
      <w:proofErr w:type="gramStart"/>
      <w:r>
        <w:rPr>
          <w:rFonts w:ascii="微软雅黑" w:eastAsia="微软雅黑" w:hAnsi="微软雅黑" w:cs="微软雅黑" w:hint="eastAsia"/>
          <w:sz w:val="24"/>
          <w:szCs w:val="24"/>
        </w:rPr>
        <w:t>关闭阀后温度</w:t>
      </w:r>
      <w:proofErr w:type="gramEnd"/>
      <w:r>
        <w:rPr>
          <w:rFonts w:ascii="微软雅黑" w:eastAsia="微软雅黑" w:hAnsi="微软雅黑" w:cs="微软雅黑" w:hint="eastAsia"/>
          <w:sz w:val="24"/>
          <w:szCs w:val="24"/>
        </w:rPr>
        <w:t>＜50℃，其他各项与运行参数在合格范围内。</w:t>
      </w:r>
    </w:p>
    <w:p w14:paraId="1C9902D0" w14:textId="77777777" w:rsidR="00CF75D9" w:rsidRDefault="003D0F02">
      <w:pPr>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2、生锈或脏污的零部件要以合适的手段进行去锈和清洗，要注意保护好阀杆、阀芯和阀座的密封面。</w:t>
      </w:r>
    </w:p>
    <w:p w14:paraId="350DAB52" w14:textId="77777777" w:rsidR="00CF75D9" w:rsidRDefault="003D0F02">
      <w:pPr>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3、阀体和执行机构</w:t>
      </w:r>
      <w:proofErr w:type="gramStart"/>
      <w:r>
        <w:rPr>
          <w:rFonts w:ascii="微软雅黑" w:eastAsia="微软雅黑" w:hAnsi="微软雅黑" w:cs="微软雅黑" w:hint="eastAsia"/>
          <w:sz w:val="24"/>
          <w:szCs w:val="24"/>
        </w:rPr>
        <w:t>腔</w:t>
      </w:r>
      <w:proofErr w:type="gramEnd"/>
      <w:r>
        <w:rPr>
          <w:rFonts w:ascii="微软雅黑" w:eastAsia="微软雅黑" w:hAnsi="微软雅黑" w:cs="微软雅黑" w:hint="eastAsia"/>
          <w:sz w:val="24"/>
          <w:szCs w:val="24"/>
        </w:rPr>
        <w:t>体内的杂质，</w:t>
      </w:r>
      <w:proofErr w:type="gramStart"/>
      <w:r>
        <w:rPr>
          <w:rFonts w:ascii="微软雅黑" w:eastAsia="微软雅黑" w:hAnsi="微软雅黑" w:cs="微软雅黑" w:hint="eastAsia"/>
          <w:sz w:val="24"/>
          <w:szCs w:val="24"/>
        </w:rPr>
        <w:t>在回装</w:t>
      </w:r>
      <w:proofErr w:type="gramEnd"/>
      <w:r>
        <w:rPr>
          <w:rFonts w:ascii="微软雅黑" w:eastAsia="微软雅黑" w:hAnsi="微软雅黑" w:cs="微软雅黑" w:hint="eastAsia"/>
          <w:sz w:val="24"/>
          <w:szCs w:val="24"/>
        </w:rPr>
        <w:t xml:space="preserve">前必须清除干净；阀体内部被吹蚀的要进行修补。 </w:t>
      </w:r>
    </w:p>
    <w:p w14:paraId="687246BF" w14:textId="77777777" w:rsidR="00CF75D9" w:rsidRDefault="003D0F02">
      <w:pPr>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 xml:space="preserve">4、阀杆上部与密封填料接触部位不得松动，阀杆不得弯曲；阀杆磨损或有汽蚀的要进行修复。 </w:t>
      </w:r>
    </w:p>
    <w:p w14:paraId="0311050D" w14:textId="77777777" w:rsidR="00CF75D9" w:rsidRDefault="003D0F02">
      <w:pPr>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5、修复后的阀芯、阀座必须配合完好，间隙的要求在</w:t>
      </w:r>
      <w:proofErr w:type="gramStart"/>
      <w:r>
        <w:rPr>
          <w:rFonts w:ascii="微软雅黑" w:eastAsia="微软雅黑" w:hAnsi="微软雅黑" w:cs="微软雅黑" w:hint="eastAsia"/>
          <w:sz w:val="24"/>
          <w:szCs w:val="24"/>
        </w:rPr>
        <w:t>原阀设计</w:t>
      </w:r>
      <w:proofErr w:type="gramEnd"/>
      <w:r>
        <w:rPr>
          <w:rFonts w:ascii="微软雅黑" w:eastAsia="微软雅黑" w:hAnsi="微软雅黑" w:cs="微软雅黑" w:hint="eastAsia"/>
          <w:sz w:val="24"/>
          <w:szCs w:val="24"/>
        </w:rPr>
        <w:t>范围内，修复所用</w:t>
      </w:r>
      <w:r>
        <w:rPr>
          <w:rFonts w:ascii="微软雅黑" w:eastAsia="微软雅黑" w:hAnsi="微软雅黑" w:cs="微软雅黑" w:hint="eastAsia"/>
          <w:sz w:val="24"/>
          <w:szCs w:val="24"/>
        </w:rPr>
        <w:lastRenderedPageBreak/>
        <w:t>材质与原材质吻合或兼容，阀门关闭后为零泄漏。</w:t>
      </w:r>
    </w:p>
    <w:p w14:paraId="3EFB7A45" w14:textId="77777777" w:rsidR="00CF75D9" w:rsidRDefault="003D0F02">
      <w:pPr>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6、阀体和执行机构两大部件组装时，要注意解体前所做的标记，确保相对方位恢复原位。</w:t>
      </w:r>
    </w:p>
    <w:p w14:paraId="508E8BE6" w14:textId="77777777" w:rsidR="00CF75D9" w:rsidRDefault="003D0F02">
      <w:pPr>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7、信号的上、下限值与阀门相应的行程值偏差不应超过1%.</w:t>
      </w:r>
    </w:p>
    <w:p w14:paraId="0799D771" w14:textId="77777777" w:rsidR="00CF75D9" w:rsidRDefault="003D0F02">
      <w:pPr>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8、执行机构紧固处无漏气或漏油，阀门各动、静密封点无泄漏。</w:t>
      </w:r>
    </w:p>
    <w:p w14:paraId="33EAB835" w14:textId="77777777" w:rsidR="00CF75D9" w:rsidRDefault="003D0F02">
      <w:pPr>
        <w:ind w:firstLineChars="200" w:firstLine="480"/>
        <w:rPr>
          <w:rFonts w:ascii="微软雅黑" w:eastAsia="微软雅黑" w:hAnsi="微软雅黑" w:cs="微软雅黑"/>
          <w:b/>
          <w:bCs/>
          <w:sz w:val="24"/>
          <w:szCs w:val="24"/>
        </w:rPr>
      </w:pPr>
      <w:r>
        <w:rPr>
          <w:rFonts w:ascii="微软雅黑" w:eastAsia="微软雅黑" w:hAnsi="微软雅黑" w:cs="微软雅黑" w:hint="eastAsia"/>
          <w:sz w:val="24"/>
          <w:szCs w:val="24"/>
        </w:rPr>
        <w:t>9、阀门检修后，各部件按要求紧固安装，调试合格后，将检修</w:t>
      </w:r>
      <w:proofErr w:type="gramStart"/>
      <w:r>
        <w:rPr>
          <w:rFonts w:ascii="微软雅黑" w:eastAsia="微软雅黑" w:hAnsi="微软雅黑" w:cs="微软雅黑" w:hint="eastAsia"/>
          <w:sz w:val="24"/>
          <w:szCs w:val="24"/>
        </w:rPr>
        <w:t>验收卡</w:t>
      </w:r>
      <w:proofErr w:type="gramEnd"/>
      <w:r>
        <w:rPr>
          <w:rFonts w:ascii="微软雅黑" w:eastAsia="微软雅黑" w:hAnsi="微软雅黑" w:cs="微软雅黑" w:hint="eastAsia"/>
          <w:sz w:val="24"/>
          <w:szCs w:val="24"/>
        </w:rPr>
        <w:t>填写完整，清理现场，做到“工完、料净、场地清”。</w:t>
      </w:r>
    </w:p>
    <w:p w14:paraId="4EA99EE5" w14:textId="77777777" w:rsidR="00CF75D9" w:rsidRDefault="003D0F02">
      <w:pPr>
        <w:ind w:firstLineChars="200" w:firstLine="480"/>
        <w:rPr>
          <w:rFonts w:ascii="微软雅黑" w:eastAsia="微软雅黑" w:hAnsi="微软雅黑" w:cs="微软雅黑"/>
          <w:b/>
          <w:bCs/>
          <w:sz w:val="24"/>
          <w:szCs w:val="24"/>
        </w:rPr>
      </w:pPr>
      <w:r>
        <w:rPr>
          <w:rFonts w:ascii="微软雅黑" w:eastAsia="微软雅黑" w:hAnsi="微软雅黑" w:cs="微软雅黑" w:hint="eastAsia"/>
          <w:b/>
          <w:bCs/>
          <w:sz w:val="24"/>
          <w:szCs w:val="24"/>
        </w:rPr>
        <w:t>六、承包方（乙方）责任</w:t>
      </w:r>
    </w:p>
    <w:p w14:paraId="5C41A8A2" w14:textId="77777777" w:rsidR="00CF75D9" w:rsidRDefault="003D0F02">
      <w:pPr>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1、承包方应是专业的阀门制造或维修厂家，具有设计、加工和现场安装阀门的能力。</w:t>
      </w:r>
    </w:p>
    <w:p w14:paraId="5DEF28D7" w14:textId="77777777" w:rsidR="00CF75D9" w:rsidRDefault="003D0F02">
      <w:pPr>
        <w:pStyle w:val="Default"/>
        <w:ind w:firstLineChars="200" w:firstLine="480"/>
        <w:rPr>
          <w:rFonts w:ascii="微软雅黑" w:eastAsia="微软雅黑" w:hAnsi="微软雅黑" w:cs="微软雅黑"/>
        </w:rPr>
      </w:pPr>
      <w:r>
        <w:rPr>
          <w:rFonts w:ascii="微软雅黑" w:eastAsia="微软雅黑" w:hAnsi="微软雅黑" w:cs="微软雅黑" w:hint="eastAsia"/>
        </w:rPr>
        <w:t>2、承包方负责本次阀门维修的拆卸、修复、</w:t>
      </w:r>
      <w:proofErr w:type="gramStart"/>
      <w:r>
        <w:rPr>
          <w:rFonts w:ascii="微软雅黑" w:eastAsia="微软雅黑" w:hAnsi="微软雅黑" w:cs="微软雅黑" w:hint="eastAsia"/>
        </w:rPr>
        <w:t>回装和</w:t>
      </w:r>
      <w:proofErr w:type="gramEnd"/>
      <w:r>
        <w:rPr>
          <w:rFonts w:ascii="微软雅黑" w:eastAsia="微软雅黑" w:hAnsi="微软雅黑" w:cs="微软雅黑" w:hint="eastAsia"/>
        </w:rPr>
        <w:t>调试工作，并且</w:t>
      </w:r>
      <w:r w:rsidRPr="0008789A">
        <w:rPr>
          <w:rFonts w:ascii="微软雅黑" w:eastAsia="微软雅黑" w:hAnsi="微软雅黑" w:cs="微软雅黑" w:hint="eastAsia"/>
          <w:color w:val="000000" w:themeColor="text1"/>
        </w:rPr>
        <w:t>负责提供所修阀门的密封件（如法兰密封垫、自密封垫、盘根填料等）及损坏的螺栓、</w:t>
      </w:r>
      <w:proofErr w:type="gramStart"/>
      <w:r w:rsidRPr="0008789A">
        <w:rPr>
          <w:rFonts w:ascii="微软雅黑" w:eastAsia="微软雅黑" w:hAnsi="微软雅黑" w:cs="微软雅黑" w:hint="eastAsia"/>
          <w:color w:val="000000" w:themeColor="text1"/>
        </w:rPr>
        <w:t>销键</w:t>
      </w:r>
      <w:proofErr w:type="gramEnd"/>
      <w:r w:rsidRPr="0008789A">
        <w:rPr>
          <w:rFonts w:ascii="微软雅黑" w:eastAsia="微软雅黑" w:hAnsi="微软雅黑" w:cs="微软雅黑" w:hint="eastAsia"/>
          <w:color w:val="000000" w:themeColor="text1"/>
        </w:rPr>
        <w:t>等部件，其中</w:t>
      </w:r>
      <w:proofErr w:type="gramStart"/>
      <w:r w:rsidRPr="0008789A">
        <w:rPr>
          <w:rFonts w:ascii="微软雅黑" w:eastAsia="微软雅黑" w:hAnsi="微软雅黑" w:cs="微软雅黑" w:hint="eastAsia"/>
          <w:color w:val="000000" w:themeColor="text1"/>
        </w:rPr>
        <w:t>密封件须</w:t>
      </w:r>
      <w:proofErr w:type="gramEnd"/>
      <w:r w:rsidRPr="0008789A">
        <w:rPr>
          <w:rFonts w:ascii="微软雅黑" w:eastAsia="微软雅黑" w:hAnsi="微软雅黑" w:cs="微软雅黑" w:hint="eastAsia"/>
          <w:color w:val="000000" w:themeColor="text1"/>
        </w:rPr>
        <w:t>由专业做密封件的、有相关资质的公司提供，并出具合格证。要更换的密封件等部件</w:t>
      </w:r>
      <w:proofErr w:type="gramStart"/>
      <w:r w:rsidRPr="0008789A">
        <w:rPr>
          <w:rFonts w:ascii="微软雅黑" w:eastAsia="微软雅黑" w:hAnsi="微软雅黑" w:cs="微软雅黑" w:hint="eastAsia"/>
          <w:color w:val="000000" w:themeColor="text1"/>
        </w:rPr>
        <w:t>在回装前</w:t>
      </w:r>
      <w:proofErr w:type="gramEnd"/>
      <w:r w:rsidRPr="0008789A">
        <w:rPr>
          <w:rFonts w:ascii="微软雅黑" w:eastAsia="微软雅黑" w:hAnsi="微软雅黑" w:cs="微软雅黑" w:hint="eastAsia"/>
          <w:color w:val="000000" w:themeColor="text1"/>
        </w:rPr>
        <w:t>必须通知甲方进行三级验收，验收合格方能使用</w:t>
      </w:r>
      <w:r>
        <w:rPr>
          <w:rFonts w:ascii="微软雅黑" w:eastAsia="微软雅黑" w:hAnsi="微软雅黑" w:cs="微软雅黑" w:hint="eastAsia"/>
        </w:rPr>
        <w:t>。</w:t>
      </w:r>
    </w:p>
    <w:p w14:paraId="3AFE9FB7" w14:textId="77777777" w:rsidR="00CF75D9" w:rsidRDefault="003D0F02">
      <w:pPr>
        <w:pStyle w:val="Default"/>
        <w:ind w:firstLineChars="200" w:firstLine="480"/>
        <w:rPr>
          <w:rFonts w:ascii="微软雅黑" w:eastAsia="微软雅黑" w:hAnsi="微软雅黑" w:cs="微软雅黑"/>
        </w:rPr>
      </w:pPr>
      <w:r>
        <w:rPr>
          <w:rFonts w:ascii="微软雅黑" w:eastAsia="微软雅黑" w:hAnsi="微软雅黑" w:cs="微软雅黑" w:hint="eastAsia"/>
        </w:rPr>
        <w:t>3、脚手架搭设及保温的</w:t>
      </w:r>
      <w:proofErr w:type="gramStart"/>
      <w:r>
        <w:rPr>
          <w:rFonts w:ascii="微软雅黑" w:eastAsia="微软雅黑" w:hAnsi="微软雅黑" w:cs="微软雅黑" w:hint="eastAsia"/>
        </w:rPr>
        <w:t>拆装均</w:t>
      </w:r>
      <w:proofErr w:type="gramEnd"/>
      <w:r>
        <w:rPr>
          <w:rFonts w:ascii="微软雅黑" w:eastAsia="微软雅黑" w:hAnsi="微软雅黑" w:cs="微软雅黑" w:hint="eastAsia"/>
        </w:rPr>
        <w:t>由甲方负责，不属于承包方负责范围。</w:t>
      </w:r>
    </w:p>
    <w:p w14:paraId="554200A0" w14:textId="77777777" w:rsidR="00CF75D9" w:rsidRDefault="003D0F02">
      <w:pPr>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4、承包方应严格按甲方提出的工期进行施工，并制定详细准确的施工进度表及技术措施。</w:t>
      </w:r>
    </w:p>
    <w:p w14:paraId="601EEF76" w14:textId="77777777" w:rsidR="00CF75D9" w:rsidRDefault="003D0F02">
      <w:pPr>
        <w:ind w:firstLineChars="200" w:firstLine="480"/>
        <w:rPr>
          <w:rFonts w:ascii="微软雅黑" w:eastAsia="微软雅黑" w:hAnsi="微软雅黑" w:cs="微软雅黑"/>
          <w:color w:val="FF0000"/>
          <w:sz w:val="24"/>
          <w:szCs w:val="24"/>
        </w:rPr>
      </w:pPr>
      <w:r>
        <w:rPr>
          <w:rFonts w:ascii="微软雅黑" w:eastAsia="微软雅黑" w:hAnsi="微软雅黑" w:cs="微软雅黑" w:hint="eastAsia"/>
          <w:sz w:val="24"/>
          <w:szCs w:val="24"/>
        </w:rPr>
        <w:t>5、承包方应组织一批技术能力强、修复经验丰富的技术人员进行工作，以确保本次工程的质量及工期。现场拆装人员拆装设备时应自带劳保用品，现场工作必须穿工作服等。</w:t>
      </w:r>
    </w:p>
    <w:p w14:paraId="1DD56CF1" w14:textId="77777777" w:rsidR="00CF75D9" w:rsidRDefault="003D0F02">
      <w:pPr>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6、承包方负责本次阀门维修现场安全、文明施工工作及与本次维修有关的其他工作。</w:t>
      </w:r>
    </w:p>
    <w:p w14:paraId="1FC122AF" w14:textId="77777777" w:rsidR="00CF75D9" w:rsidRDefault="003D0F02">
      <w:pPr>
        <w:ind w:firstLine="420"/>
        <w:rPr>
          <w:rFonts w:ascii="微软雅黑" w:eastAsia="微软雅黑" w:hAnsi="微软雅黑" w:cs="微软雅黑"/>
          <w:b/>
          <w:bCs/>
          <w:sz w:val="24"/>
          <w:szCs w:val="24"/>
        </w:rPr>
      </w:pPr>
      <w:r>
        <w:rPr>
          <w:rFonts w:ascii="微软雅黑" w:eastAsia="微软雅黑" w:hAnsi="微软雅黑" w:cs="微软雅黑" w:hint="eastAsia"/>
          <w:b/>
          <w:bCs/>
          <w:sz w:val="24"/>
          <w:szCs w:val="24"/>
        </w:rPr>
        <w:t>七、施工工期</w:t>
      </w:r>
    </w:p>
    <w:p w14:paraId="4F5C51D7" w14:textId="7ED22D2B" w:rsidR="00CF75D9" w:rsidRDefault="003D0F02">
      <w:pPr>
        <w:ind w:firstLineChars="200" w:firstLine="480"/>
        <w:rPr>
          <w:rFonts w:ascii="微软雅黑" w:eastAsia="微软雅黑" w:hAnsi="微软雅黑" w:cs="微软雅黑"/>
          <w:bCs/>
          <w:color w:val="FF0000"/>
          <w:sz w:val="24"/>
          <w:szCs w:val="24"/>
        </w:rPr>
      </w:pPr>
      <w:r>
        <w:rPr>
          <w:rFonts w:ascii="微软雅黑" w:eastAsia="微软雅黑" w:hAnsi="微软雅黑" w:cs="微软雅黑" w:hint="eastAsia"/>
          <w:bCs/>
          <w:sz w:val="24"/>
          <w:szCs w:val="24"/>
        </w:rPr>
        <w:t>发包方在具备拆除阀门前三天通知乙方，</w:t>
      </w:r>
      <w:r>
        <w:rPr>
          <w:rFonts w:ascii="微软雅黑" w:eastAsia="微软雅黑" w:hAnsi="微软雅黑" w:cs="微软雅黑" w:hint="eastAsia"/>
          <w:sz w:val="24"/>
          <w:szCs w:val="24"/>
        </w:rPr>
        <w:t>阀门维修整个施工工期（含拆卸、修复、</w:t>
      </w:r>
      <w:proofErr w:type="gramStart"/>
      <w:r>
        <w:rPr>
          <w:rFonts w:ascii="微软雅黑" w:eastAsia="微软雅黑" w:hAnsi="微软雅黑" w:cs="微软雅黑" w:hint="eastAsia"/>
          <w:sz w:val="24"/>
          <w:szCs w:val="24"/>
        </w:rPr>
        <w:t>回装和</w:t>
      </w:r>
      <w:proofErr w:type="gramEnd"/>
      <w:r>
        <w:rPr>
          <w:rFonts w:ascii="微软雅黑" w:eastAsia="微软雅黑" w:hAnsi="微软雅黑" w:cs="微软雅黑" w:hint="eastAsia"/>
          <w:sz w:val="24"/>
          <w:szCs w:val="24"/>
        </w:rPr>
        <w:t>调试工期）必须在发包方机组检修期</w:t>
      </w:r>
      <w:r w:rsidR="00893A69">
        <w:rPr>
          <w:rFonts w:ascii="微软雅黑" w:eastAsia="微软雅黑" w:hAnsi="微软雅黑" w:cs="微软雅黑"/>
          <w:bCs/>
          <w:sz w:val="24"/>
          <w:szCs w:val="24"/>
        </w:rPr>
        <w:t>1</w:t>
      </w:r>
      <w:r w:rsidR="0008789A">
        <w:rPr>
          <w:rFonts w:ascii="微软雅黑" w:eastAsia="微软雅黑" w:hAnsi="微软雅黑" w:cs="微软雅黑"/>
          <w:bCs/>
          <w:sz w:val="24"/>
          <w:szCs w:val="24"/>
        </w:rPr>
        <w:t>2</w:t>
      </w:r>
      <w:r>
        <w:rPr>
          <w:rFonts w:ascii="微软雅黑" w:eastAsia="微软雅黑" w:hAnsi="微软雅黑" w:cs="微软雅黑" w:hint="eastAsia"/>
          <w:bCs/>
          <w:sz w:val="24"/>
          <w:szCs w:val="24"/>
        </w:rPr>
        <w:t>日</w:t>
      </w:r>
      <w:r>
        <w:rPr>
          <w:rFonts w:ascii="微软雅黑" w:eastAsia="微软雅黑" w:hAnsi="微软雅黑" w:cs="微软雅黑" w:hint="eastAsia"/>
          <w:sz w:val="24"/>
          <w:szCs w:val="24"/>
        </w:rPr>
        <w:t>内完成。</w:t>
      </w:r>
    </w:p>
    <w:p w14:paraId="23BC7CC6" w14:textId="77777777" w:rsidR="00CF75D9" w:rsidRDefault="003D0F02">
      <w:pPr>
        <w:ind w:firstLineChars="200" w:firstLine="480"/>
        <w:rPr>
          <w:rFonts w:ascii="微软雅黑" w:eastAsia="微软雅黑" w:hAnsi="微软雅黑" w:cs="微软雅黑"/>
          <w:b/>
          <w:bCs/>
          <w:sz w:val="24"/>
          <w:szCs w:val="24"/>
        </w:rPr>
      </w:pPr>
      <w:r>
        <w:rPr>
          <w:rFonts w:ascii="微软雅黑" w:eastAsia="微软雅黑" w:hAnsi="微软雅黑" w:cs="微软雅黑" w:hint="eastAsia"/>
          <w:b/>
          <w:bCs/>
          <w:sz w:val="24"/>
          <w:szCs w:val="24"/>
        </w:rPr>
        <w:t>八、质量保证和售后服务</w:t>
      </w:r>
    </w:p>
    <w:p w14:paraId="110B7F57" w14:textId="77777777" w:rsidR="00CF75D9" w:rsidRDefault="003D0F02">
      <w:pPr>
        <w:ind w:firstLineChars="200" w:firstLine="480"/>
        <w:rPr>
          <w:rFonts w:ascii="微软雅黑" w:eastAsia="微软雅黑" w:hAnsi="微软雅黑" w:cs="微软雅黑"/>
          <w:bCs/>
          <w:sz w:val="24"/>
          <w:szCs w:val="24"/>
        </w:rPr>
      </w:pPr>
      <w:r>
        <w:rPr>
          <w:rFonts w:ascii="微软雅黑" w:eastAsia="微软雅黑" w:hAnsi="微软雅黑" w:cs="微软雅黑" w:hint="eastAsia"/>
          <w:bCs/>
          <w:sz w:val="24"/>
          <w:szCs w:val="24"/>
        </w:rPr>
        <w:t>1、在阀门维修后的正常运行过程中，阀门出现因承包方维修质量导致的问题，均由承包方承担责任，发包方有权扣除部分或全部工程款；对由于阀门修复不当、装配不良、设备质量不好导致的设备损坏，发包方有权追究承包方赔偿责任。</w:t>
      </w:r>
    </w:p>
    <w:p w14:paraId="0120E40E" w14:textId="77777777" w:rsidR="00CF75D9" w:rsidRDefault="003D0F02">
      <w:pPr>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2、阀门维修工作结束、机组投运后，如因阀门</w:t>
      </w:r>
      <w:r>
        <w:rPr>
          <w:rFonts w:ascii="微软雅黑" w:eastAsia="微软雅黑" w:hAnsi="微软雅黑" w:cs="微软雅黑" w:hint="eastAsia"/>
          <w:bCs/>
          <w:sz w:val="24"/>
          <w:szCs w:val="24"/>
        </w:rPr>
        <w:t>质量问题</w:t>
      </w:r>
      <w:r>
        <w:rPr>
          <w:rFonts w:ascii="微软雅黑" w:eastAsia="微软雅黑" w:hAnsi="微软雅黑" w:cs="微软雅黑" w:hint="eastAsia"/>
          <w:sz w:val="24"/>
          <w:szCs w:val="24"/>
        </w:rPr>
        <w:t>发生异常情况，</w:t>
      </w:r>
      <w:r>
        <w:rPr>
          <w:rFonts w:ascii="微软雅黑" w:eastAsia="微软雅黑" w:hAnsi="微软雅黑" w:cs="微软雅黑" w:hint="eastAsia"/>
          <w:bCs/>
          <w:sz w:val="24"/>
          <w:szCs w:val="24"/>
        </w:rPr>
        <w:t>承包方</w:t>
      </w:r>
      <w:r>
        <w:rPr>
          <w:rFonts w:ascii="微软雅黑" w:eastAsia="微软雅黑" w:hAnsi="微软雅黑" w:cs="微软雅黑" w:hint="eastAsia"/>
          <w:sz w:val="24"/>
          <w:szCs w:val="24"/>
        </w:rPr>
        <w:t>在接到</w:t>
      </w:r>
      <w:r>
        <w:rPr>
          <w:rFonts w:ascii="微软雅黑" w:eastAsia="微软雅黑" w:hAnsi="微软雅黑" w:cs="微软雅黑" w:hint="eastAsia"/>
          <w:bCs/>
          <w:sz w:val="24"/>
          <w:szCs w:val="24"/>
        </w:rPr>
        <w:t>发包方</w:t>
      </w:r>
      <w:r>
        <w:rPr>
          <w:rFonts w:ascii="微软雅黑" w:eastAsia="微软雅黑" w:hAnsi="微软雅黑" w:cs="微软雅黑" w:hint="eastAsia"/>
          <w:sz w:val="24"/>
          <w:szCs w:val="24"/>
        </w:rPr>
        <w:t>通知后务必在24小时内赶至</w:t>
      </w:r>
      <w:r>
        <w:rPr>
          <w:rFonts w:ascii="微软雅黑" w:eastAsia="微软雅黑" w:hAnsi="微软雅黑" w:cs="微软雅黑" w:hint="eastAsia"/>
          <w:bCs/>
          <w:sz w:val="24"/>
          <w:szCs w:val="24"/>
        </w:rPr>
        <w:t>发包方</w:t>
      </w:r>
      <w:r>
        <w:rPr>
          <w:rFonts w:ascii="微软雅黑" w:eastAsia="微软雅黑" w:hAnsi="微软雅黑" w:cs="微软雅黑" w:hint="eastAsia"/>
          <w:sz w:val="24"/>
          <w:szCs w:val="24"/>
        </w:rPr>
        <w:t>指定地点进行处理。</w:t>
      </w:r>
    </w:p>
    <w:p w14:paraId="65D9B072" w14:textId="77777777" w:rsidR="00CF75D9" w:rsidRDefault="003D0F02">
      <w:pPr>
        <w:autoSpaceDE w:val="0"/>
        <w:autoSpaceDN w:val="0"/>
        <w:ind w:firstLineChars="198" w:firstLine="475"/>
        <w:rPr>
          <w:rFonts w:ascii="微软雅黑" w:eastAsia="微软雅黑" w:hAnsi="微软雅黑" w:cs="微软雅黑"/>
          <w:b/>
          <w:sz w:val="24"/>
          <w:szCs w:val="24"/>
        </w:rPr>
      </w:pPr>
      <w:r>
        <w:rPr>
          <w:rFonts w:ascii="微软雅黑" w:eastAsia="微软雅黑" w:hAnsi="微软雅黑" w:cs="微软雅黑" w:hint="eastAsia"/>
          <w:b/>
          <w:sz w:val="24"/>
          <w:szCs w:val="24"/>
        </w:rPr>
        <w:t xml:space="preserve">九、技术服务 </w:t>
      </w:r>
    </w:p>
    <w:p w14:paraId="6B52EA91" w14:textId="77777777" w:rsidR="00CF75D9" w:rsidRDefault="003D0F02">
      <w:pPr>
        <w:autoSpaceDE w:val="0"/>
        <w:autoSpaceDN w:val="0"/>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 xml:space="preserve">1、 </w:t>
      </w:r>
      <w:r>
        <w:rPr>
          <w:rFonts w:ascii="微软雅黑" w:eastAsia="微软雅黑" w:hAnsi="微软雅黑" w:cs="微软雅黑" w:hint="eastAsia"/>
          <w:bCs/>
          <w:sz w:val="24"/>
          <w:szCs w:val="24"/>
        </w:rPr>
        <w:t>承包方</w:t>
      </w:r>
      <w:r>
        <w:rPr>
          <w:rFonts w:ascii="微软雅黑" w:eastAsia="微软雅黑" w:hAnsi="微软雅黑" w:cs="微软雅黑" w:hint="eastAsia"/>
          <w:sz w:val="24"/>
          <w:szCs w:val="24"/>
        </w:rPr>
        <w:t>派代表到现场进行技术服务，并负责解决合同产品在调试中发现的维修质量及性能等有关问题。</w:t>
      </w:r>
    </w:p>
    <w:p w14:paraId="66FDAA38" w14:textId="77777777" w:rsidR="00CF75D9" w:rsidRDefault="003D0F02">
      <w:pPr>
        <w:autoSpaceDE w:val="0"/>
        <w:autoSpaceDN w:val="0"/>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2、 在必要时邀请</w:t>
      </w:r>
      <w:r>
        <w:rPr>
          <w:rFonts w:ascii="微软雅黑" w:eastAsia="微软雅黑" w:hAnsi="微软雅黑" w:cs="微软雅黑" w:hint="eastAsia"/>
          <w:bCs/>
          <w:sz w:val="24"/>
          <w:szCs w:val="24"/>
        </w:rPr>
        <w:t>发包方</w:t>
      </w:r>
      <w:r>
        <w:rPr>
          <w:rFonts w:ascii="微软雅黑" w:eastAsia="微软雅黑" w:hAnsi="微软雅黑" w:cs="微软雅黑" w:hint="eastAsia"/>
          <w:sz w:val="24"/>
          <w:szCs w:val="24"/>
        </w:rPr>
        <w:t>参与阀门的维修设计，并向需方解释技术设计。</w:t>
      </w:r>
    </w:p>
    <w:p w14:paraId="2C7815C3" w14:textId="77777777" w:rsidR="00CF75D9" w:rsidRDefault="003D0F02">
      <w:pPr>
        <w:autoSpaceDE w:val="0"/>
        <w:autoSpaceDN w:val="0"/>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3、 如遇有重大问题需双方协商时，双方均可建议召开会议。</w:t>
      </w:r>
    </w:p>
    <w:p w14:paraId="15E7B781" w14:textId="77777777" w:rsidR="00CF75D9" w:rsidRDefault="003D0F02">
      <w:pPr>
        <w:autoSpaceDE w:val="0"/>
        <w:autoSpaceDN w:val="0"/>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4、 每次会议都应签订会议纪要，所签纪要双方均应执行。如涉及合同条款的修改时，需经双方法定代表人批准，以修改本为准。</w:t>
      </w:r>
    </w:p>
    <w:p w14:paraId="75778549" w14:textId="77777777" w:rsidR="00CF75D9" w:rsidRDefault="003D0F02">
      <w:pPr>
        <w:autoSpaceDE w:val="0"/>
        <w:autoSpaceDN w:val="0"/>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 xml:space="preserve">5、 </w:t>
      </w:r>
      <w:r>
        <w:rPr>
          <w:rFonts w:ascii="微软雅黑" w:eastAsia="微软雅黑" w:hAnsi="微软雅黑" w:cs="微软雅黑" w:hint="eastAsia"/>
          <w:bCs/>
          <w:sz w:val="24"/>
          <w:szCs w:val="24"/>
        </w:rPr>
        <w:t>承包方</w:t>
      </w:r>
      <w:r>
        <w:rPr>
          <w:rFonts w:ascii="微软雅黑" w:eastAsia="微软雅黑" w:hAnsi="微软雅黑" w:cs="微软雅黑" w:hint="eastAsia"/>
          <w:sz w:val="24"/>
          <w:szCs w:val="24"/>
        </w:rPr>
        <w:t>提供给发包方维修设计、安装和技术服务方案以及材质说明，纸张及电子版各3份。</w:t>
      </w:r>
    </w:p>
    <w:p w14:paraId="30B1A857" w14:textId="601BBDA2" w:rsidR="00CF75D9" w:rsidRPr="0008789A" w:rsidRDefault="003D0F02" w:rsidP="0008789A">
      <w:pPr>
        <w:autoSpaceDE w:val="0"/>
        <w:autoSpaceDN w:val="0"/>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6、 质保期为一年。</w:t>
      </w:r>
    </w:p>
    <w:p w14:paraId="07746953" w14:textId="194EB09A" w:rsidR="00CF75D9" w:rsidRDefault="003D0F02" w:rsidP="0008789A">
      <w:pPr>
        <w:spacing w:beforeLines="50" w:before="217" w:afterLines="50" w:after="217" w:line="440" w:lineRule="exact"/>
        <w:ind w:firstLineChars="200" w:firstLine="480"/>
        <w:rPr>
          <w:rFonts w:ascii="微软雅黑" w:eastAsia="微软雅黑" w:hAnsi="微软雅黑" w:cs="微软雅黑"/>
          <w:color w:val="000000"/>
          <w:sz w:val="24"/>
        </w:rPr>
      </w:pPr>
      <w:r>
        <w:rPr>
          <w:rFonts w:ascii="微软雅黑" w:eastAsia="微软雅黑" w:hAnsi="微软雅黑" w:cs="微软雅黑" w:hint="eastAsia"/>
          <w:color w:val="000000"/>
          <w:sz w:val="24"/>
        </w:rPr>
        <w:t xml:space="preserve">(以下无正文) </w:t>
      </w:r>
    </w:p>
    <w:tbl>
      <w:tblPr>
        <w:tblW w:w="10560" w:type="dxa"/>
        <w:tblLook w:val="04A0" w:firstRow="1" w:lastRow="0" w:firstColumn="1" w:lastColumn="0" w:noHBand="0" w:noVBand="1"/>
      </w:tblPr>
      <w:tblGrid>
        <w:gridCol w:w="5300"/>
        <w:gridCol w:w="5260"/>
      </w:tblGrid>
      <w:tr w:rsidR="00CE4C49" w:rsidRPr="00CE4C49" w14:paraId="50DA0622" w14:textId="77777777" w:rsidTr="00CE4C49">
        <w:trPr>
          <w:trHeight w:val="405"/>
        </w:trPr>
        <w:tc>
          <w:tcPr>
            <w:tcW w:w="5300" w:type="dxa"/>
            <w:tcBorders>
              <w:top w:val="nil"/>
              <w:left w:val="nil"/>
              <w:bottom w:val="nil"/>
              <w:right w:val="nil"/>
            </w:tcBorders>
            <w:shd w:val="clear" w:color="auto" w:fill="auto"/>
            <w:noWrap/>
            <w:vAlign w:val="center"/>
            <w:hideMark/>
          </w:tcPr>
          <w:p w14:paraId="3475A3ED" w14:textId="77777777" w:rsidR="00CE4C49" w:rsidRPr="00CE4C49" w:rsidRDefault="00CE4C49" w:rsidP="00CE4C49">
            <w:pPr>
              <w:widowControl/>
              <w:jc w:val="left"/>
              <w:rPr>
                <w:rFonts w:ascii="微软雅黑" w:eastAsia="微软雅黑" w:hAnsi="微软雅黑" w:cs="宋体"/>
                <w:color w:val="000000"/>
                <w:kern w:val="0"/>
                <w:sz w:val="24"/>
                <w:szCs w:val="24"/>
              </w:rPr>
            </w:pPr>
            <w:r w:rsidRPr="00CE4C49">
              <w:rPr>
                <w:rFonts w:ascii="微软雅黑" w:eastAsia="微软雅黑" w:hAnsi="微软雅黑" w:cs="宋体" w:hint="eastAsia"/>
                <w:color w:val="000000"/>
                <w:kern w:val="0"/>
                <w:sz w:val="24"/>
                <w:szCs w:val="24"/>
              </w:rPr>
              <w:t xml:space="preserve">甲方：百色百矿发电有限公司（盖章）  </w:t>
            </w:r>
          </w:p>
        </w:tc>
        <w:tc>
          <w:tcPr>
            <w:tcW w:w="5260" w:type="dxa"/>
            <w:tcBorders>
              <w:top w:val="nil"/>
              <w:left w:val="nil"/>
              <w:bottom w:val="nil"/>
              <w:right w:val="nil"/>
            </w:tcBorders>
            <w:shd w:val="clear" w:color="auto" w:fill="auto"/>
            <w:noWrap/>
            <w:vAlign w:val="center"/>
            <w:hideMark/>
          </w:tcPr>
          <w:p w14:paraId="201E98D6" w14:textId="77777777" w:rsidR="00CE4C49" w:rsidRPr="00CE4C49" w:rsidRDefault="00CE4C49" w:rsidP="00CE4C49">
            <w:pPr>
              <w:widowControl/>
              <w:jc w:val="left"/>
              <w:rPr>
                <w:rFonts w:ascii="微软雅黑" w:eastAsia="微软雅黑" w:hAnsi="微软雅黑" w:cs="宋体"/>
                <w:color w:val="000000"/>
                <w:kern w:val="0"/>
                <w:sz w:val="24"/>
                <w:szCs w:val="24"/>
              </w:rPr>
            </w:pPr>
            <w:r w:rsidRPr="00CE4C49">
              <w:rPr>
                <w:rFonts w:ascii="微软雅黑" w:eastAsia="微软雅黑" w:hAnsi="微软雅黑" w:cs="宋体" w:hint="eastAsia"/>
                <w:color w:val="000000"/>
                <w:kern w:val="0"/>
                <w:sz w:val="24"/>
                <w:szCs w:val="24"/>
              </w:rPr>
              <w:t xml:space="preserve">乙方：XXXXX（盖章）      </w:t>
            </w:r>
          </w:p>
        </w:tc>
      </w:tr>
      <w:tr w:rsidR="00CE4C49" w:rsidRPr="00CE4C49" w14:paraId="15E435D3" w14:textId="77777777" w:rsidTr="00CE4C49">
        <w:trPr>
          <w:trHeight w:val="675"/>
        </w:trPr>
        <w:tc>
          <w:tcPr>
            <w:tcW w:w="5300" w:type="dxa"/>
            <w:tcBorders>
              <w:top w:val="nil"/>
              <w:left w:val="nil"/>
              <w:bottom w:val="nil"/>
              <w:right w:val="nil"/>
            </w:tcBorders>
            <w:shd w:val="clear" w:color="auto" w:fill="auto"/>
            <w:noWrap/>
            <w:vAlign w:val="center"/>
            <w:hideMark/>
          </w:tcPr>
          <w:p w14:paraId="572A2FA0" w14:textId="77777777" w:rsidR="00CE4C49" w:rsidRPr="00CE4C49" w:rsidRDefault="00CE4C49" w:rsidP="00CE4C49">
            <w:pPr>
              <w:widowControl/>
              <w:jc w:val="left"/>
              <w:rPr>
                <w:rFonts w:ascii="微软雅黑" w:eastAsia="微软雅黑" w:hAnsi="微软雅黑" w:cs="宋体"/>
                <w:color w:val="000000"/>
                <w:kern w:val="0"/>
                <w:sz w:val="24"/>
                <w:szCs w:val="24"/>
              </w:rPr>
            </w:pPr>
            <w:r w:rsidRPr="00CE4C49">
              <w:rPr>
                <w:rFonts w:ascii="微软雅黑" w:eastAsia="微软雅黑" w:hAnsi="微软雅黑" w:cs="宋体" w:hint="eastAsia"/>
                <w:color w:val="000000"/>
                <w:kern w:val="0"/>
                <w:sz w:val="24"/>
                <w:szCs w:val="24"/>
              </w:rPr>
              <w:t xml:space="preserve">                                  </w:t>
            </w:r>
          </w:p>
        </w:tc>
        <w:tc>
          <w:tcPr>
            <w:tcW w:w="5260" w:type="dxa"/>
            <w:tcBorders>
              <w:top w:val="nil"/>
              <w:left w:val="nil"/>
              <w:bottom w:val="nil"/>
              <w:right w:val="nil"/>
            </w:tcBorders>
            <w:shd w:val="clear" w:color="auto" w:fill="auto"/>
            <w:noWrap/>
            <w:vAlign w:val="center"/>
            <w:hideMark/>
          </w:tcPr>
          <w:p w14:paraId="0871EED6" w14:textId="77777777" w:rsidR="00CE4C49" w:rsidRPr="00CE4C49" w:rsidRDefault="00CE4C49" w:rsidP="00CE4C49">
            <w:pPr>
              <w:widowControl/>
              <w:jc w:val="left"/>
              <w:rPr>
                <w:rFonts w:ascii="微软雅黑" w:eastAsia="微软雅黑" w:hAnsi="微软雅黑" w:cs="宋体"/>
                <w:color w:val="000000"/>
                <w:kern w:val="0"/>
                <w:sz w:val="24"/>
                <w:szCs w:val="24"/>
              </w:rPr>
            </w:pPr>
          </w:p>
        </w:tc>
      </w:tr>
      <w:tr w:rsidR="00CE4C49" w:rsidRPr="00CE4C49" w14:paraId="1397952C" w14:textId="77777777" w:rsidTr="00CE4C49">
        <w:trPr>
          <w:trHeight w:val="450"/>
        </w:trPr>
        <w:tc>
          <w:tcPr>
            <w:tcW w:w="5300" w:type="dxa"/>
            <w:tcBorders>
              <w:top w:val="nil"/>
              <w:left w:val="nil"/>
              <w:bottom w:val="nil"/>
              <w:right w:val="nil"/>
            </w:tcBorders>
            <w:shd w:val="clear" w:color="auto" w:fill="auto"/>
            <w:noWrap/>
            <w:vAlign w:val="center"/>
            <w:hideMark/>
          </w:tcPr>
          <w:p w14:paraId="6EF1AE53" w14:textId="77777777" w:rsidR="00CE4C49" w:rsidRPr="00CE4C49" w:rsidRDefault="00CE4C49" w:rsidP="00CE4C49">
            <w:pPr>
              <w:widowControl/>
              <w:jc w:val="left"/>
              <w:rPr>
                <w:rFonts w:ascii="微软雅黑" w:eastAsia="微软雅黑" w:hAnsi="微软雅黑" w:cs="宋体"/>
                <w:color w:val="000000"/>
                <w:kern w:val="0"/>
                <w:sz w:val="24"/>
                <w:szCs w:val="24"/>
              </w:rPr>
            </w:pPr>
            <w:r w:rsidRPr="00CE4C49">
              <w:rPr>
                <w:rFonts w:ascii="微软雅黑" w:eastAsia="微软雅黑" w:hAnsi="微软雅黑" w:cs="宋体" w:hint="eastAsia"/>
                <w:color w:val="000000"/>
                <w:kern w:val="0"/>
                <w:sz w:val="24"/>
                <w:szCs w:val="24"/>
              </w:rPr>
              <w:t>法定代表人或授权代表（签字）：</w:t>
            </w:r>
          </w:p>
        </w:tc>
        <w:tc>
          <w:tcPr>
            <w:tcW w:w="5260" w:type="dxa"/>
            <w:tcBorders>
              <w:top w:val="nil"/>
              <w:left w:val="nil"/>
              <w:bottom w:val="nil"/>
              <w:right w:val="nil"/>
            </w:tcBorders>
            <w:shd w:val="clear" w:color="auto" w:fill="auto"/>
            <w:noWrap/>
            <w:vAlign w:val="center"/>
            <w:hideMark/>
          </w:tcPr>
          <w:p w14:paraId="48B99BB7" w14:textId="77777777" w:rsidR="00CE4C49" w:rsidRPr="00CE4C49" w:rsidRDefault="00CE4C49" w:rsidP="00CE4C49">
            <w:pPr>
              <w:widowControl/>
              <w:jc w:val="left"/>
              <w:rPr>
                <w:rFonts w:ascii="微软雅黑" w:eastAsia="微软雅黑" w:hAnsi="微软雅黑" w:cs="宋体"/>
                <w:color w:val="000000"/>
                <w:kern w:val="0"/>
                <w:sz w:val="24"/>
                <w:szCs w:val="24"/>
              </w:rPr>
            </w:pPr>
            <w:r w:rsidRPr="00CE4C49">
              <w:rPr>
                <w:rFonts w:ascii="微软雅黑" w:eastAsia="微软雅黑" w:hAnsi="微软雅黑" w:cs="宋体" w:hint="eastAsia"/>
                <w:color w:val="000000"/>
                <w:kern w:val="0"/>
                <w:sz w:val="24"/>
                <w:szCs w:val="24"/>
              </w:rPr>
              <w:t>法定代表人或授权代表（签字）：</w:t>
            </w:r>
          </w:p>
        </w:tc>
      </w:tr>
    </w:tbl>
    <w:p w14:paraId="7AD9B22C" w14:textId="15ED1BA0" w:rsidR="0008789A" w:rsidRDefault="0008789A" w:rsidP="0008789A">
      <w:pPr>
        <w:pStyle w:val="Default"/>
      </w:pPr>
    </w:p>
    <w:p w14:paraId="44499793" w14:textId="2333C39B" w:rsidR="00456C08" w:rsidRDefault="00456C08" w:rsidP="0008789A">
      <w:pPr>
        <w:pStyle w:val="Default"/>
      </w:pPr>
    </w:p>
    <w:p w14:paraId="13E3DB44" w14:textId="2676185C" w:rsidR="00456C08" w:rsidRDefault="00456C08" w:rsidP="0008789A">
      <w:pPr>
        <w:pStyle w:val="Default"/>
      </w:pPr>
    </w:p>
    <w:p w14:paraId="1B91387F" w14:textId="5137FDD3" w:rsidR="00456C08" w:rsidRDefault="00456C08" w:rsidP="0008789A">
      <w:pPr>
        <w:pStyle w:val="Default"/>
      </w:pPr>
    </w:p>
    <w:p w14:paraId="6C116A2E" w14:textId="4822AA66" w:rsidR="00456C08" w:rsidRDefault="00456C08" w:rsidP="0008789A">
      <w:pPr>
        <w:pStyle w:val="Default"/>
      </w:pPr>
    </w:p>
    <w:p w14:paraId="74EFE305" w14:textId="1BFDA6E0" w:rsidR="00456C08" w:rsidRDefault="00456C08" w:rsidP="0008789A">
      <w:pPr>
        <w:pStyle w:val="Default"/>
      </w:pPr>
    </w:p>
    <w:p w14:paraId="6CF7B251" w14:textId="0CA4BED7" w:rsidR="00456C08" w:rsidRDefault="00456C08" w:rsidP="0008789A">
      <w:pPr>
        <w:pStyle w:val="Default"/>
      </w:pPr>
    </w:p>
    <w:p w14:paraId="2739F34E" w14:textId="44B5902D" w:rsidR="00456C08" w:rsidRDefault="00456C08" w:rsidP="0008789A">
      <w:pPr>
        <w:pStyle w:val="Default"/>
      </w:pPr>
    </w:p>
    <w:p w14:paraId="0468D5E8" w14:textId="5C72D310" w:rsidR="00456C08" w:rsidRDefault="00456C08" w:rsidP="0008789A">
      <w:pPr>
        <w:pStyle w:val="Default"/>
      </w:pPr>
    </w:p>
    <w:p w14:paraId="3C17E7DA" w14:textId="5341382E" w:rsidR="00456C08" w:rsidRDefault="00456C08" w:rsidP="0008789A">
      <w:pPr>
        <w:pStyle w:val="Default"/>
      </w:pPr>
    </w:p>
    <w:p w14:paraId="081523D1" w14:textId="722F483E" w:rsidR="00456C08" w:rsidRDefault="00456C08" w:rsidP="0008789A">
      <w:pPr>
        <w:pStyle w:val="Default"/>
      </w:pPr>
    </w:p>
    <w:p w14:paraId="1AF35B20" w14:textId="46F7195D" w:rsidR="00456C08" w:rsidRDefault="00456C08" w:rsidP="0008789A">
      <w:pPr>
        <w:pStyle w:val="Default"/>
      </w:pPr>
    </w:p>
    <w:p w14:paraId="1094CD52" w14:textId="7B0635E2" w:rsidR="00456C08" w:rsidRDefault="00456C08" w:rsidP="0008789A">
      <w:pPr>
        <w:pStyle w:val="Default"/>
      </w:pPr>
    </w:p>
    <w:p w14:paraId="384E1929" w14:textId="4D478163" w:rsidR="00456C08" w:rsidRDefault="00456C08" w:rsidP="0008789A">
      <w:pPr>
        <w:pStyle w:val="Default"/>
      </w:pPr>
    </w:p>
    <w:p w14:paraId="4B3B9353" w14:textId="29112D44" w:rsidR="00456C08" w:rsidRDefault="00456C08" w:rsidP="0008789A">
      <w:pPr>
        <w:pStyle w:val="Default"/>
      </w:pPr>
    </w:p>
    <w:p w14:paraId="1302560F" w14:textId="77777777" w:rsidR="00456C08" w:rsidRPr="00CE4C49" w:rsidRDefault="00456C08" w:rsidP="0008789A">
      <w:pPr>
        <w:pStyle w:val="Default"/>
      </w:pPr>
    </w:p>
    <w:p w14:paraId="701D16AE" w14:textId="77777777" w:rsidR="000A5122" w:rsidRDefault="000A5122" w:rsidP="00CE4C49">
      <w:pPr>
        <w:snapToGrid w:val="0"/>
        <w:rPr>
          <w:rFonts w:ascii="微软雅黑" w:eastAsia="微软雅黑" w:hAnsi="微软雅黑" w:cs="微软雅黑"/>
          <w:b/>
        </w:rPr>
      </w:pPr>
      <w:bookmarkStart w:id="8" w:name="_Hlk135461991"/>
      <w:bookmarkEnd w:id="0"/>
      <w:bookmarkEnd w:id="1"/>
      <w:bookmarkEnd w:id="2"/>
      <w:bookmarkEnd w:id="3"/>
      <w:bookmarkEnd w:id="4"/>
    </w:p>
    <w:p w14:paraId="7CC41A36" w14:textId="26FC0F51" w:rsidR="000A5122" w:rsidRDefault="000A5122" w:rsidP="000A5122">
      <w:pPr>
        <w:snapToGrid w:val="0"/>
        <w:jc w:val="center"/>
        <w:rPr>
          <w:rFonts w:ascii="微软雅黑" w:eastAsia="微软雅黑" w:hAnsi="微软雅黑" w:cs="微软雅黑"/>
          <w:b/>
        </w:rPr>
      </w:pPr>
      <w:r>
        <w:rPr>
          <w:rFonts w:ascii="微软雅黑" w:eastAsia="微软雅黑" w:hAnsi="微软雅黑" w:cs="微软雅黑" w:hint="eastAsia"/>
          <w:b/>
        </w:rPr>
        <w:lastRenderedPageBreak/>
        <w:t>施工安全环保管理协议</w:t>
      </w:r>
    </w:p>
    <w:p w14:paraId="0A2E7C1C" w14:textId="77777777" w:rsidR="000A5122" w:rsidRDefault="000A5122" w:rsidP="000A5122">
      <w:pPr>
        <w:snapToGrid w:val="0"/>
        <w:rPr>
          <w:rFonts w:ascii="微软雅黑" w:eastAsia="微软雅黑" w:hAnsi="微软雅黑" w:cs="微软雅黑"/>
          <w:sz w:val="24"/>
        </w:rPr>
      </w:pPr>
    </w:p>
    <w:p w14:paraId="345C06A1" w14:textId="17670DAD" w:rsidR="000A5122" w:rsidRDefault="000A5122" w:rsidP="000A5122">
      <w:pPr>
        <w:snapToGrid w:val="0"/>
        <w:rPr>
          <w:rFonts w:ascii="微软雅黑" w:eastAsia="微软雅黑" w:hAnsi="微软雅黑" w:cs="微软雅黑"/>
          <w:sz w:val="24"/>
          <w:szCs w:val="24"/>
        </w:rPr>
      </w:pPr>
      <w:r>
        <w:rPr>
          <w:rFonts w:ascii="微软雅黑" w:eastAsia="微软雅黑" w:hAnsi="微软雅黑" w:cs="微软雅黑" w:hint="eastAsia"/>
          <w:sz w:val="24"/>
          <w:szCs w:val="24"/>
        </w:rPr>
        <w:t>项目单位（以下简称甲方）：</w:t>
      </w:r>
    </w:p>
    <w:p w14:paraId="49771AC4" w14:textId="06B45E00" w:rsidR="000A5122" w:rsidRDefault="000A5122" w:rsidP="000A5122">
      <w:pPr>
        <w:snapToGrid w:val="0"/>
        <w:rPr>
          <w:rFonts w:ascii="微软雅黑" w:eastAsia="微软雅黑" w:hAnsi="微软雅黑" w:cs="微软雅黑"/>
          <w:sz w:val="24"/>
          <w:szCs w:val="24"/>
        </w:rPr>
      </w:pPr>
      <w:r>
        <w:rPr>
          <w:rFonts w:ascii="微软雅黑" w:eastAsia="微软雅黑" w:hAnsi="微软雅黑" w:cs="微软雅黑" w:hint="eastAsia"/>
          <w:sz w:val="24"/>
          <w:szCs w:val="24"/>
        </w:rPr>
        <w:t>施工单位（个人）（以下简称乙方）：</w:t>
      </w:r>
    </w:p>
    <w:p w14:paraId="794AA798" w14:textId="77777777" w:rsidR="000A5122" w:rsidRDefault="000A5122" w:rsidP="000A5122">
      <w:pPr>
        <w:snapToGrid w:val="0"/>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为了切实落实安全生产的责任，确保人员在施工过程中的安全，依据《中华人民共和国安全生产法》第四十五、四十六条，《中华人民共和国消防法》及有关法律、法规，遵循平等、公平和诚实信用的原则，结合此次工程的具体情况，双方就经营安全生产管理协商达成一致，订立本协议。</w:t>
      </w:r>
    </w:p>
    <w:p w14:paraId="400C5C9E" w14:textId="7FB3205A" w:rsidR="000A5122" w:rsidRDefault="000A5122" w:rsidP="000A5122">
      <w:pPr>
        <w:pStyle w:val="Default"/>
        <w:rPr>
          <w:rFonts w:ascii="微软雅黑" w:eastAsia="微软雅黑" w:hAnsi="微软雅黑" w:cs="微软雅黑"/>
          <w:color w:val="auto"/>
        </w:rPr>
      </w:pPr>
      <w:r>
        <w:rPr>
          <w:rFonts w:ascii="微软雅黑" w:eastAsia="微软雅黑" w:hAnsi="微软雅黑" w:cs="微软雅黑" w:hint="eastAsia"/>
          <w:color w:val="auto"/>
        </w:rPr>
        <w:t>1 项目名称：</w:t>
      </w:r>
      <w:r w:rsidRPr="000A5122">
        <w:rPr>
          <w:rFonts w:ascii="微软雅黑" w:eastAsia="微软雅黑" w:hAnsi="微软雅黑" w:cs="微软雅黑" w:hint="eastAsia"/>
          <w:color w:val="auto"/>
        </w:rPr>
        <w:t>#</w:t>
      </w:r>
      <w:r w:rsidRPr="000A5122">
        <w:rPr>
          <w:rFonts w:ascii="微软雅黑" w:eastAsia="微软雅黑" w:hAnsi="微软雅黑" w:cs="微软雅黑"/>
          <w:color w:val="auto"/>
        </w:rPr>
        <w:t>2</w:t>
      </w:r>
      <w:r w:rsidRPr="000A5122">
        <w:rPr>
          <w:rFonts w:ascii="微软雅黑" w:eastAsia="微软雅黑" w:hAnsi="微软雅黑" w:cs="微软雅黑" w:hint="eastAsia"/>
          <w:color w:val="auto"/>
        </w:rPr>
        <w:t>机组阀门检修工程项目</w:t>
      </w:r>
    </w:p>
    <w:p w14:paraId="3549F08B"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sz w:val="24"/>
          <w:szCs w:val="24"/>
        </w:rPr>
        <w:t>2 甲方权利和义务</w:t>
      </w:r>
    </w:p>
    <w:p w14:paraId="709DC17C"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t>2.1</w:t>
      </w:r>
      <w:r>
        <w:rPr>
          <w:rFonts w:ascii="微软雅黑" w:eastAsia="微软雅黑" w:hAnsi="微软雅黑" w:cs="微软雅黑" w:hint="eastAsia"/>
          <w:sz w:val="24"/>
          <w:szCs w:val="24"/>
        </w:rPr>
        <w:t>甲方负责对乙方作业场所安全生产、环保、消防、保卫等工作的统一监管与协调，有义务向乙方告知公司安全生产工作要求。</w:t>
      </w:r>
    </w:p>
    <w:p w14:paraId="6F14ACB4"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t>2.2</w:t>
      </w:r>
      <w:r>
        <w:rPr>
          <w:rFonts w:ascii="微软雅黑" w:eastAsia="微软雅黑" w:hAnsi="微软雅黑" w:cs="微软雅黑" w:hint="eastAsia"/>
          <w:sz w:val="24"/>
          <w:szCs w:val="24"/>
        </w:rPr>
        <w:t>甲方有权对乙方作业现场进行安全、环保检查，对发现的不安全因素要求乙方进行限期或停工整改。</w:t>
      </w:r>
    </w:p>
    <w:p w14:paraId="07325C92"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t>2.3</w:t>
      </w:r>
      <w:r>
        <w:rPr>
          <w:rFonts w:ascii="微软雅黑" w:eastAsia="微软雅黑" w:hAnsi="微软雅黑" w:cs="微软雅黑" w:hint="eastAsia"/>
          <w:sz w:val="24"/>
          <w:szCs w:val="24"/>
        </w:rPr>
        <w:t>甲方有权依照《相关方管理考核标准》和其他管理制度对乙方未限期整改和违规</w:t>
      </w:r>
    </w:p>
    <w:p w14:paraId="32160529"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sz w:val="24"/>
          <w:szCs w:val="24"/>
        </w:rPr>
        <w:t>违章行为进行考核及经济处罚。</w:t>
      </w:r>
    </w:p>
    <w:p w14:paraId="11D0D19C"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t>2.4</w:t>
      </w:r>
      <w:r>
        <w:rPr>
          <w:rFonts w:ascii="微软雅黑" w:eastAsia="微软雅黑" w:hAnsi="微软雅黑" w:cs="微软雅黑" w:hint="eastAsia"/>
          <w:sz w:val="24"/>
          <w:szCs w:val="24"/>
        </w:rPr>
        <w:t>发生以下情况或乙方责任造成的停工整顿，因停工造成的违约责任由乙方全部承</w:t>
      </w:r>
    </w:p>
    <w:p w14:paraId="13060DBD"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sz w:val="24"/>
          <w:szCs w:val="24"/>
        </w:rPr>
        <w:t>担。</w:t>
      </w:r>
    </w:p>
    <w:p w14:paraId="6A49CABF" w14:textId="77777777" w:rsidR="000A5122" w:rsidRDefault="000A5122" w:rsidP="000A5122">
      <w:pPr>
        <w:pStyle w:val="aff1"/>
        <w:numPr>
          <w:ilvl w:val="0"/>
          <w:numId w:val="5"/>
        </w:numPr>
        <w:ind w:firstLineChars="0"/>
        <w:rPr>
          <w:rFonts w:ascii="微软雅黑" w:eastAsia="微软雅黑" w:hAnsi="微软雅黑" w:cs="微软雅黑"/>
          <w:sz w:val="24"/>
          <w:szCs w:val="24"/>
        </w:rPr>
      </w:pPr>
      <w:r>
        <w:rPr>
          <w:rFonts w:ascii="微软雅黑" w:eastAsia="微软雅黑" w:hAnsi="微软雅黑" w:cs="微软雅黑" w:hint="eastAsia"/>
          <w:sz w:val="24"/>
          <w:szCs w:val="24"/>
        </w:rPr>
        <w:t>发生人身伤亡事故；</w:t>
      </w:r>
    </w:p>
    <w:p w14:paraId="2BF3FF58" w14:textId="77777777" w:rsidR="000A5122" w:rsidRDefault="000A5122" w:rsidP="000A5122">
      <w:pPr>
        <w:pStyle w:val="aff1"/>
        <w:numPr>
          <w:ilvl w:val="0"/>
          <w:numId w:val="5"/>
        </w:numPr>
        <w:ind w:firstLineChars="0"/>
        <w:rPr>
          <w:rFonts w:ascii="微软雅黑" w:eastAsia="微软雅黑" w:hAnsi="微软雅黑" w:cs="微软雅黑"/>
          <w:sz w:val="24"/>
          <w:szCs w:val="24"/>
        </w:rPr>
      </w:pPr>
      <w:r>
        <w:rPr>
          <w:rFonts w:ascii="微软雅黑" w:eastAsia="微软雅黑" w:hAnsi="微软雅黑" w:cs="微软雅黑" w:hint="eastAsia"/>
          <w:sz w:val="24"/>
          <w:szCs w:val="24"/>
        </w:rPr>
        <w:t>发生施工机械、生产主设备严重损坏事故；</w:t>
      </w:r>
    </w:p>
    <w:p w14:paraId="4A979368" w14:textId="77777777" w:rsidR="000A5122" w:rsidRDefault="000A5122" w:rsidP="000A5122">
      <w:pPr>
        <w:pStyle w:val="aff1"/>
        <w:numPr>
          <w:ilvl w:val="0"/>
          <w:numId w:val="5"/>
        </w:numPr>
        <w:ind w:firstLineChars="0"/>
        <w:rPr>
          <w:rFonts w:ascii="微软雅黑" w:eastAsia="微软雅黑" w:hAnsi="微软雅黑" w:cs="微软雅黑"/>
          <w:sz w:val="24"/>
          <w:szCs w:val="24"/>
        </w:rPr>
      </w:pPr>
      <w:r>
        <w:rPr>
          <w:rFonts w:ascii="微软雅黑" w:eastAsia="微软雅黑" w:hAnsi="微软雅黑" w:cs="微软雅黑" w:hint="eastAsia"/>
          <w:sz w:val="24"/>
          <w:szCs w:val="24"/>
        </w:rPr>
        <w:t>施工现场发生火灾事故；</w:t>
      </w:r>
    </w:p>
    <w:p w14:paraId="33FEDEB7" w14:textId="77777777" w:rsidR="000A5122" w:rsidRDefault="000A5122" w:rsidP="000A5122">
      <w:pPr>
        <w:pStyle w:val="aff1"/>
        <w:numPr>
          <w:ilvl w:val="0"/>
          <w:numId w:val="5"/>
        </w:numPr>
        <w:ind w:firstLineChars="0"/>
        <w:rPr>
          <w:rFonts w:ascii="微软雅黑" w:eastAsia="微软雅黑" w:hAnsi="微软雅黑" w:cs="微软雅黑"/>
          <w:sz w:val="24"/>
          <w:szCs w:val="24"/>
        </w:rPr>
      </w:pPr>
      <w:r>
        <w:rPr>
          <w:rFonts w:ascii="微软雅黑" w:eastAsia="微软雅黑" w:hAnsi="微软雅黑" w:cs="微软雅黑" w:hint="eastAsia"/>
          <w:sz w:val="24"/>
          <w:szCs w:val="24"/>
        </w:rPr>
        <w:t>发生违章作业、冒险作业不听劝告的；</w:t>
      </w:r>
    </w:p>
    <w:p w14:paraId="53B2D577" w14:textId="77777777" w:rsidR="000A5122" w:rsidRDefault="000A5122" w:rsidP="000A5122">
      <w:pPr>
        <w:pStyle w:val="aff1"/>
        <w:numPr>
          <w:ilvl w:val="0"/>
          <w:numId w:val="5"/>
        </w:numPr>
        <w:ind w:firstLineChars="0"/>
        <w:rPr>
          <w:rFonts w:ascii="微软雅黑" w:eastAsia="微软雅黑" w:hAnsi="微软雅黑" w:cs="微软雅黑"/>
          <w:sz w:val="24"/>
          <w:szCs w:val="24"/>
        </w:rPr>
      </w:pPr>
      <w:r>
        <w:rPr>
          <w:rFonts w:ascii="微软雅黑" w:eastAsia="微软雅黑" w:hAnsi="微软雅黑" w:cs="微软雅黑" w:hint="eastAsia"/>
          <w:sz w:val="24"/>
          <w:szCs w:val="24"/>
        </w:rPr>
        <w:t>施工现场脏、乱、差，不符合安全和文明施工要求的。</w:t>
      </w:r>
    </w:p>
    <w:p w14:paraId="0EB41EE9"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t>2.5</w:t>
      </w:r>
      <w:r>
        <w:rPr>
          <w:rFonts w:ascii="微软雅黑" w:eastAsia="微软雅黑" w:hAnsi="微软雅黑" w:cs="微软雅黑" w:hint="eastAsia"/>
          <w:sz w:val="24"/>
          <w:szCs w:val="24"/>
        </w:rPr>
        <w:t>乙方在协议期间如发生事故，甲方有权督促乙方立即报告当地政府相关部门，要</w:t>
      </w:r>
    </w:p>
    <w:p w14:paraId="2F127A9B"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sz w:val="24"/>
          <w:szCs w:val="24"/>
        </w:rPr>
        <w:t>求派人保护现场，并有权要求乙方提供事故调查书面结论及处理意见。</w:t>
      </w:r>
    </w:p>
    <w:p w14:paraId="72F65B5B" w14:textId="77777777" w:rsidR="000A5122" w:rsidRPr="00CE4C49" w:rsidRDefault="000A5122" w:rsidP="000A5122">
      <w:pPr>
        <w:rPr>
          <w:rFonts w:ascii="微软雅黑" w:eastAsia="微软雅黑" w:hAnsi="微软雅黑" w:cs="微软雅黑"/>
          <w:color w:val="000000" w:themeColor="text1"/>
          <w:sz w:val="24"/>
          <w:szCs w:val="24"/>
        </w:rPr>
      </w:pPr>
      <w:r w:rsidRPr="00CE4C49">
        <w:rPr>
          <w:rFonts w:ascii="微软雅黑" w:eastAsia="微软雅黑" w:hAnsi="微软雅黑" w:cs="微软雅黑" w:hint="eastAsia"/>
          <w:color w:val="000000" w:themeColor="text1"/>
          <w:sz w:val="24"/>
          <w:szCs w:val="24"/>
        </w:rPr>
        <w:t>3 乙方权利和义务</w:t>
      </w:r>
    </w:p>
    <w:p w14:paraId="701BA419"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t>3.1</w:t>
      </w:r>
      <w:r>
        <w:rPr>
          <w:rFonts w:ascii="微软雅黑" w:eastAsia="微软雅黑" w:hAnsi="微软雅黑" w:cs="微软雅黑" w:hint="eastAsia"/>
          <w:sz w:val="24"/>
          <w:szCs w:val="24"/>
        </w:rPr>
        <w:t>遵守国家《安全生产法》、《环境保护法》及其配套法规和甲方公司《浙江吉利控股集团安全生产管理办法》、危险作业管理标准等各级各项安全环保规章制度。</w:t>
      </w:r>
    </w:p>
    <w:p w14:paraId="6F733E9A"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t>3.2</w:t>
      </w:r>
      <w:r>
        <w:rPr>
          <w:rFonts w:ascii="微软雅黑" w:eastAsia="微软雅黑" w:hAnsi="微软雅黑" w:cs="微软雅黑" w:hint="eastAsia"/>
          <w:sz w:val="24"/>
          <w:szCs w:val="24"/>
        </w:rPr>
        <w:t>建立健全并落实安全环保管理制度和安全操作规程。HSE应急预案有针对性，应急装备齐全。对承包项目的质量、安全（包括施工作业、消防、环保、职业健康、交通、保卫等）承担相应责任。</w:t>
      </w:r>
    </w:p>
    <w:p w14:paraId="33358CF6"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t>3.3</w:t>
      </w:r>
      <w:r>
        <w:rPr>
          <w:rFonts w:ascii="微软雅黑" w:eastAsia="微软雅黑" w:hAnsi="微软雅黑" w:cs="微软雅黑" w:hint="eastAsia"/>
          <w:sz w:val="24"/>
          <w:szCs w:val="24"/>
        </w:rPr>
        <w:t xml:space="preserve"> HSE组织机构健全。依法配备安全员。安全员、特种作业人员持证上岗。</w:t>
      </w:r>
    </w:p>
    <w:p w14:paraId="286D8C51"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lastRenderedPageBreak/>
        <w:t>3.4</w:t>
      </w:r>
      <w:r>
        <w:rPr>
          <w:rFonts w:ascii="微软雅黑" w:eastAsia="微软雅黑" w:hAnsi="微软雅黑" w:cs="微软雅黑" w:hint="eastAsia"/>
          <w:sz w:val="24"/>
          <w:szCs w:val="24"/>
        </w:rPr>
        <w:t>依法为从业人员缴纳工伤保险。</w:t>
      </w:r>
    </w:p>
    <w:p w14:paraId="0DACB5D4"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t>3.5</w:t>
      </w:r>
      <w:r>
        <w:rPr>
          <w:rFonts w:ascii="微软雅黑" w:eastAsia="微软雅黑" w:hAnsi="微软雅黑" w:cs="微软雅黑" w:hint="eastAsia"/>
          <w:sz w:val="24"/>
          <w:szCs w:val="24"/>
        </w:rPr>
        <w:t>对接触职业危害的相关方从业人员，应安排岗前、岗中和离岗时的职业健康体检，并将检查结果如实告知从业人员。</w:t>
      </w:r>
    </w:p>
    <w:p w14:paraId="35C8348C"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t>3.6</w:t>
      </w:r>
      <w:r>
        <w:rPr>
          <w:rFonts w:ascii="微软雅黑" w:eastAsia="微软雅黑" w:hAnsi="微软雅黑" w:cs="微软雅黑" w:hint="eastAsia"/>
          <w:sz w:val="24"/>
          <w:szCs w:val="24"/>
        </w:rPr>
        <w:t>为作业人员配备合格适用的劳动防护用品并督促其正确使用。</w:t>
      </w:r>
    </w:p>
    <w:p w14:paraId="5C94B0FB"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t>3.7</w:t>
      </w:r>
      <w:r>
        <w:rPr>
          <w:rFonts w:ascii="微软雅黑" w:eastAsia="微软雅黑" w:hAnsi="微软雅黑" w:cs="微软雅黑" w:hint="eastAsia"/>
          <w:sz w:val="24"/>
          <w:szCs w:val="24"/>
        </w:rPr>
        <w:t>不得安排有职业禁忌或职业病人员从事其所禁忌的作业。不得安排未成年工从事接触职业病危害的作业；不得安排孕期、哺乳期的女职工从事对本人和胎儿、婴儿有危害的作业。</w:t>
      </w:r>
    </w:p>
    <w:p w14:paraId="4F566A05"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t>3.8</w:t>
      </w:r>
      <w:r>
        <w:rPr>
          <w:rFonts w:ascii="微软雅黑" w:eastAsia="微软雅黑" w:hAnsi="微软雅黑" w:cs="微软雅黑" w:hint="eastAsia"/>
          <w:sz w:val="24"/>
          <w:szCs w:val="24"/>
        </w:rPr>
        <w:t>不得擅自将承包项目分包或转包他人，更不得将承包项目分包或转包不具备安全生产条件的单位和个人，一经发现甲方有权令其停工整顿或解除合同。</w:t>
      </w:r>
    </w:p>
    <w:p w14:paraId="412E1DAE"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t>3.9</w:t>
      </w:r>
      <w:r>
        <w:rPr>
          <w:rFonts w:ascii="微软雅黑" w:eastAsia="微软雅黑" w:hAnsi="微软雅黑" w:cs="微软雅黑" w:hint="eastAsia"/>
          <w:sz w:val="24"/>
          <w:szCs w:val="24"/>
        </w:rPr>
        <w:t>所用的机械、电器设备和线路必须符合有关安全技术规定要求，危险部位必须有安全可靠的防护装置。对于安全设施设备、特种设备依照法律法规和公司要求执行检查、维保等工作。</w:t>
      </w:r>
    </w:p>
    <w:p w14:paraId="21356A37"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t>3.10</w:t>
      </w:r>
      <w:r>
        <w:rPr>
          <w:rFonts w:ascii="微软雅黑" w:eastAsia="微软雅黑" w:hAnsi="微软雅黑" w:cs="微软雅黑" w:hint="eastAsia"/>
          <w:sz w:val="24"/>
          <w:szCs w:val="24"/>
        </w:rPr>
        <w:t>物品放置、设备布置和各类临时设施均应符合安全、消防要求。不得占用消防安全通道，不得影响安全设备设施的正常使用。</w:t>
      </w:r>
    </w:p>
    <w:p w14:paraId="193876D5"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t>3.11</w:t>
      </w:r>
      <w:r>
        <w:rPr>
          <w:rFonts w:ascii="微软雅黑" w:eastAsia="微软雅黑" w:hAnsi="微软雅黑" w:cs="微软雅黑" w:hint="eastAsia"/>
          <w:sz w:val="24"/>
          <w:szCs w:val="24"/>
        </w:rPr>
        <w:t>从事各种活动时，应遵守企业安全生产要求，制订可靠的安全防范措施。不得违章指挥、违章作业、违反劳动纪律。</w:t>
      </w:r>
    </w:p>
    <w:p w14:paraId="26337B5C"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t>3.12</w:t>
      </w:r>
      <w:r>
        <w:rPr>
          <w:rFonts w:ascii="微软雅黑" w:eastAsia="微软雅黑" w:hAnsi="微软雅黑" w:cs="微软雅黑" w:hint="eastAsia"/>
          <w:sz w:val="24"/>
          <w:szCs w:val="24"/>
        </w:rPr>
        <w:t>作业前对作业人员进行HSE教育和安全技术交底。经常组织安全学习活动，进行必要的安全检查，积极配合公司组织的安全环保检查和应急演练等主题活动。</w:t>
      </w:r>
    </w:p>
    <w:p w14:paraId="201031D2"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t>3.13</w:t>
      </w:r>
      <w:r>
        <w:rPr>
          <w:rFonts w:ascii="微软雅黑" w:eastAsia="微软雅黑" w:hAnsi="微软雅黑" w:cs="微软雅黑" w:hint="eastAsia"/>
          <w:sz w:val="24"/>
          <w:szCs w:val="24"/>
        </w:rPr>
        <w:t>乙方出入甲方区域，必须遵守甲方的门卫管理制度，不得拒绝甲方检查。进入甲方生产现场后，必须遵守甲方生产现场的安全环保要求。乙方不得在甲方区域内发生群体性事件。</w:t>
      </w:r>
    </w:p>
    <w:p w14:paraId="2853FE03"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t>3.14</w:t>
      </w:r>
      <w:r>
        <w:rPr>
          <w:rFonts w:ascii="微软雅黑" w:eastAsia="微软雅黑" w:hAnsi="微软雅黑" w:cs="微软雅黑" w:hint="eastAsia"/>
          <w:sz w:val="24"/>
          <w:szCs w:val="24"/>
        </w:rPr>
        <w:t>乙方车辆出入，应遵守甲方车辆管理有关规定，防止交通事故发生，原、辅材料（包括垃圾）运输应符合有关规定，不得拒绝正常检查。</w:t>
      </w:r>
    </w:p>
    <w:p w14:paraId="39447FD3"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t>3.15</w:t>
      </w:r>
      <w:r>
        <w:rPr>
          <w:rFonts w:ascii="微软雅黑" w:eastAsia="微软雅黑" w:hAnsi="微软雅黑" w:cs="微软雅黑" w:hint="eastAsia"/>
          <w:sz w:val="24"/>
          <w:szCs w:val="24"/>
        </w:rPr>
        <w:t>乙方人员未经甲方同意不得开动、使用甲方的任何设备设施、工器具，不得进</w:t>
      </w:r>
    </w:p>
    <w:p w14:paraId="13E8871D"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sz w:val="24"/>
          <w:szCs w:val="24"/>
        </w:rPr>
        <w:t>入甲方</w:t>
      </w:r>
      <w:proofErr w:type="gramStart"/>
      <w:r>
        <w:rPr>
          <w:rFonts w:ascii="微软雅黑" w:eastAsia="微软雅黑" w:hAnsi="微软雅黑" w:cs="微软雅黑" w:hint="eastAsia"/>
          <w:sz w:val="24"/>
          <w:szCs w:val="24"/>
        </w:rPr>
        <w:t>各特殊</w:t>
      </w:r>
      <w:proofErr w:type="gramEnd"/>
      <w:r>
        <w:rPr>
          <w:rFonts w:ascii="微软雅黑" w:eastAsia="微软雅黑" w:hAnsi="微软雅黑" w:cs="微软雅黑" w:hint="eastAsia"/>
          <w:sz w:val="24"/>
          <w:szCs w:val="24"/>
        </w:rPr>
        <w:t>危险场所及要害部门，否则因此给甲方造成的损失由乙方承担。</w:t>
      </w:r>
    </w:p>
    <w:p w14:paraId="5A94259F"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t>3.16</w:t>
      </w:r>
      <w:r>
        <w:rPr>
          <w:rFonts w:ascii="微软雅黑" w:eastAsia="微软雅黑" w:hAnsi="微软雅黑" w:cs="微软雅黑" w:hint="eastAsia"/>
          <w:sz w:val="24"/>
          <w:szCs w:val="24"/>
        </w:rPr>
        <w:t>如因工作需要，乙方借用甲方设备设施时必须遵守甲方的相关规定及操作规程。如因乙方原因造成设备设施损坏或人员伤害，由乙方承担因此造成的损失。</w:t>
      </w:r>
    </w:p>
    <w:p w14:paraId="0074268C"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t>3.17</w:t>
      </w:r>
      <w:r>
        <w:rPr>
          <w:rFonts w:ascii="微软雅黑" w:eastAsia="微软雅黑" w:hAnsi="微软雅黑" w:cs="微软雅黑" w:hint="eastAsia"/>
          <w:sz w:val="24"/>
          <w:szCs w:val="24"/>
        </w:rPr>
        <w:t>乙方对高空作业及生产作业现场的坑、沟、洞、易燃易爆场所，要有防范措施及明显标志。在进行有毒物、有机溶剂、粉尘、噪音等有害作业时，必须事前告之双方人员并制定安全施工计划。</w:t>
      </w:r>
    </w:p>
    <w:p w14:paraId="02F77DEA"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t>3.18</w:t>
      </w:r>
      <w:r>
        <w:rPr>
          <w:rFonts w:ascii="微软雅黑" w:eastAsia="微软雅黑" w:hAnsi="微软雅黑" w:cs="微软雅黑" w:hint="eastAsia"/>
          <w:sz w:val="24"/>
          <w:szCs w:val="24"/>
        </w:rPr>
        <w:t>当发生两个及以上单位进行交叉作业时，乙方应首先与发生交叉作业的单位进行协商，保证安全作业。若协商不成，乙方应及时报知甲方，甲方负责统一协调、管理。</w:t>
      </w:r>
    </w:p>
    <w:p w14:paraId="6BA61E32"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lastRenderedPageBreak/>
        <w:t>3.19</w:t>
      </w:r>
      <w:r>
        <w:rPr>
          <w:rFonts w:ascii="微软雅黑" w:eastAsia="微软雅黑" w:hAnsi="微软雅黑" w:cs="微软雅黑" w:hint="eastAsia"/>
          <w:sz w:val="24"/>
          <w:szCs w:val="24"/>
        </w:rPr>
        <w:t>依照法规和公司要求处置固废、危险废弃物，不得出现污染大气环境、水体状况。</w:t>
      </w:r>
    </w:p>
    <w:p w14:paraId="5EE16599"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t>3.20</w:t>
      </w:r>
      <w:r>
        <w:rPr>
          <w:rFonts w:ascii="微软雅黑" w:eastAsia="微软雅黑" w:hAnsi="微软雅黑" w:cs="微软雅黑" w:hint="eastAsia"/>
          <w:sz w:val="24"/>
          <w:szCs w:val="24"/>
        </w:rPr>
        <w:t>发生不安全情况或人身伤亡事故，必须立即报告甲方的相关方主管部门和安全环保部门。</w:t>
      </w:r>
    </w:p>
    <w:p w14:paraId="080392CD"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t>3.21</w:t>
      </w:r>
      <w:r>
        <w:rPr>
          <w:rFonts w:ascii="微软雅黑" w:eastAsia="微软雅黑" w:hAnsi="微软雅黑" w:cs="微软雅黑" w:hint="eastAsia"/>
          <w:sz w:val="24"/>
          <w:szCs w:val="24"/>
        </w:rPr>
        <w:t>在施工组织设计中编制安全技术措施和现场临时用电方案，依照法规应编制专项施工方案和要求进行专家评审的，应依照法规执行。</w:t>
      </w:r>
    </w:p>
    <w:p w14:paraId="0C236B63"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t>3.22</w:t>
      </w:r>
      <w:r>
        <w:rPr>
          <w:rFonts w:ascii="微软雅黑" w:eastAsia="微软雅黑" w:hAnsi="微软雅黑" w:cs="微软雅黑" w:hint="eastAsia"/>
          <w:sz w:val="24"/>
          <w:szCs w:val="24"/>
        </w:rPr>
        <w:t>施工方必须告知施工主管部门后方可开展施工业务，并由施工主管部门规定其工作区域。未经许可不得进入与工作无关区域。</w:t>
      </w:r>
    </w:p>
    <w:p w14:paraId="45DB6F2F"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t>3.23</w:t>
      </w:r>
      <w:r>
        <w:rPr>
          <w:rFonts w:ascii="微软雅黑" w:eastAsia="微软雅黑" w:hAnsi="微软雅黑" w:cs="微软雅黑" w:hint="eastAsia"/>
          <w:sz w:val="24"/>
          <w:szCs w:val="24"/>
        </w:rPr>
        <w:t>落实防止伤害事故、环境污染事故的具体措施。有可能影响其他部门或人员作息或安全时应提前告知。</w:t>
      </w:r>
    </w:p>
    <w:p w14:paraId="0E453D16"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t>3.24</w:t>
      </w:r>
      <w:r>
        <w:rPr>
          <w:rFonts w:ascii="微软雅黑" w:eastAsia="微软雅黑" w:hAnsi="微软雅黑" w:cs="微软雅黑" w:hint="eastAsia"/>
          <w:sz w:val="24"/>
          <w:szCs w:val="24"/>
        </w:rPr>
        <w:t>进入施工现场的施工人员应了解具体的工作内容；熟悉设备设施的生产特点和安全要求；了解周围环境和作业对象的潜在危险和应急措施；按国家和公司规定着装和佩戴防护用品，遵章守纪，不得做与工作无关的事情。</w:t>
      </w:r>
    </w:p>
    <w:p w14:paraId="114534C2"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t>3.25</w:t>
      </w:r>
      <w:r>
        <w:rPr>
          <w:rFonts w:ascii="微软雅黑" w:eastAsia="微软雅黑" w:hAnsi="微软雅黑" w:cs="微软雅黑" w:hint="eastAsia"/>
          <w:sz w:val="24"/>
          <w:szCs w:val="24"/>
        </w:rPr>
        <w:t>施工方在施工过程中不得擅自更换工程技术管理人员、项目负责人、安全管理人员以及关系到施工安全及质量的特种作业人员。需要换人时须征得施工主管部门和安全环保部门同意，并进行安全教育。</w:t>
      </w:r>
    </w:p>
    <w:p w14:paraId="2705C00F"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t>3.26</w:t>
      </w:r>
      <w:r>
        <w:rPr>
          <w:rFonts w:ascii="微软雅黑" w:eastAsia="微软雅黑" w:hAnsi="微软雅黑" w:cs="微软雅黑" w:hint="eastAsia"/>
          <w:sz w:val="24"/>
          <w:szCs w:val="24"/>
        </w:rPr>
        <w:t>施工方如</w:t>
      </w:r>
      <w:proofErr w:type="gramStart"/>
      <w:r>
        <w:rPr>
          <w:rFonts w:ascii="微软雅黑" w:eastAsia="微软雅黑" w:hAnsi="微软雅黑" w:cs="微软雅黑" w:hint="eastAsia"/>
          <w:sz w:val="24"/>
          <w:szCs w:val="24"/>
        </w:rPr>
        <w:t>遇安全</w:t>
      </w:r>
      <w:proofErr w:type="gramEnd"/>
      <w:r>
        <w:rPr>
          <w:rFonts w:ascii="微软雅黑" w:eastAsia="微软雅黑" w:hAnsi="微软雅黑" w:cs="微软雅黑" w:hint="eastAsia"/>
          <w:sz w:val="24"/>
          <w:szCs w:val="24"/>
        </w:rPr>
        <w:t>状况不清时，应先停止工作，主动与施工主管部门联系。交叉施工作业时，施工主管部门联系相关单位进行协调安排。施工方不许擅自动用未经公司许可的工具、设备和其它装置。</w:t>
      </w:r>
    </w:p>
    <w:p w14:paraId="22A5C12A"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t>3.27</w:t>
      </w:r>
      <w:r>
        <w:rPr>
          <w:rFonts w:ascii="微软雅黑" w:eastAsia="微软雅黑" w:hAnsi="微软雅黑" w:cs="微软雅黑" w:hint="eastAsia"/>
          <w:sz w:val="24"/>
          <w:szCs w:val="24"/>
        </w:rPr>
        <w:t>在施工中需动用或拆除公司水、电、蒸汽、机电、设备、仪表、工艺装置、建筑物、地面、预留孔盖板，各类安全装置等 ，经施工主管部门许可后方可进行。</w:t>
      </w:r>
    </w:p>
    <w:p w14:paraId="4BF02732"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t>3.28</w:t>
      </w:r>
      <w:r>
        <w:rPr>
          <w:rFonts w:ascii="微软雅黑" w:eastAsia="微软雅黑" w:hAnsi="微软雅黑" w:cs="微软雅黑" w:hint="eastAsia"/>
          <w:sz w:val="24"/>
          <w:szCs w:val="24"/>
        </w:rPr>
        <w:t>涉及动火作业、高空作业、有限空间作业、临时用电、吊装作业等危险作业时，施工方联系施工主管部门，依照危险作业管理制度办理审批手续后，方可进行作业。要求持证的作业人员必须随身携带国家颁发的特种作业证原件或复印件，且作业证在有效期内，以备查核。</w:t>
      </w:r>
    </w:p>
    <w:p w14:paraId="571C992E"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b/>
          <w:sz w:val="24"/>
          <w:szCs w:val="24"/>
        </w:rPr>
        <w:t>3.29</w:t>
      </w:r>
      <w:r>
        <w:rPr>
          <w:rFonts w:ascii="微软雅黑" w:eastAsia="微软雅黑" w:hAnsi="微软雅黑" w:cs="微软雅黑" w:hint="eastAsia"/>
          <w:sz w:val="24"/>
          <w:szCs w:val="24"/>
        </w:rPr>
        <w:t>乙方在作业过程中必须服从甲方统一协调、管理。由于乙方未服从管理，违反本协议要求，造成人员伤害或财产损失的，由乙方承担。</w:t>
      </w:r>
    </w:p>
    <w:p w14:paraId="7F2D68C0"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sz w:val="24"/>
          <w:szCs w:val="24"/>
        </w:rPr>
        <w:t>4 事故责任处理</w:t>
      </w:r>
    </w:p>
    <w:p w14:paraId="0C18954C"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sz w:val="24"/>
          <w:szCs w:val="24"/>
        </w:rPr>
        <w:t>4.1乙方按规定在生产作业过程中采取适当的安全防护措施，承担由于违章作业、管理不力、设备设施不良等过错造成的事故的责任和因此产生的一切费用及后果。</w:t>
      </w:r>
    </w:p>
    <w:p w14:paraId="26244EB7"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sz w:val="24"/>
          <w:szCs w:val="24"/>
        </w:rPr>
        <w:t>4.2乙方发生人员伤亡事故时，应保护好事故现场，并按国家、地方政府有关规定的程序，立即上报甲方和有关部门进行调查处理。甲方为抢救提供必要的条件，发生的费用由乙方承担。</w:t>
      </w:r>
    </w:p>
    <w:p w14:paraId="59EC8E9B"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5 其它事项</w:t>
      </w:r>
    </w:p>
    <w:p w14:paraId="6327BF20" w14:textId="491AF747" w:rsidR="000A5122" w:rsidRDefault="000A5122" w:rsidP="000A5122">
      <w:pPr>
        <w:pStyle w:val="aff1"/>
        <w:ind w:firstLineChars="0" w:firstLine="0"/>
        <w:rPr>
          <w:rFonts w:ascii="微软雅黑" w:eastAsia="微软雅黑" w:hAnsi="微软雅黑" w:cs="微软雅黑"/>
          <w:sz w:val="24"/>
          <w:szCs w:val="24"/>
        </w:rPr>
      </w:pPr>
      <w:r>
        <w:rPr>
          <w:rFonts w:ascii="微软雅黑" w:eastAsia="微软雅黑" w:hAnsi="微软雅黑" w:cs="微软雅黑" w:hint="eastAsia"/>
          <w:sz w:val="24"/>
          <w:szCs w:val="24"/>
        </w:rPr>
        <w:t>5.1本协议作为</w:t>
      </w:r>
      <w:r w:rsidRPr="000A5122">
        <w:rPr>
          <w:rFonts w:ascii="微软雅黑" w:eastAsia="微软雅黑" w:hAnsi="微软雅黑" w:cs="微软雅黑" w:hint="eastAsia"/>
          <w:color w:val="000000"/>
          <w:sz w:val="24"/>
        </w:rPr>
        <w:t>#</w:t>
      </w:r>
      <w:r w:rsidRPr="000A5122">
        <w:rPr>
          <w:rFonts w:ascii="微软雅黑" w:eastAsia="微软雅黑" w:hAnsi="微软雅黑" w:cs="微软雅黑"/>
          <w:color w:val="000000"/>
          <w:sz w:val="24"/>
        </w:rPr>
        <w:t>2</w:t>
      </w:r>
      <w:r w:rsidRPr="000A5122">
        <w:rPr>
          <w:rFonts w:ascii="微软雅黑" w:eastAsia="微软雅黑" w:hAnsi="微软雅黑" w:cs="微软雅黑" w:hint="eastAsia"/>
          <w:color w:val="000000"/>
          <w:sz w:val="24"/>
        </w:rPr>
        <w:t>机组阀门检修工程项目</w:t>
      </w:r>
      <w:r>
        <w:rPr>
          <w:rFonts w:ascii="微软雅黑" w:eastAsia="微软雅黑" w:hAnsi="微软雅黑" w:cs="微软雅黑" w:hint="eastAsia"/>
          <w:sz w:val="24"/>
          <w:szCs w:val="24"/>
        </w:rPr>
        <w:t>合同附件；如与项目合同内容发生冲突，以项目合同内容为准。</w:t>
      </w:r>
    </w:p>
    <w:p w14:paraId="06DC2145"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sz w:val="24"/>
          <w:szCs w:val="24"/>
        </w:rPr>
        <w:t>5.2本协议有效期为：自签订之日起生效，</w:t>
      </w:r>
      <w:proofErr w:type="gramStart"/>
      <w:r>
        <w:rPr>
          <w:rFonts w:ascii="微软雅黑" w:eastAsia="微软雅黑" w:hAnsi="微软雅黑" w:cs="微软雅黑" w:hint="eastAsia"/>
          <w:sz w:val="24"/>
          <w:szCs w:val="24"/>
        </w:rPr>
        <w:t>至主合同</w:t>
      </w:r>
      <w:proofErr w:type="gramEnd"/>
      <w:r>
        <w:rPr>
          <w:rFonts w:ascii="微软雅黑" w:eastAsia="微软雅黑" w:hAnsi="微软雅黑" w:cs="微软雅黑" w:hint="eastAsia"/>
          <w:sz w:val="24"/>
          <w:szCs w:val="24"/>
        </w:rPr>
        <w:t>履行结束。</w:t>
      </w:r>
    </w:p>
    <w:p w14:paraId="45F50418" w14:textId="137E6C04"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sz w:val="24"/>
          <w:szCs w:val="24"/>
        </w:rPr>
        <w:t>5.3本协议一式四份，甲方执三份，乙方执一份，与主合同具有同等法律效力。</w:t>
      </w:r>
    </w:p>
    <w:p w14:paraId="63AAF71D" w14:textId="77777777" w:rsidR="000A5122" w:rsidRDefault="000A5122" w:rsidP="000A5122">
      <w:pPr>
        <w:rPr>
          <w:rFonts w:ascii="微软雅黑" w:eastAsia="微软雅黑" w:hAnsi="微软雅黑" w:cs="微软雅黑"/>
          <w:sz w:val="24"/>
          <w:szCs w:val="28"/>
        </w:rPr>
      </w:pPr>
      <w:r>
        <w:rPr>
          <w:rFonts w:ascii="微软雅黑" w:eastAsia="微软雅黑" w:hAnsi="微软雅黑" w:cs="微软雅黑" w:hint="eastAsia"/>
          <w:sz w:val="24"/>
          <w:szCs w:val="24"/>
        </w:rPr>
        <w:t>5.4其它未尽事宜由双方协商解决，协商不成由甲方所在地人民法院诉讼解决。</w:t>
      </w:r>
    </w:p>
    <w:p w14:paraId="30D7110B" w14:textId="77777777" w:rsidR="000A5122" w:rsidRDefault="000A5122" w:rsidP="000A5122">
      <w:pPr>
        <w:rPr>
          <w:rFonts w:ascii="微软雅黑" w:eastAsia="微软雅黑" w:hAnsi="微软雅黑" w:cs="微软雅黑"/>
          <w:b/>
        </w:rPr>
      </w:pPr>
    </w:p>
    <w:p w14:paraId="45B58FFD" w14:textId="77777777" w:rsidR="000A5122" w:rsidRDefault="000A5122" w:rsidP="000A5122">
      <w:pPr>
        <w:rPr>
          <w:rFonts w:ascii="微软雅黑" w:eastAsia="微软雅黑" w:hAnsi="微软雅黑" w:cs="微软雅黑"/>
          <w:b/>
        </w:rPr>
      </w:pPr>
    </w:p>
    <w:p w14:paraId="6161B134" w14:textId="77777777" w:rsidR="000A5122" w:rsidRDefault="000A5122" w:rsidP="000A5122">
      <w:pPr>
        <w:pStyle w:val="Default"/>
        <w:rPr>
          <w:rFonts w:ascii="微软雅黑" w:eastAsia="微软雅黑" w:hAnsi="微软雅黑" w:cs="微软雅黑"/>
          <w:b/>
          <w:color w:val="auto"/>
        </w:rPr>
      </w:pPr>
    </w:p>
    <w:p w14:paraId="7BD7FEFD" w14:textId="77777777" w:rsidR="000A5122" w:rsidRDefault="000A5122" w:rsidP="000A5122">
      <w:pPr>
        <w:pStyle w:val="Default"/>
        <w:rPr>
          <w:rFonts w:ascii="微软雅黑" w:eastAsia="微软雅黑" w:hAnsi="微软雅黑" w:cs="微软雅黑"/>
          <w:b/>
          <w:color w:val="auto"/>
        </w:rPr>
      </w:pPr>
    </w:p>
    <w:p w14:paraId="285E2DB7" w14:textId="77777777" w:rsidR="000A5122" w:rsidRDefault="000A5122" w:rsidP="000A5122">
      <w:pPr>
        <w:pStyle w:val="Default"/>
        <w:rPr>
          <w:rFonts w:ascii="微软雅黑" w:eastAsia="微软雅黑" w:hAnsi="微软雅黑" w:cs="微软雅黑"/>
          <w:b/>
          <w:color w:val="auto"/>
        </w:rPr>
      </w:pPr>
    </w:p>
    <w:p w14:paraId="400C9E6C" w14:textId="77777777" w:rsidR="000A5122" w:rsidRDefault="000A5122" w:rsidP="000A5122">
      <w:pPr>
        <w:pStyle w:val="Default"/>
        <w:rPr>
          <w:rFonts w:ascii="微软雅黑" w:eastAsia="微软雅黑" w:hAnsi="微软雅黑" w:cs="微软雅黑"/>
          <w:b/>
          <w:color w:val="auto"/>
        </w:rPr>
      </w:pPr>
    </w:p>
    <w:p w14:paraId="3F266003" w14:textId="77777777" w:rsidR="000A5122" w:rsidRDefault="000A5122" w:rsidP="000A5122">
      <w:pPr>
        <w:pStyle w:val="Default"/>
        <w:rPr>
          <w:rFonts w:ascii="微软雅黑" w:eastAsia="微软雅黑" w:hAnsi="微软雅黑" w:cs="微软雅黑"/>
          <w:b/>
          <w:color w:val="auto"/>
        </w:rPr>
      </w:pPr>
    </w:p>
    <w:p w14:paraId="2057639E" w14:textId="50E660D1" w:rsidR="000A5122" w:rsidRDefault="000A5122" w:rsidP="000A5122">
      <w:pPr>
        <w:pStyle w:val="Default"/>
        <w:rPr>
          <w:rFonts w:ascii="微软雅黑" w:eastAsia="微软雅黑" w:hAnsi="微软雅黑" w:cs="微软雅黑"/>
          <w:b/>
          <w:color w:val="auto"/>
        </w:rPr>
      </w:pPr>
    </w:p>
    <w:p w14:paraId="311D11C3" w14:textId="6754A6A6" w:rsidR="00456C08" w:rsidRDefault="00456C08" w:rsidP="000A5122">
      <w:pPr>
        <w:pStyle w:val="Default"/>
        <w:rPr>
          <w:rFonts w:ascii="微软雅黑" w:eastAsia="微软雅黑" w:hAnsi="微软雅黑" w:cs="微软雅黑"/>
          <w:b/>
          <w:color w:val="auto"/>
        </w:rPr>
      </w:pPr>
    </w:p>
    <w:p w14:paraId="358A133C" w14:textId="0D10B1FA" w:rsidR="00456C08" w:rsidRDefault="00456C08" w:rsidP="000A5122">
      <w:pPr>
        <w:pStyle w:val="Default"/>
        <w:rPr>
          <w:rFonts w:ascii="微软雅黑" w:eastAsia="微软雅黑" w:hAnsi="微软雅黑" w:cs="微软雅黑"/>
          <w:b/>
          <w:color w:val="auto"/>
        </w:rPr>
      </w:pPr>
    </w:p>
    <w:p w14:paraId="54887ABE" w14:textId="12D9AA56" w:rsidR="00456C08" w:rsidRDefault="00456C08" w:rsidP="000A5122">
      <w:pPr>
        <w:pStyle w:val="Default"/>
        <w:rPr>
          <w:rFonts w:ascii="微软雅黑" w:eastAsia="微软雅黑" w:hAnsi="微软雅黑" w:cs="微软雅黑"/>
          <w:b/>
          <w:color w:val="auto"/>
        </w:rPr>
      </w:pPr>
    </w:p>
    <w:p w14:paraId="43685A84" w14:textId="1565596A" w:rsidR="00456C08" w:rsidRDefault="00456C08" w:rsidP="000A5122">
      <w:pPr>
        <w:pStyle w:val="Default"/>
        <w:rPr>
          <w:rFonts w:ascii="微软雅黑" w:eastAsia="微软雅黑" w:hAnsi="微软雅黑" w:cs="微软雅黑"/>
          <w:b/>
          <w:color w:val="auto"/>
        </w:rPr>
      </w:pPr>
    </w:p>
    <w:p w14:paraId="6C23FAB7" w14:textId="3B563C10" w:rsidR="00456C08" w:rsidRDefault="00456C08" w:rsidP="000A5122">
      <w:pPr>
        <w:pStyle w:val="Default"/>
        <w:rPr>
          <w:rFonts w:ascii="微软雅黑" w:eastAsia="微软雅黑" w:hAnsi="微软雅黑" w:cs="微软雅黑"/>
          <w:b/>
          <w:color w:val="auto"/>
        </w:rPr>
      </w:pPr>
    </w:p>
    <w:p w14:paraId="764AF5C5" w14:textId="34C37D1B" w:rsidR="00456C08" w:rsidRDefault="00456C08" w:rsidP="000A5122">
      <w:pPr>
        <w:pStyle w:val="Default"/>
        <w:rPr>
          <w:rFonts w:ascii="微软雅黑" w:eastAsia="微软雅黑" w:hAnsi="微软雅黑" w:cs="微软雅黑"/>
          <w:b/>
          <w:color w:val="auto"/>
        </w:rPr>
      </w:pPr>
    </w:p>
    <w:p w14:paraId="4AA33612" w14:textId="725E3265" w:rsidR="00456C08" w:rsidRDefault="00456C08" w:rsidP="000A5122">
      <w:pPr>
        <w:pStyle w:val="Default"/>
        <w:rPr>
          <w:rFonts w:ascii="微软雅黑" w:eastAsia="微软雅黑" w:hAnsi="微软雅黑" w:cs="微软雅黑"/>
          <w:b/>
          <w:color w:val="auto"/>
        </w:rPr>
      </w:pPr>
    </w:p>
    <w:p w14:paraId="22C02F13" w14:textId="41DAB269" w:rsidR="00456C08" w:rsidRDefault="00456C08" w:rsidP="000A5122">
      <w:pPr>
        <w:pStyle w:val="Default"/>
        <w:rPr>
          <w:rFonts w:ascii="微软雅黑" w:eastAsia="微软雅黑" w:hAnsi="微软雅黑" w:cs="微软雅黑"/>
          <w:b/>
          <w:color w:val="auto"/>
        </w:rPr>
      </w:pPr>
    </w:p>
    <w:p w14:paraId="7DFB3D0F" w14:textId="2A625D44" w:rsidR="00456C08" w:rsidRDefault="00456C08" w:rsidP="000A5122">
      <w:pPr>
        <w:pStyle w:val="Default"/>
        <w:rPr>
          <w:rFonts w:ascii="微软雅黑" w:eastAsia="微软雅黑" w:hAnsi="微软雅黑" w:cs="微软雅黑"/>
          <w:b/>
          <w:color w:val="auto"/>
        </w:rPr>
      </w:pPr>
    </w:p>
    <w:p w14:paraId="1AA0B413" w14:textId="2229037D" w:rsidR="00456C08" w:rsidRDefault="00456C08" w:rsidP="000A5122">
      <w:pPr>
        <w:pStyle w:val="Default"/>
        <w:rPr>
          <w:rFonts w:ascii="微软雅黑" w:eastAsia="微软雅黑" w:hAnsi="微软雅黑" w:cs="微软雅黑"/>
          <w:b/>
          <w:color w:val="auto"/>
        </w:rPr>
      </w:pPr>
    </w:p>
    <w:p w14:paraId="1A7789EF" w14:textId="76F36026" w:rsidR="00456C08" w:rsidRDefault="00456C08" w:rsidP="000A5122">
      <w:pPr>
        <w:pStyle w:val="Default"/>
        <w:rPr>
          <w:rFonts w:ascii="微软雅黑" w:eastAsia="微软雅黑" w:hAnsi="微软雅黑" w:cs="微软雅黑"/>
          <w:b/>
          <w:color w:val="auto"/>
        </w:rPr>
      </w:pPr>
    </w:p>
    <w:p w14:paraId="71BC9933" w14:textId="6B4E1C0E" w:rsidR="00456C08" w:rsidRDefault="00456C08" w:rsidP="000A5122">
      <w:pPr>
        <w:pStyle w:val="Default"/>
        <w:rPr>
          <w:rFonts w:ascii="微软雅黑" w:eastAsia="微软雅黑" w:hAnsi="微软雅黑" w:cs="微软雅黑"/>
          <w:b/>
          <w:color w:val="auto"/>
        </w:rPr>
      </w:pPr>
    </w:p>
    <w:p w14:paraId="2E973FE5" w14:textId="7B7B02F0" w:rsidR="00456C08" w:rsidRDefault="00456C08" w:rsidP="000A5122">
      <w:pPr>
        <w:pStyle w:val="Default"/>
        <w:rPr>
          <w:rFonts w:ascii="微软雅黑" w:eastAsia="微软雅黑" w:hAnsi="微软雅黑" w:cs="微软雅黑"/>
          <w:b/>
          <w:color w:val="auto"/>
        </w:rPr>
      </w:pPr>
    </w:p>
    <w:p w14:paraId="392CADB8" w14:textId="0211417E" w:rsidR="00456C08" w:rsidRDefault="00456C08" w:rsidP="000A5122">
      <w:pPr>
        <w:pStyle w:val="Default"/>
        <w:rPr>
          <w:rFonts w:ascii="微软雅黑" w:eastAsia="微软雅黑" w:hAnsi="微软雅黑" w:cs="微软雅黑"/>
          <w:b/>
          <w:color w:val="auto"/>
        </w:rPr>
      </w:pPr>
    </w:p>
    <w:p w14:paraId="6B0A237C" w14:textId="77777777" w:rsidR="00456C08" w:rsidRDefault="00456C08" w:rsidP="000A5122">
      <w:pPr>
        <w:pStyle w:val="Default"/>
        <w:rPr>
          <w:rFonts w:ascii="微软雅黑" w:eastAsia="微软雅黑" w:hAnsi="微软雅黑" w:cs="微软雅黑"/>
          <w:b/>
          <w:color w:val="auto"/>
        </w:rPr>
      </w:pPr>
    </w:p>
    <w:p w14:paraId="51ABC322" w14:textId="77777777" w:rsidR="000A5122" w:rsidRDefault="000A5122" w:rsidP="000A5122">
      <w:pPr>
        <w:rPr>
          <w:rFonts w:ascii="微软雅黑" w:eastAsia="微软雅黑" w:hAnsi="微软雅黑" w:cs="微软雅黑"/>
          <w:b/>
        </w:rPr>
      </w:pPr>
      <w:r>
        <w:rPr>
          <w:rFonts w:ascii="微软雅黑" w:eastAsia="微软雅黑" w:hAnsi="微软雅黑" w:cs="微软雅黑" w:hint="eastAsia"/>
          <w:b/>
        </w:rPr>
        <w:lastRenderedPageBreak/>
        <w:t>附：相 关 方 管 理 考 核 标 准</w:t>
      </w:r>
    </w:p>
    <w:p w14:paraId="4569CB4A" w14:textId="77777777" w:rsidR="000A5122" w:rsidRDefault="000A5122" w:rsidP="000A5122">
      <w:pPr>
        <w:pStyle w:val="aff3"/>
        <w:rPr>
          <w:rFonts w:ascii="微软雅黑" w:eastAsia="微软雅黑" w:hAnsi="微软雅黑" w:cs="微软雅黑"/>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4A0" w:firstRow="1" w:lastRow="0" w:firstColumn="1" w:lastColumn="0" w:noHBand="0" w:noVBand="1"/>
      </w:tblPr>
      <w:tblGrid>
        <w:gridCol w:w="1096"/>
        <w:gridCol w:w="707"/>
        <w:gridCol w:w="5220"/>
        <w:gridCol w:w="1619"/>
      </w:tblGrid>
      <w:tr w:rsidR="000A5122" w14:paraId="6B8884BF" w14:textId="77777777" w:rsidTr="00EB4B50">
        <w:trPr>
          <w:trHeight w:hRule="exact" w:val="451"/>
          <w:tblHeader/>
          <w:jc w:val="center"/>
        </w:trPr>
        <w:tc>
          <w:tcPr>
            <w:tcW w:w="1096" w:type="dxa"/>
            <w:tcBorders>
              <w:top w:val="single" w:sz="4" w:space="0" w:color="auto"/>
              <w:left w:val="single" w:sz="4" w:space="0" w:color="auto"/>
              <w:bottom w:val="single" w:sz="4" w:space="0" w:color="auto"/>
              <w:right w:val="single" w:sz="4" w:space="0" w:color="auto"/>
            </w:tcBorders>
            <w:vAlign w:val="center"/>
          </w:tcPr>
          <w:p w14:paraId="06A8AADB" w14:textId="77777777" w:rsidR="000A5122" w:rsidRDefault="000A5122" w:rsidP="00EB4B50">
            <w:pPr>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项目分类</w:t>
            </w:r>
          </w:p>
        </w:tc>
        <w:tc>
          <w:tcPr>
            <w:tcW w:w="707" w:type="dxa"/>
            <w:tcBorders>
              <w:top w:val="single" w:sz="4" w:space="0" w:color="auto"/>
              <w:left w:val="single" w:sz="4" w:space="0" w:color="auto"/>
              <w:bottom w:val="single" w:sz="4" w:space="0" w:color="auto"/>
              <w:right w:val="single" w:sz="4" w:space="0" w:color="auto"/>
            </w:tcBorders>
            <w:vAlign w:val="center"/>
          </w:tcPr>
          <w:p w14:paraId="0FAF464A" w14:textId="77777777" w:rsidR="000A5122" w:rsidRDefault="000A5122" w:rsidP="00EB4B50">
            <w:pPr>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序号</w:t>
            </w:r>
          </w:p>
        </w:tc>
        <w:tc>
          <w:tcPr>
            <w:tcW w:w="5220" w:type="dxa"/>
            <w:tcBorders>
              <w:top w:val="single" w:sz="4" w:space="0" w:color="auto"/>
              <w:left w:val="single" w:sz="4" w:space="0" w:color="auto"/>
              <w:bottom w:val="single" w:sz="4" w:space="0" w:color="auto"/>
              <w:right w:val="single" w:sz="4" w:space="0" w:color="auto"/>
            </w:tcBorders>
            <w:vAlign w:val="center"/>
          </w:tcPr>
          <w:p w14:paraId="5228373C" w14:textId="77777777" w:rsidR="000A5122" w:rsidRDefault="000A5122" w:rsidP="00EB4B50">
            <w:pPr>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违规内容</w:t>
            </w:r>
          </w:p>
        </w:tc>
        <w:tc>
          <w:tcPr>
            <w:tcW w:w="1619" w:type="dxa"/>
            <w:tcBorders>
              <w:top w:val="single" w:sz="4" w:space="0" w:color="auto"/>
              <w:left w:val="single" w:sz="4" w:space="0" w:color="auto"/>
              <w:bottom w:val="single" w:sz="4" w:space="0" w:color="auto"/>
              <w:right w:val="single" w:sz="4" w:space="0" w:color="auto"/>
            </w:tcBorders>
            <w:vAlign w:val="center"/>
          </w:tcPr>
          <w:p w14:paraId="6BDBD508" w14:textId="77777777" w:rsidR="000A5122" w:rsidRDefault="000A5122" w:rsidP="00EB4B50">
            <w:pPr>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处罚金额</w:t>
            </w:r>
          </w:p>
        </w:tc>
      </w:tr>
      <w:tr w:rsidR="000A5122" w14:paraId="038A77F1" w14:textId="77777777" w:rsidTr="00EB4B50">
        <w:trPr>
          <w:trHeight w:val="563"/>
          <w:jc w:val="center"/>
        </w:trPr>
        <w:tc>
          <w:tcPr>
            <w:tcW w:w="1096" w:type="dxa"/>
            <w:vMerge w:val="restart"/>
            <w:tcBorders>
              <w:top w:val="single" w:sz="4" w:space="0" w:color="auto"/>
              <w:left w:val="single" w:sz="4" w:space="0" w:color="auto"/>
              <w:bottom w:val="single" w:sz="4" w:space="0" w:color="auto"/>
              <w:right w:val="single" w:sz="4" w:space="0" w:color="auto"/>
            </w:tcBorders>
            <w:vAlign w:val="center"/>
          </w:tcPr>
          <w:p w14:paraId="6F598281" w14:textId="77777777" w:rsidR="000A5122" w:rsidRDefault="000A5122" w:rsidP="00EB4B50">
            <w:pPr>
              <w:snapToGrid w:val="0"/>
              <w:jc w:val="center"/>
              <w:rPr>
                <w:rFonts w:ascii="微软雅黑" w:eastAsia="微软雅黑" w:hAnsi="微软雅黑" w:cs="微软雅黑"/>
                <w:sz w:val="24"/>
                <w:szCs w:val="24"/>
              </w:rPr>
            </w:pPr>
            <w:r>
              <w:rPr>
                <w:rFonts w:ascii="微软雅黑" w:eastAsia="微软雅黑" w:hAnsi="微软雅黑" w:cs="微软雅黑" w:hint="eastAsia"/>
                <w:sz w:val="24"/>
                <w:szCs w:val="24"/>
              </w:rPr>
              <w:t>日常管理</w:t>
            </w:r>
          </w:p>
        </w:tc>
        <w:tc>
          <w:tcPr>
            <w:tcW w:w="707" w:type="dxa"/>
            <w:tcBorders>
              <w:top w:val="single" w:sz="4" w:space="0" w:color="auto"/>
              <w:left w:val="single" w:sz="4" w:space="0" w:color="auto"/>
              <w:bottom w:val="single" w:sz="4" w:space="0" w:color="auto"/>
              <w:right w:val="single" w:sz="4" w:space="0" w:color="auto"/>
            </w:tcBorders>
            <w:vAlign w:val="center"/>
          </w:tcPr>
          <w:p w14:paraId="57F07716"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3F157A4F"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入场作业手续未完成即入场作业</w:t>
            </w:r>
          </w:p>
        </w:tc>
        <w:tc>
          <w:tcPr>
            <w:tcW w:w="1619" w:type="dxa"/>
            <w:tcBorders>
              <w:top w:val="single" w:sz="4" w:space="0" w:color="auto"/>
              <w:left w:val="single" w:sz="4" w:space="0" w:color="auto"/>
              <w:bottom w:val="single" w:sz="4" w:space="0" w:color="auto"/>
              <w:right w:val="single" w:sz="4" w:space="0" w:color="auto"/>
            </w:tcBorders>
            <w:vAlign w:val="center"/>
          </w:tcPr>
          <w:p w14:paraId="3601F115"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5000元/次</w:t>
            </w:r>
          </w:p>
        </w:tc>
      </w:tr>
      <w:tr w:rsidR="000A5122" w14:paraId="462AEDA0"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2280CB3"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057C190E"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04D9E277" w14:textId="77777777" w:rsidR="000A5122" w:rsidRDefault="000A5122" w:rsidP="00EB4B50">
            <w:pPr>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t>违反法律法规和公司各级各项安全环保规章制度</w:t>
            </w:r>
          </w:p>
        </w:tc>
        <w:tc>
          <w:tcPr>
            <w:tcW w:w="1619" w:type="dxa"/>
            <w:tcBorders>
              <w:top w:val="single" w:sz="4" w:space="0" w:color="auto"/>
              <w:left w:val="single" w:sz="4" w:space="0" w:color="auto"/>
              <w:bottom w:val="single" w:sz="4" w:space="0" w:color="auto"/>
              <w:right w:val="single" w:sz="4" w:space="0" w:color="auto"/>
            </w:tcBorders>
            <w:vAlign w:val="center"/>
          </w:tcPr>
          <w:p w14:paraId="35D1A16F"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1000元/次</w:t>
            </w:r>
          </w:p>
        </w:tc>
      </w:tr>
      <w:tr w:rsidR="000A5122" w14:paraId="476DA330"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EAE5D8"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09807DB1"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2162AA46" w14:textId="77777777" w:rsidR="000A5122" w:rsidRDefault="000A5122" w:rsidP="00EB4B50">
            <w:pPr>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t>未建立健全安全环保管理制度和安全操作规程</w:t>
            </w:r>
          </w:p>
        </w:tc>
        <w:tc>
          <w:tcPr>
            <w:tcW w:w="1619" w:type="dxa"/>
            <w:tcBorders>
              <w:top w:val="single" w:sz="4" w:space="0" w:color="auto"/>
              <w:left w:val="single" w:sz="4" w:space="0" w:color="auto"/>
              <w:bottom w:val="single" w:sz="4" w:space="0" w:color="auto"/>
              <w:right w:val="single" w:sz="4" w:space="0" w:color="auto"/>
            </w:tcBorders>
            <w:vAlign w:val="center"/>
          </w:tcPr>
          <w:p w14:paraId="612AF108"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1000元/次</w:t>
            </w:r>
          </w:p>
        </w:tc>
      </w:tr>
      <w:tr w:rsidR="000A5122" w14:paraId="1BE27D0B"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1A35C3"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0C8D6511"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276AEDE2" w14:textId="77777777" w:rsidR="000A5122" w:rsidRDefault="000A5122" w:rsidP="00EB4B50">
            <w:pPr>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t>应急预案不具有针对性，应急装备缺失</w:t>
            </w:r>
          </w:p>
        </w:tc>
        <w:tc>
          <w:tcPr>
            <w:tcW w:w="1619" w:type="dxa"/>
            <w:tcBorders>
              <w:top w:val="single" w:sz="4" w:space="0" w:color="auto"/>
              <w:left w:val="single" w:sz="4" w:space="0" w:color="auto"/>
              <w:bottom w:val="single" w:sz="4" w:space="0" w:color="auto"/>
              <w:right w:val="single" w:sz="4" w:space="0" w:color="auto"/>
            </w:tcBorders>
            <w:vAlign w:val="center"/>
          </w:tcPr>
          <w:p w14:paraId="4C34AD20"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500元/次</w:t>
            </w:r>
          </w:p>
        </w:tc>
      </w:tr>
      <w:tr w:rsidR="000A5122" w14:paraId="4F3855D2"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AE3CF5C"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7096D762"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65D1B812" w14:textId="77777777" w:rsidR="000A5122" w:rsidRDefault="000A5122" w:rsidP="00EB4B50">
            <w:pPr>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t>HSE组织不健全，未依法配备专兼职安全环保管理人员</w:t>
            </w:r>
          </w:p>
        </w:tc>
        <w:tc>
          <w:tcPr>
            <w:tcW w:w="1619" w:type="dxa"/>
            <w:tcBorders>
              <w:top w:val="single" w:sz="4" w:space="0" w:color="auto"/>
              <w:left w:val="single" w:sz="4" w:space="0" w:color="auto"/>
              <w:bottom w:val="single" w:sz="4" w:space="0" w:color="auto"/>
              <w:right w:val="single" w:sz="4" w:space="0" w:color="auto"/>
            </w:tcBorders>
            <w:vAlign w:val="center"/>
          </w:tcPr>
          <w:p w14:paraId="398F72EA"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2000元/次</w:t>
            </w:r>
          </w:p>
        </w:tc>
      </w:tr>
      <w:tr w:rsidR="000A5122" w14:paraId="048143B0"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4138D3"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442DC0D5"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2A4B7E7A" w14:textId="77777777" w:rsidR="000A5122" w:rsidRDefault="000A5122" w:rsidP="00EB4B50">
            <w:pPr>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t>未给从业人员缴纳工伤保险</w:t>
            </w:r>
          </w:p>
        </w:tc>
        <w:tc>
          <w:tcPr>
            <w:tcW w:w="1619" w:type="dxa"/>
            <w:tcBorders>
              <w:top w:val="single" w:sz="4" w:space="0" w:color="auto"/>
              <w:left w:val="single" w:sz="4" w:space="0" w:color="auto"/>
              <w:bottom w:val="single" w:sz="4" w:space="0" w:color="auto"/>
              <w:right w:val="single" w:sz="4" w:space="0" w:color="auto"/>
            </w:tcBorders>
            <w:vAlign w:val="center"/>
          </w:tcPr>
          <w:p w14:paraId="2D3FD2A8"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2000元/次</w:t>
            </w:r>
          </w:p>
        </w:tc>
      </w:tr>
      <w:tr w:rsidR="000A5122" w14:paraId="3F0201D0"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E0E6371"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3909E235"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4B37E458" w14:textId="77777777" w:rsidR="000A5122" w:rsidRDefault="000A5122" w:rsidP="00EB4B50">
            <w:pPr>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t>对接触职业病危害的作业人员未安排职业病体检</w:t>
            </w:r>
          </w:p>
        </w:tc>
        <w:tc>
          <w:tcPr>
            <w:tcW w:w="1619" w:type="dxa"/>
            <w:tcBorders>
              <w:top w:val="single" w:sz="4" w:space="0" w:color="auto"/>
              <w:left w:val="single" w:sz="4" w:space="0" w:color="auto"/>
              <w:bottom w:val="single" w:sz="4" w:space="0" w:color="auto"/>
              <w:right w:val="single" w:sz="4" w:space="0" w:color="auto"/>
            </w:tcBorders>
            <w:vAlign w:val="center"/>
          </w:tcPr>
          <w:p w14:paraId="3A3FDCAF"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1000元/人</w:t>
            </w:r>
          </w:p>
        </w:tc>
      </w:tr>
      <w:tr w:rsidR="000A5122" w14:paraId="3A9B9F25"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B0C530A"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32DA959A"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06AA0F2A" w14:textId="77777777" w:rsidR="000A5122" w:rsidRDefault="000A5122" w:rsidP="00EB4B50">
            <w:pPr>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t>没有给作业人员配备合格适用的劳动防护用品并督促其正确使用</w:t>
            </w:r>
          </w:p>
        </w:tc>
        <w:tc>
          <w:tcPr>
            <w:tcW w:w="1619" w:type="dxa"/>
            <w:tcBorders>
              <w:top w:val="single" w:sz="4" w:space="0" w:color="auto"/>
              <w:left w:val="single" w:sz="4" w:space="0" w:color="auto"/>
              <w:bottom w:val="single" w:sz="4" w:space="0" w:color="auto"/>
              <w:right w:val="single" w:sz="4" w:space="0" w:color="auto"/>
            </w:tcBorders>
            <w:vAlign w:val="center"/>
          </w:tcPr>
          <w:p w14:paraId="4514660B"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500元/人</w:t>
            </w:r>
          </w:p>
        </w:tc>
      </w:tr>
      <w:tr w:rsidR="000A5122" w14:paraId="6D41CBA8"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F351E89"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33E174A4"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6B448F9E" w14:textId="77777777" w:rsidR="000A5122" w:rsidRDefault="000A5122" w:rsidP="00EB4B50">
            <w:pPr>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t>安排有职业禁忌或职业病人员从事其所禁忌的作业。安排未成年工从事接触职业病危害的作业；安排孕期、哺乳期的女职工从事有毒物品的作业及其他国家禁止进行的作业。</w:t>
            </w:r>
          </w:p>
        </w:tc>
        <w:tc>
          <w:tcPr>
            <w:tcW w:w="1619" w:type="dxa"/>
            <w:tcBorders>
              <w:top w:val="single" w:sz="4" w:space="0" w:color="auto"/>
              <w:left w:val="single" w:sz="4" w:space="0" w:color="auto"/>
              <w:bottom w:val="single" w:sz="4" w:space="0" w:color="auto"/>
              <w:right w:val="single" w:sz="4" w:space="0" w:color="auto"/>
            </w:tcBorders>
            <w:vAlign w:val="center"/>
          </w:tcPr>
          <w:p w14:paraId="40468AA6"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1000元/人</w:t>
            </w:r>
          </w:p>
        </w:tc>
      </w:tr>
      <w:tr w:rsidR="000A5122" w14:paraId="35E2CFFD"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2EE591"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7229B720"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45634375" w14:textId="77777777" w:rsidR="000A5122" w:rsidRDefault="000A5122" w:rsidP="00EB4B50">
            <w:pPr>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t>机械、电器设备和线路不符合有关安全技术规定要求</w:t>
            </w:r>
          </w:p>
        </w:tc>
        <w:tc>
          <w:tcPr>
            <w:tcW w:w="1619" w:type="dxa"/>
            <w:tcBorders>
              <w:top w:val="single" w:sz="4" w:space="0" w:color="auto"/>
              <w:left w:val="single" w:sz="4" w:space="0" w:color="auto"/>
              <w:bottom w:val="single" w:sz="4" w:space="0" w:color="auto"/>
              <w:right w:val="single" w:sz="4" w:space="0" w:color="auto"/>
            </w:tcBorders>
            <w:vAlign w:val="center"/>
          </w:tcPr>
          <w:p w14:paraId="0C1FAAA9"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1000元/次</w:t>
            </w:r>
          </w:p>
        </w:tc>
      </w:tr>
      <w:tr w:rsidR="000A5122" w14:paraId="50588391"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951F865"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38B33294"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4DA82338" w14:textId="77777777" w:rsidR="000A5122" w:rsidRDefault="000A5122" w:rsidP="00EB4B50">
            <w:pPr>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t>特种设备未按期校验或校验不合格仍继续使用</w:t>
            </w:r>
          </w:p>
        </w:tc>
        <w:tc>
          <w:tcPr>
            <w:tcW w:w="1619" w:type="dxa"/>
            <w:tcBorders>
              <w:top w:val="single" w:sz="4" w:space="0" w:color="auto"/>
              <w:left w:val="single" w:sz="4" w:space="0" w:color="auto"/>
              <w:bottom w:val="single" w:sz="4" w:space="0" w:color="auto"/>
              <w:right w:val="single" w:sz="4" w:space="0" w:color="auto"/>
            </w:tcBorders>
            <w:vAlign w:val="center"/>
          </w:tcPr>
          <w:p w14:paraId="465BF1D0"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2000元/次</w:t>
            </w:r>
          </w:p>
        </w:tc>
      </w:tr>
      <w:tr w:rsidR="000A5122" w14:paraId="630FCCC6"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EBC24B2"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42D8A465"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0C27878B" w14:textId="77777777" w:rsidR="000A5122" w:rsidRDefault="000A5122" w:rsidP="00EB4B50">
            <w:pPr>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t>安全设施设备、特种设备未按要求检查、维保</w:t>
            </w:r>
          </w:p>
        </w:tc>
        <w:tc>
          <w:tcPr>
            <w:tcW w:w="1619" w:type="dxa"/>
            <w:tcBorders>
              <w:top w:val="single" w:sz="4" w:space="0" w:color="auto"/>
              <w:left w:val="single" w:sz="4" w:space="0" w:color="auto"/>
              <w:bottom w:val="single" w:sz="4" w:space="0" w:color="auto"/>
              <w:right w:val="single" w:sz="4" w:space="0" w:color="auto"/>
            </w:tcBorders>
            <w:vAlign w:val="center"/>
          </w:tcPr>
          <w:p w14:paraId="63879298"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1000元/次</w:t>
            </w:r>
          </w:p>
        </w:tc>
      </w:tr>
      <w:tr w:rsidR="000A5122" w14:paraId="59B93B8D"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02FB5EC"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71631172"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00A14638" w14:textId="77777777" w:rsidR="000A5122" w:rsidRDefault="000A5122" w:rsidP="00EB4B50">
            <w:pPr>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t>物品放置、设备布置和各类临时设施不符合安全、消防要求。占用消防安全通道，影响安全设备设施的正常使用。</w:t>
            </w:r>
          </w:p>
        </w:tc>
        <w:tc>
          <w:tcPr>
            <w:tcW w:w="1619" w:type="dxa"/>
            <w:tcBorders>
              <w:top w:val="single" w:sz="4" w:space="0" w:color="auto"/>
              <w:left w:val="single" w:sz="4" w:space="0" w:color="auto"/>
              <w:bottom w:val="single" w:sz="4" w:space="0" w:color="auto"/>
              <w:right w:val="single" w:sz="4" w:space="0" w:color="auto"/>
            </w:tcBorders>
            <w:vAlign w:val="center"/>
          </w:tcPr>
          <w:p w14:paraId="460F72F0"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500元/次</w:t>
            </w:r>
          </w:p>
        </w:tc>
      </w:tr>
      <w:tr w:rsidR="000A5122" w14:paraId="4BDF4A49"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22E77C6"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3BB5C1D1"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46D9556D" w14:textId="77777777" w:rsidR="000A5122" w:rsidRDefault="000A5122" w:rsidP="00EB4B50">
            <w:pPr>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t>从事各种活动时，未遵守企业安全生产要求，未制订可靠的安全防范措施</w:t>
            </w:r>
          </w:p>
        </w:tc>
        <w:tc>
          <w:tcPr>
            <w:tcW w:w="1619" w:type="dxa"/>
            <w:tcBorders>
              <w:top w:val="single" w:sz="4" w:space="0" w:color="auto"/>
              <w:left w:val="single" w:sz="4" w:space="0" w:color="auto"/>
              <w:bottom w:val="single" w:sz="4" w:space="0" w:color="auto"/>
              <w:right w:val="single" w:sz="4" w:space="0" w:color="auto"/>
            </w:tcBorders>
            <w:vAlign w:val="center"/>
          </w:tcPr>
          <w:p w14:paraId="1AAF2306"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500元/次</w:t>
            </w:r>
          </w:p>
        </w:tc>
      </w:tr>
      <w:tr w:rsidR="000A5122" w14:paraId="0A90C97E"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031B9B2"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1EADC013"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0AAE6DA6" w14:textId="77777777" w:rsidR="000A5122" w:rsidRDefault="000A5122" w:rsidP="00EB4B50">
            <w:pPr>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t>违章指挥</w:t>
            </w:r>
          </w:p>
        </w:tc>
        <w:tc>
          <w:tcPr>
            <w:tcW w:w="1619" w:type="dxa"/>
            <w:tcBorders>
              <w:top w:val="single" w:sz="4" w:space="0" w:color="auto"/>
              <w:left w:val="single" w:sz="4" w:space="0" w:color="auto"/>
              <w:bottom w:val="single" w:sz="4" w:space="0" w:color="auto"/>
              <w:right w:val="single" w:sz="4" w:space="0" w:color="auto"/>
            </w:tcBorders>
            <w:vAlign w:val="center"/>
          </w:tcPr>
          <w:p w14:paraId="60B13D7D"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2000元/次</w:t>
            </w:r>
          </w:p>
        </w:tc>
      </w:tr>
      <w:tr w:rsidR="000A5122" w14:paraId="5AC4B41C"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F8E9B85"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4CF138B9"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5D19F157" w14:textId="77777777" w:rsidR="000A5122" w:rsidRDefault="000A5122" w:rsidP="00EB4B50">
            <w:pPr>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t>违章作业、违反劳动纪律</w:t>
            </w:r>
          </w:p>
        </w:tc>
        <w:tc>
          <w:tcPr>
            <w:tcW w:w="1619" w:type="dxa"/>
            <w:tcBorders>
              <w:top w:val="single" w:sz="4" w:space="0" w:color="auto"/>
              <w:left w:val="single" w:sz="4" w:space="0" w:color="auto"/>
              <w:bottom w:val="single" w:sz="4" w:space="0" w:color="auto"/>
              <w:right w:val="single" w:sz="4" w:space="0" w:color="auto"/>
            </w:tcBorders>
            <w:vAlign w:val="center"/>
          </w:tcPr>
          <w:p w14:paraId="474C722B"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500元/人</w:t>
            </w:r>
          </w:p>
        </w:tc>
      </w:tr>
      <w:tr w:rsidR="000A5122" w14:paraId="0FBDE6EF"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3E83DE"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4455B27E"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26AD5342" w14:textId="77777777" w:rsidR="000A5122" w:rsidRDefault="000A5122" w:rsidP="00EB4B50">
            <w:pPr>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t>未经常组织安全学习活动，不按规定进行安全检查</w:t>
            </w:r>
          </w:p>
        </w:tc>
        <w:tc>
          <w:tcPr>
            <w:tcW w:w="1619" w:type="dxa"/>
            <w:tcBorders>
              <w:top w:val="single" w:sz="4" w:space="0" w:color="auto"/>
              <w:left w:val="single" w:sz="4" w:space="0" w:color="auto"/>
              <w:bottom w:val="single" w:sz="4" w:space="0" w:color="auto"/>
              <w:right w:val="single" w:sz="4" w:space="0" w:color="auto"/>
            </w:tcBorders>
            <w:vAlign w:val="center"/>
          </w:tcPr>
          <w:p w14:paraId="625FC964"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500元/次</w:t>
            </w:r>
          </w:p>
        </w:tc>
      </w:tr>
      <w:tr w:rsidR="000A5122" w14:paraId="2976F06C"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3511DFE"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59F85178"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265A4B47" w14:textId="77777777" w:rsidR="000A5122" w:rsidRDefault="000A5122" w:rsidP="00EB4B50">
            <w:pPr>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t>未积极配合公司组织的安全环保检查和应急演练等主题活动</w:t>
            </w:r>
          </w:p>
        </w:tc>
        <w:tc>
          <w:tcPr>
            <w:tcW w:w="1619" w:type="dxa"/>
            <w:tcBorders>
              <w:top w:val="single" w:sz="4" w:space="0" w:color="auto"/>
              <w:left w:val="single" w:sz="4" w:space="0" w:color="auto"/>
              <w:bottom w:val="single" w:sz="4" w:space="0" w:color="auto"/>
              <w:right w:val="single" w:sz="4" w:space="0" w:color="auto"/>
            </w:tcBorders>
            <w:vAlign w:val="center"/>
          </w:tcPr>
          <w:p w14:paraId="7106B5BC"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1000元/次</w:t>
            </w:r>
          </w:p>
        </w:tc>
      </w:tr>
      <w:tr w:rsidR="000A5122" w14:paraId="18B5B499"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F23447"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30CC67DA"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2CB8EACA" w14:textId="77777777" w:rsidR="000A5122" w:rsidRDefault="000A5122" w:rsidP="00EB4B50">
            <w:pPr>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t>安全检查、隐患排查治理未进行，未保存相关记录，未按照要求反馈整改结果</w:t>
            </w:r>
          </w:p>
        </w:tc>
        <w:tc>
          <w:tcPr>
            <w:tcW w:w="1619" w:type="dxa"/>
            <w:tcBorders>
              <w:top w:val="single" w:sz="4" w:space="0" w:color="auto"/>
              <w:left w:val="single" w:sz="4" w:space="0" w:color="auto"/>
              <w:bottom w:val="single" w:sz="4" w:space="0" w:color="auto"/>
              <w:right w:val="single" w:sz="4" w:space="0" w:color="auto"/>
            </w:tcBorders>
            <w:vAlign w:val="center"/>
          </w:tcPr>
          <w:p w14:paraId="4D1423FE"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1000元/次</w:t>
            </w:r>
          </w:p>
        </w:tc>
      </w:tr>
      <w:tr w:rsidR="000A5122" w14:paraId="06655C88" w14:textId="77777777" w:rsidTr="00EB4B50">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DDE0596"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19890138"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38007DE3" w14:textId="77777777" w:rsidR="000A5122" w:rsidRDefault="000A5122" w:rsidP="00EB4B50">
            <w:pPr>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t>不能按期整改事故隐患</w:t>
            </w:r>
          </w:p>
        </w:tc>
        <w:tc>
          <w:tcPr>
            <w:tcW w:w="1619" w:type="dxa"/>
            <w:tcBorders>
              <w:top w:val="single" w:sz="4" w:space="0" w:color="auto"/>
              <w:left w:val="single" w:sz="4" w:space="0" w:color="auto"/>
              <w:bottom w:val="single" w:sz="4" w:space="0" w:color="auto"/>
              <w:right w:val="single" w:sz="4" w:space="0" w:color="auto"/>
            </w:tcBorders>
            <w:vAlign w:val="center"/>
          </w:tcPr>
          <w:p w14:paraId="05EA3E51"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500元/天</w:t>
            </w:r>
          </w:p>
        </w:tc>
      </w:tr>
      <w:tr w:rsidR="000A5122" w14:paraId="1B6F4C7B" w14:textId="77777777" w:rsidTr="00EB4B50">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99B7C3C"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5CF9F7CA"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7CA3F318" w14:textId="77777777" w:rsidR="000A5122" w:rsidRDefault="000A5122" w:rsidP="00EB4B50">
            <w:pPr>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t>隐患整改弄虚作假</w:t>
            </w:r>
          </w:p>
        </w:tc>
        <w:tc>
          <w:tcPr>
            <w:tcW w:w="1619" w:type="dxa"/>
            <w:tcBorders>
              <w:top w:val="single" w:sz="4" w:space="0" w:color="auto"/>
              <w:left w:val="single" w:sz="4" w:space="0" w:color="auto"/>
              <w:bottom w:val="single" w:sz="4" w:space="0" w:color="auto"/>
              <w:right w:val="single" w:sz="4" w:space="0" w:color="auto"/>
            </w:tcBorders>
            <w:vAlign w:val="center"/>
          </w:tcPr>
          <w:p w14:paraId="38B1E372"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1000元/次</w:t>
            </w:r>
          </w:p>
        </w:tc>
      </w:tr>
      <w:tr w:rsidR="000A5122" w14:paraId="4A59735D" w14:textId="77777777" w:rsidTr="00EB4B50">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7D5C9C7"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7FAA8884"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4C443D1E" w14:textId="77777777" w:rsidR="000A5122" w:rsidRDefault="000A5122" w:rsidP="00EB4B50">
            <w:pPr>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t>未进行安全教育即上岗作业或不能提供有效培训记录</w:t>
            </w:r>
          </w:p>
        </w:tc>
        <w:tc>
          <w:tcPr>
            <w:tcW w:w="1619" w:type="dxa"/>
            <w:tcBorders>
              <w:top w:val="single" w:sz="4" w:space="0" w:color="auto"/>
              <w:left w:val="single" w:sz="4" w:space="0" w:color="auto"/>
              <w:bottom w:val="single" w:sz="4" w:space="0" w:color="auto"/>
              <w:right w:val="single" w:sz="4" w:space="0" w:color="auto"/>
            </w:tcBorders>
            <w:vAlign w:val="center"/>
          </w:tcPr>
          <w:p w14:paraId="70E989D4"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2000元/次</w:t>
            </w:r>
          </w:p>
        </w:tc>
      </w:tr>
      <w:tr w:rsidR="000A5122" w14:paraId="693E031F" w14:textId="77777777" w:rsidTr="00EB4B50">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4AB9F9C"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271701EF"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38B1F4A2" w14:textId="77777777" w:rsidR="000A5122" w:rsidRDefault="000A5122" w:rsidP="00EB4B50">
            <w:pPr>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t>擅自更换项目负责人、安全管理人员</w:t>
            </w:r>
          </w:p>
        </w:tc>
        <w:tc>
          <w:tcPr>
            <w:tcW w:w="1619" w:type="dxa"/>
            <w:tcBorders>
              <w:top w:val="single" w:sz="4" w:space="0" w:color="auto"/>
              <w:left w:val="single" w:sz="4" w:space="0" w:color="auto"/>
              <w:bottom w:val="single" w:sz="4" w:space="0" w:color="auto"/>
              <w:right w:val="single" w:sz="4" w:space="0" w:color="auto"/>
            </w:tcBorders>
            <w:vAlign w:val="center"/>
          </w:tcPr>
          <w:p w14:paraId="1E02B748"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5000元/次</w:t>
            </w:r>
          </w:p>
        </w:tc>
      </w:tr>
      <w:tr w:rsidR="000A5122" w14:paraId="065AB1E3" w14:textId="77777777" w:rsidTr="00EB4B50">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B0A9E6C"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316C46C3"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21E38327" w14:textId="77777777" w:rsidR="000A5122" w:rsidRDefault="000A5122" w:rsidP="00EB4B50">
            <w:pPr>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t>从事非法经营或者其它违法活动；擅自转租</w:t>
            </w:r>
          </w:p>
        </w:tc>
        <w:tc>
          <w:tcPr>
            <w:tcW w:w="1619" w:type="dxa"/>
            <w:tcBorders>
              <w:top w:val="single" w:sz="4" w:space="0" w:color="auto"/>
              <w:left w:val="single" w:sz="4" w:space="0" w:color="auto"/>
              <w:bottom w:val="single" w:sz="4" w:space="0" w:color="auto"/>
              <w:right w:val="single" w:sz="4" w:space="0" w:color="auto"/>
            </w:tcBorders>
            <w:vAlign w:val="center"/>
          </w:tcPr>
          <w:p w14:paraId="302B409E"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50000元/次</w:t>
            </w:r>
          </w:p>
        </w:tc>
      </w:tr>
      <w:tr w:rsidR="000A5122" w14:paraId="38579803"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06705B0"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6B5221ED"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48EC7E01" w14:textId="77777777" w:rsidR="000A5122" w:rsidRDefault="000A5122" w:rsidP="00EB4B50">
            <w:pPr>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t>擅自将承包项目分包或转包他人；分包或转包不具备安全生产条件的单位和个人</w:t>
            </w:r>
          </w:p>
        </w:tc>
        <w:tc>
          <w:tcPr>
            <w:tcW w:w="1619" w:type="dxa"/>
            <w:tcBorders>
              <w:top w:val="single" w:sz="4" w:space="0" w:color="auto"/>
              <w:left w:val="single" w:sz="4" w:space="0" w:color="auto"/>
              <w:bottom w:val="single" w:sz="4" w:space="0" w:color="auto"/>
              <w:right w:val="single" w:sz="4" w:space="0" w:color="auto"/>
            </w:tcBorders>
            <w:vAlign w:val="center"/>
          </w:tcPr>
          <w:p w14:paraId="33AABE69"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50000元/次</w:t>
            </w:r>
          </w:p>
        </w:tc>
      </w:tr>
      <w:tr w:rsidR="000A5122" w14:paraId="61209342"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36F8B13"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39372587"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13A78CC7" w14:textId="77777777" w:rsidR="000A5122" w:rsidRDefault="000A5122" w:rsidP="00EB4B50">
            <w:pPr>
              <w:adjustRightInd w:val="0"/>
              <w:snapToGrid w:val="0"/>
              <w:rPr>
                <w:rFonts w:ascii="微软雅黑" w:eastAsia="微软雅黑" w:hAnsi="微软雅黑" w:cs="微软雅黑"/>
                <w:sz w:val="24"/>
                <w:szCs w:val="24"/>
              </w:rPr>
            </w:pPr>
            <w:r>
              <w:rPr>
                <w:rFonts w:ascii="微软雅黑" w:eastAsia="微软雅黑" w:hAnsi="微软雅黑" w:cs="微软雅黑" w:hint="eastAsia"/>
                <w:sz w:val="24"/>
                <w:szCs w:val="24"/>
              </w:rPr>
              <w:t>擅自搭建、改建、改变场所和房屋使用性质</w:t>
            </w:r>
          </w:p>
        </w:tc>
        <w:tc>
          <w:tcPr>
            <w:tcW w:w="1619" w:type="dxa"/>
            <w:tcBorders>
              <w:top w:val="single" w:sz="4" w:space="0" w:color="auto"/>
              <w:left w:val="single" w:sz="4" w:space="0" w:color="auto"/>
              <w:bottom w:val="single" w:sz="4" w:space="0" w:color="auto"/>
              <w:right w:val="single" w:sz="4" w:space="0" w:color="auto"/>
            </w:tcBorders>
            <w:vAlign w:val="center"/>
          </w:tcPr>
          <w:p w14:paraId="1DD074E1"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10000元/次</w:t>
            </w:r>
          </w:p>
        </w:tc>
      </w:tr>
      <w:tr w:rsidR="000A5122" w14:paraId="45A10BF2"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9BE3BAB"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5203F027"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7C20EA9F"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发生不安全情况或人身伤亡事故，相关方未立即报告相关方主管部门和安全环保部门</w:t>
            </w:r>
          </w:p>
        </w:tc>
        <w:tc>
          <w:tcPr>
            <w:tcW w:w="1619" w:type="dxa"/>
            <w:tcBorders>
              <w:top w:val="single" w:sz="4" w:space="0" w:color="auto"/>
              <w:left w:val="single" w:sz="4" w:space="0" w:color="auto"/>
              <w:bottom w:val="single" w:sz="4" w:space="0" w:color="auto"/>
              <w:right w:val="single" w:sz="4" w:space="0" w:color="auto"/>
            </w:tcBorders>
            <w:vAlign w:val="center"/>
          </w:tcPr>
          <w:p w14:paraId="15D5C987"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10000元/次</w:t>
            </w:r>
          </w:p>
        </w:tc>
      </w:tr>
      <w:tr w:rsidR="000A5122" w14:paraId="01D246A3"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E541CD4"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0BE2C9A9"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165F074D"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发生重伤事故</w:t>
            </w:r>
          </w:p>
        </w:tc>
        <w:tc>
          <w:tcPr>
            <w:tcW w:w="1619" w:type="dxa"/>
            <w:tcBorders>
              <w:top w:val="single" w:sz="4" w:space="0" w:color="auto"/>
              <w:left w:val="single" w:sz="4" w:space="0" w:color="auto"/>
              <w:bottom w:val="single" w:sz="4" w:space="0" w:color="auto"/>
              <w:right w:val="single" w:sz="4" w:space="0" w:color="auto"/>
            </w:tcBorders>
            <w:vAlign w:val="center"/>
          </w:tcPr>
          <w:p w14:paraId="56A7E392"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10000-30000元/次</w:t>
            </w:r>
          </w:p>
        </w:tc>
      </w:tr>
      <w:tr w:rsidR="000A5122" w14:paraId="74E129B6"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AEC9295"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60C06740"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5045DC3D"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发生死亡事故</w:t>
            </w:r>
          </w:p>
        </w:tc>
        <w:tc>
          <w:tcPr>
            <w:tcW w:w="1619" w:type="dxa"/>
            <w:tcBorders>
              <w:top w:val="single" w:sz="4" w:space="0" w:color="auto"/>
              <w:left w:val="single" w:sz="4" w:space="0" w:color="auto"/>
              <w:bottom w:val="single" w:sz="4" w:space="0" w:color="auto"/>
              <w:right w:val="single" w:sz="4" w:space="0" w:color="auto"/>
            </w:tcBorders>
            <w:vAlign w:val="center"/>
          </w:tcPr>
          <w:p w14:paraId="231EEFC5"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30000-50000元/次</w:t>
            </w:r>
          </w:p>
        </w:tc>
      </w:tr>
      <w:tr w:rsidR="000A5122" w14:paraId="4414B896"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D0A2074"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088BED5E"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7B1DDFEC"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对事故情况瞒报、谎报、弄虚作假</w:t>
            </w:r>
          </w:p>
        </w:tc>
        <w:tc>
          <w:tcPr>
            <w:tcW w:w="1619" w:type="dxa"/>
            <w:tcBorders>
              <w:top w:val="single" w:sz="4" w:space="0" w:color="auto"/>
              <w:left w:val="single" w:sz="4" w:space="0" w:color="auto"/>
              <w:bottom w:val="single" w:sz="4" w:space="0" w:color="auto"/>
              <w:right w:val="single" w:sz="4" w:space="0" w:color="auto"/>
            </w:tcBorders>
            <w:vAlign w:val="center"/>
          </w:tcPr>
          <w:p w14:paraId="44246A74"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20000元/次</w:t>
            </w:r>
          </w:p>
        </w:tc>
      </w:tr>
      <w:tr w:rsidR="000A5122" w14:paraId="1EEB591D"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9FA212A"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3BD73DD2"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4B6B7AE7"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未及时组织抢救伤员，未保护好现场</w:t>
            </w:r>
          </w:p>
        </w:tc>
        <w:tc>
          <w:tcPr>
            <w:tcW w:w="1619" w:type="dxa"/>
            <w:tcBorders>
              <w:top w:val="single" w:sz="4" w:space="0" w:color="auto"/>
              <w:left w:val="single" w:sz="4" w:space="0" w:color="auto"/>
              <w:bottom w:val="single" w:sz="4" w:space="0" w:color="auto"/>
              <w:right w:val="single" w:sz="4" w:space="0" w:color="auto"/>
            </w:tcBorders>
            <w:vAlign w:val="center"/>
          </w:tcPr>
          <w:p w14:paraId="7556D30C"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20000元/次</w:t>
            </w:r>
          </w:p>
        </w:tc>
      </w:tr>
      <w:tr w:rsidR="000A5122" w14:paraId="3A531E15" w14:textId="77777777" w:rsidTr="00EB4B50">
        <w:trPr>
          <w:trHeight w:val="563"/>
          <w:jc w:val="center"/>
        </w:trPr>
        <w:tc>
          <w:tcPr>
            <w:tcW w:w="1096" w:type="dxa"/>
            <w:vMerge w:val="restart"/>
            <w:tcBorders>
              <w:top w:val="single" w:sz="4" w:space="0" w:color="auto"/>
              <w:left w:val="single" w:sz="4" w:space="0" w:color="auto"/>
              <w:bottom w:val="single" w:sz="4" w:space="0" w:color="auto"/>
              <w:right w:val="single" w:sz="4" w:space="0" w:color="auto"/>
            </w:tcBorders>
            <w:vAlign w:val="center"/>
          </w:tcPr>
          <w:p w14:paraId="45C67AC9"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施工管理</w:t>
            </w:r>
          </w:p>
        </w:tc>
        <w:tc>
          <w:tcPr>
            <w:tcW w:w="707" w:type="dxa"/>
            <w:tcBorders>
              <w:top w:val="single" w:sz="4" w:space="0" w:color="auto"/>
              <w:left w:val="single" w:sz="4" w:space="0" w:color="auto"/>
              <w:bottom w:val="single" w:sz="4" w:space="0" w:color="auto"/>
              <w:right w:val="single" w:sz="4" w:space="0" w:color="auto"/>
            </w:tcBorders>
            <w:vAlign w:val="center"/>
          </w:tcPr>
          <w:p w14:paraId="6A615545"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3311399E"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未制定施工安全技术方案，就进行现场施工</w:t>
            </w:r>
          </w:p>
        </w:tc>
        <w:tc>
          <w:tcPr>
            <w:tcW w:w="1619" w:type="dxa"/>
            <w:tcBorders>
              <w:top w:val="single" w:sz="4" w:space="0" w:color="auto"/>
              <w:left w:val="single" w:sz="4" w:space="0" w:color="auto"/>
              <w:bottom w:val="single" w:sz="4" w:space="0" w:color="auto"/>
              <w:right w:val="single" w:sz="4" w:space="0" w:color="auto"/>
            </w:tcBorders>
            <w:vAlign w:val="center"/>
          </w:tcPr>
          <w:p w14:paraId="36DC3E69"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1000元/次</w:t>
            </w:r>
          </w:p>
        </w:tc>
      </w:tr>
      <w:tr w:rsidR="000A5122" w14:paraId="51513EAE"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1B5E09A"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597626AC"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24B66D34"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未在施工现场设置必要的HSE标志</w:t>
            </w:r>
          </w:p>
        </w:tc>
        <w:tc>
          <w:tcPr>
            <w:tcW w:w="1619" w:type="dxa"/>
            <w:tcBorders>
              <w:top w:val="single" w:sz="4" w:space="0" w:color="auto"/>
              <w:left w:val="single" w:sz="4" w:space="0" w:color="auto"/>
              <w:bottom w:val="single" w:sz="4" w:space="0" w:color="auto"/>
              <w:right w:val="single" w:sz="4" w:space="0" w:color="auto"/>
            </w:tcBorders>
            <w:vAlign w:val="center"/>
          </w:tcPr>
          <w:p w14:paraId="058819C5"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500元/次</w:t>
            </w:r>
          </w:p>
        </w:tc>
      </w:tr>
      <w:tr w:rsidR="000A5122" w14:paraId="3787B55E"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4DE882E"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581B26EC"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24B12040"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未经施工主管部门同意，擅自开展施工业务</w:t>
            </w:r>
          </w:p>
        </w:tc>
        <w:tc>
          <w:tcPr>
            <w:tcW w:w="1619" w:type="dxa"/>
            <w:tcBorders>
              <w:top w:val="single" w:sz="4" w:space="0" w:color="auto"/>
              <w:left w:val="single" w:sz="4" w:space="0" w:color="auto"/>
              <w:bottom w:val="single" w:sz="4" w:space="0" w:color="auto"/>
              <w:right w:val="single" w:sz="4" w:space="0" w:color="auto"/>
            </w:tcBorders>
            <w:vAlign w:val="center"/>
          </w:tcPr>
          <w:p w14:paraId="3A2EFC09"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500元/次</w:t>
            </w:r>
          </w:p>
        </w:tc>
      </w:tr>
      <w:tr w:rsidR="000A5122" w14:paraId="21C0E1FB"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C45B7A7"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49A38012"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20751CDD"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施工前未进行安全技术交底</w:t>
            </w:r>
          </w:p>
        </w:tc>
        <w:tc>
          <w:tcPr>
            <w:tcW w:w="1619" w:type="dxa"/>
            <w:tcBorders>
              <w:top w:val="single" w:sz="4" w:space="0" w:color="auto"/>
              <w:left w:val="single" w:sz="4" w:space="0" w:color="auto"/>
              <w:bottom w:val="single" w:sz="4" w:space="0" w:color="auto"/>
              <w:right w:val="single" w:sz="4" w:space="0" w:color="auto"/>
            </w:tcBorders>
            <w:vAlign w:val="center"/>
          </w:tcPr>
          <w:p w14:paraId="47E11A75"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500元/次</w:t>
            </w:r>
          </w:p>
        </w:tc>
      </w:tr>
      <w:tr w:rsidR="000A5122" w14:paraId="4B9B2556"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FAA2E1A"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3EB78612"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219F264D"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出现影响其他部门或人员安全行为未提前告知或</w:t>
            </w:r>
            <w:r>
              <w:rPr>
                <w:rFonts w:ascii="微软雅黑" w:eastAsia="微软雅黑" w:hAnsi="微软雅黑" w:cs="微软雅黑" w:hint="eastAsia"/>
                <w:sz w:val="24"/>
                <w:szCs w:val="24"/>
              </w:rPr>
              <w:lastRenderedPageBreak/>
              <w:t>采取防护措施</w:t>
            </w:r>
          </w:p>
        </w:tc>
        <w:tc>
          <w:tcPr>
            <w:tcW w:w="1619" w:type="dxa"/>
            <w:tcBorders>
              <w:top w:val="single" w:sz="4" w:space="0" w:color="auto"/>
              <w:left w:val="single" w:sz="4" w:space="0" w:color="auto"/>
              <w:bottom w:val="single" w:sz="4" w:space="0" w:color="auto"/>
              <w:right w:val="single" w:sz="4" w:space="0" w:color="auto"/>
            </w:tcBorders>
            <w:vAlign w:val="center"/>
          </w:tcPr>
          <w:p w14:paraId="718D0F91"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500元/次</w:t>
            </w:r>
          </w:p>
        </w:tc>
      </w:tr>
      <w:tr w:rsidR="000A5122" w14:paraId="6ABBB656"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9F4313B"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481167DE"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5ECA9BC5"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施工人员不了解周围环境和作业对象的危险性和应急措施</w:t>
            </w:r>
          </w:p>
        </w:tc>
        <w:tc>
          <w:tcPr>
            <w:tcW w:w="1619" w:type="dxa"/>
            <w:tcBorders>
              <w:top w:val="single" w:sz="4" w:space="0" w:color="auto"/>
              <w:left w:val="single" w:sz="4" w:space="0" w:color="auto"/>
              <w:bottom w:val="single" w:sz="4" w:space="0" w:color="auto"/>
              <w:right w:val="single" w:sz="4" w:space="0" w:color="auto"/>
            </w:tcBorders>
            <w:vAlign w:val="center"/>
          </w:tcPr>
          <w:p w14:paraId="1DC6B287"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200元/人</w:t>
            </w:r>
          </w:p>
        </w:tc>
      </w:tr>
      <w:tr w:rsidR="000A5122" w14:paraId="6F7198A3"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E4F0484"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786D1EC8"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0D42CEE7"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未按规定着装或佩戴劳动保护用品，从事与工作无关的事情</w:t>
            </w:r>
          </w:p>
        </w:tc>
        <w:tc>
          <w:tcPr>
            <w:tcW w:w="1619" w:type="dxa"/>
            <w:tcBorders>
              <w:top w:val="single" w:sz="4" w:space="0" w:color="auto"/>
              <w:left w:val="single" w:sz="4" w:space="0" w:color="auto"/>
              <w:bottom w:val="single" w:sz="4" w:space="0" w:color="auto"/>
              <w:right w:val="single" w:sz="4" w:space="0" w:color="auto"/>
            </w:tcBorders>
            <w:vAlign w:val="center"/>
          </w:tcPr>
          <w:p w14:paraId="57082B4A"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200元/次</w:t>
            </w:r>
          </w:p>
        </w:tc>
      </w:tr>
      <w:tr w:rsidR="000A5122" w14:paraId="30E3B33C"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3F98E7C"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47DC3331"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65A4BA49"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施工作业期间，未按要求挂牌上锁</w:t>
            </w:r>
          </w:p>
        </w:tc>
        <w:tc>
          <w:tcPr>
            <w:tcW w:w="1619" w:type="dxa"/>
            <w:tcBorders>
              <w:top w:val="single" w:sz="4" w:space="0" w:color="auto"/>
              <w:left w:val="single" w:sz="4" w:space="0" w:color="auto"/>
              <w:bottom w:val="single" w:sz="4" w:space="0" w:color="auto"/>
              <w:right w:val="single" w:sz="4" w:space="0" w:color="auto"/>
            </w:tcBorders>
            <w:vAlign w:val="center"/>
          </w:tcPr>
          <w:p w14:paraId="7B8B7A67"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500元/次</w:t>
            </w:r>
          </w:p>
        </w:tc>
      </w:tr>
      <w:tr w:rsidR="000A5122" w14:paraId="1567A28A"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A5FDB57"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3A6E6A94"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38FB7EAA"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安全</w:t>
            </w:r>
            <w:proofErr w:type="gramStart"/>
            <w:r>
              <w:rPr>
                <w:rFonts w:ascii="微软雅黑" w:eastAsia="微软雅黑" w:hAnsi="微软雅黑" w:cs="微软雅黑" w:hint="eastAsia"/>
                <w:sz w:val="24"/>
                <w:szCs w:val="24"/>
              </w:rPr>
              <w:t>不明仍</w:t>
            </w:r>
            <w:proofErr w:type="gramEnd"/>
            <w:r>
              <w:rPr>
                <w:rFonts w:ascii="微软雅黑" w:eastAsia="微软雅黑" w:hAnsi="微软雅黑" w:cs="微软雅黑" w:hint="eastAsia"/>
                <w:sz w:val="24"/>
                <w:szCs w:val="24"/>
              </w:rPr>
              <w:t>冒险作业，擅自动用未经许可的工具、设备和其它装置</w:t>
            </w:r>
          </w:p>
        </w:tc>
        <w:tc>
          <w:tcPr>
            <w:tcW w:w="1619" w:type="dxa"/>
            <w:tcBorders>
              <w:top w:val="single" w:sz="4" w:space="0" w:color="auto"/>
              <w:left w:val="single" w:sz="4" w:space="0" w:color="auto"/>
              <w:bottom w:val="single" w:sz="4" w:space="0" w:color="auto"/>
              <w:right w:val="single" w:sz="4" w:space="0" w:color="auto"/>
            </w:tcBorders>
            <w:vAlign w:val="center"/>
          </w:tcPr>
          <w:p w14:paraId="233723DD"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1000元/次</w:t>
            </w:r>
          </w:p>
        </w:tc>
      </w:tr>
      <w:tr w:rsidR="000A5122" w14:paraId="7798AD6B"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3D34606"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1B322F5F"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6F500528"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未经施工主管部门同意，动用或拆除公司水、电、蒸汽、机电、设备、仪表、工艺装置、建筑物、地面、预留孔盖板，各类安全装置</w:t>
            </w:r>
          </w:p>
        </w:tc>
        <w:tc>
          <w:tcPr>
            <w:tcW w:w="1619" w:type="dxa"/>
            <w:tcBorders>
              <w:top w:val="single" w:sz="4" w:space="0" w:color="auto"/>
              <w:left w:val="single" w:sz="4" w:space="0" w:color="auto"/>
              <w:bottom w:val="single" w:sz="4" w:space="0" w:color="auto"/>
              <w:right w:val="single" w:sz="4" w:space="0" w:color="auto"/>
            </w:tcBorders>
            <w:vAlign w:val="center"/>
          </w:tcPr>
          <w:p w14:paraId="6BE2D1D4"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1000元/次</w:t>
            </w:r>
          </w:p>
        </w:tc>
      </w:tr>
      <w:tr w:rsidR="000A5122" w14:paraId="030C4027"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741E85E"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767C39C8"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16C1B37B"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洞口、坑、沟、临边未采取安全护栏、封闭盖板或其他防护措施的；防护措施不完善</w:t>
            </w:r>
          </w:p>
        </w:tc>
        <w:tc>
          <w:tcPr>
            <w:tcW w:w="1619" w:type="dxa"/>
            <w:tcBorders>
              <w:top w:val="single" w:sz="4" w:space="0" w:color="auto"/>
              <w:left w:val="single" w:sz="4" w:space="0" w:color="auto"/>
              <w:bottom w:val="single" w:sz="4" w:space="0" w:color="auto"/>
              <w:right w:val="single" w:sz="4" w:space="0" w:color="auto"/>
            </w:tcBorders>
            <w:vAlign w:val="center"/>
          </w:tcPr>
          <w:p w14:paraId="200F390C"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1000元/次</w:t>
            </w:r>
          </w:p>
        </w:tc>
      </w:tr>
      <w:tr w:rsidR="000A5122" w14:paraId="4AE29951"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805D3E4"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629E7C63"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7516D963"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生活垃圾、施工垃圾随意丢弃、处理不当</w:t>
            </w:r>
          </w:p>
        </w:tc>
        <w:tc>
          <w:tcPr>
            <w:tcW w:w="1619" w:type="dxa"/>
            <w:tcBorders>
              <w:top w:val="single" w:sz="4" w:space="0" w:color="auto"/>
              <w:left w:val="single" w:sz="4" w:space="0" w:color="auto"/>
              <w:bottom w:val="single" w:sz="4" w:space="0" w:color="auto"/>
              <w:right w:val="single" w:sz="4" w:space="0" w:color="auto"/>
            </w:tcBorders>
            <w:vAlign w:val="center"/>
          </w:tcPr>
          <w:p w14:paraId="089EB06A"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500元/次</w:t>
            </w:r>
          </w:p>
        </w:tc>
      </w:tr>
      <w:tr w:rsidR="000A5122" w14:paraId="7E14E70D"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22084DA"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64958386"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56E38DE9"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使用登高设施作业，登高设施安全防护措施缺失、下方无人监护</w:t>
            </w:r>
          </w:p>
        </w:tc>
        <w:tc>
          <w:tcPr>
            <w:tcW w:w="1619" w:type="dxa"/>
            <w:tcBorders>
              <w:top w:val="single" w:sz="4" w:space="0" w:color="auto"/>
              <w:left w:val="single" w:sz="4" w:space="0" w:color="auto"/>
              <w:bottom w:val="single" w:sz="4" w:space="0" w:color="auto"/>
              <w:right w:val="single" w:sz="4" w:space="0" w:color="auto"/>
            </w:tcBorders>
            <w:vAlign w:val="center"/>
          </w:tcPr>
          <w:p w14:paraId="72C80280"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1000元/次</w:t>
            </w:r>
          </w:p>
        </w:tc>
      </w:tr>
      <w:tr w:rsidR="000A5122" w14:paraId="248C5372"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2F0D5FD"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6C4DEC8D"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0478CC6C"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 xml:space="preserve">危险作业未事先办理作业施工许可，未严格按照施工方案进行施工 </w:t>
            </w:r>
          </w:p>
        </w:tc>
        <w:tc>
          <w:tcPr>
            <w:tcW w:w="1619" w:type="dxa"/>
            <w:tcBorders>
              <w:top w:val="single" w:sz="4" w:space="0" w:color="auto"/>
              <w:left w:val="single" w:sz="4" w:space="0" w:color="auto"/>
              <w:bottom w:val="single" w:sz="4" w:space="0" w:color="auto"/>
              <w:right w:val="single" w:sz="4" w:space="0" w:color="auto"/>
            </w:tcBorders>
            <w:vAlign w:val="center"/>
          </w:tcPr>
          <w:p w14:paraId="294704B5"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2000元/次</w:t>
            </w:r>
          </w:p>
        </w:tc>
      </w:tr>
      <w:tr w:rsidR="000A5122" w14:paraId="35BFD460" w14:textId="77777777" w:rsidTr="00EB4B5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669FF07"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1B697561"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37C8C8CE"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未经相关部门同意擅自使用消防水</w:t>
            </w:r>
          </w:p>
        </w:tc>
        <w:tc>
          <w:tcPr>
            <w:tcW w:w="1619" w:type="dxa"/>
            <w:tcBorders>
              <w:top w:val="single" w:sz="4" w:space="0" w:color="auto"/>
              <w:left w:val="single" w:sz="4" w:space="0" w:color="auto"/>
              <w:bottom w:val="single" w:sz="4" w:space="0" w:color="auto"/>
              <w:right w:val="single" w:sz="4" w:space="0" w:color="auto"/>
            </w:tcBorders>
            <w:vAlign w:val="center"/>
          </w:tcPr>
          <w:p w14:paraId="2CCC5403"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500元/次</w:t>
            </w:r>
          </w:p>
        </w:tc>
      </w:tr>
      <w:tr w:rsidR="000A5122" w14:paraId="6F88EEC7" w14:textId="77777777" w:rsidTr="00EB4B50">
        <w:trPr>
          <w:trHeight w:val="563"/>
          <w:jc w:val="center"/>
        </w:trPr>
        <w:tc>
          <w:tcPr>
            <w:tcW w:w="1096" w:type="dxa"/>
            <w:vMerge w:val="restart"/>
            <w:tcBorders>
              <w:top w:val="single" w:sz="4" w:space="0" w:color="auto"/>
              <w:left w:val="single" w:sz="4" w:space="0" w:color="auto"/>
              <w:bottom w:val="single" w:sz="4" w:space="0" w:color="auto"/>
              <w:right w:val="single" w:sz="4" w:space="0" w:color="auto"/>
            </w:tcBorders>
            <w:vAlign w:val="center"/>
          </w:tcPr>
          <w:p w14:paraId="1B434630"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人员管理</w:t>
            </w:r>
          </w:p>
        </w:tc>
        <w:tc>
          <w:tcPr>
            <w:tcW w:w="707" w:type="dxa"/>
            <w:tcBorders>
              <w:top w:val="single" w:sz="4" w:space="0" w:color="auto"/>
              <w:left w:val="single" w:sz="4" w:space="0" w:color="auto"/>
              <w:bottom w:val="single" w:sz="4" w:space="0" w:color="auto"/>
              <w:right w:val="single" w:sz="4" w:space="0" w:color="auto"/>
            </w:tcBorders>
            <w:vAlign w:val="center"/>
          </w:tcPr>
          <w:p w14:paraId="7EE854B5"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3206A994"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入场作业人员未接受三级安全教育培训</w:t>
            </w:r>
          </w:p>
        </w:tc>
        <w:tc>
          <w:tcPr>
            <w:tcW w:w="1619" w:type="dxa"/>
            <w:tcBorders>
              <w:top w:val="single" w:sz="4" w:space="0" w:color="auto"/>
              <w:left w:val="single" w:sz="4" w:space="0" w:color="auto"/>
              <w:bottom w:val="single" w:sz="4" w:space="0" w:color="auto"/>
              <w:right w:val="single" w:sz="4" w:space="0" w:color="auto"/>
            </w:tcBorders>
            <w:vAlign w:val="center"/>
          </w:tcPr>
          <w:p w14:paraId="44A45620"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500元/人</w:t>
            </w:r>
          </w:p>
        </w:tc>
      </w:tr>
      <w:tr w:rsidR="000A5122" w14:paraId="1DE81F24" w14:textId="77777777" w:rsidTr="00EB4B50">
        <w:trPr>
          <w:trHeight w:val="5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33D2A5F"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0C8F75E0"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76A9D37C"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项目负责人、专职安全管理人员、特种设备操作、特种作业人员未持证上岗或证件过期、伪造</w:t>
            </w:r>
          </w:p>
        </w:tc>
        <w:tc>
          <w:tcPr>
            <w:tcW w:w="1619" w:type="dxa"/>
            <w:tcBorders>
              <w:top w:val="single" w:sz="4" w:space="0" w:color="auto"/>
              <w:left w:val="single" w:sz="4" w:space="0" w:color="auto"/>
              <w:bottom w:val="single" w:sz="4" w:space="0" w:color="auto"/>
              <w:right w:val="single" w:sz="4" w:space="0" w:color="auto"/>
            </w:tcBorders>
            <w:vAlign w:val="center"/>
          </w:tcPr>
          <w:p w14:paraId="6C233654"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1000元/人</w:t>
            </w:r>
          </w:p>
        </w:tc>
      </w:tr>
      <w:tr w:rsidR="000A5122" w14:paraId="113E4972" w14:textId="77777777" w:rsidTr="00EB4B50">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CFF6DD5"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1E2588B4"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20FA32D7"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发生群体性事件</w:t>
            </w:r>
          </w:p>
        </w:tc>
        <w:tc>
          <w:tcPr>
            <w:tcW w:w="1619" w:type="dxa"/>
            <w:tcBorders>
              <w:top w:val="single" w:sz="4" w:space="0" w:color="auto"/>
              <w:left w:val="single" w:sz="4" w:space="0" w:color="auto"/>
              <w:bottom w:val="single" w:sz="4" w:space="0" w:color="auto"/>
              <w:right w:val="single" w:sz="4" w:space="0" w:color="auto"/>
            </w:tcBorders>
            <w:vAlign w:val="center"/>
          </w:tcPr>
          <w:p w14:paraId="397D2697"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10000元/次</w:t>
            </w:r>
          </w:p>
        </w:tc>
      </w:tr>
      <w:tr w:rsidR="000A5122" w14:paraId="006296DD" w14:textId="77777777" w:rsidTr="00EB4B50">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D94650C"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60F52D89"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38E0D91B"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违法公司门卫管理制度，车辆进出拒绝检查</w:t>
            </w:r>
          </w:p>
        </w:tc>
        <w:tc>
          <w:tcPr>
            <w:tcW w:w="1619" w:type="dxa"/>
            <w:tcBorders>
              <w:top w:val="single" w:sz="4" w:space="0" w:color="auto"/>
              <w:left w:val="single" w:sz="4" w:space="0" w:color="auto"/>
              <w:bottom w:val="single" w:sz="4" w:space="0" w:color="auto"/>
              <w:right w:val="single" w:sz="4" w:space="0" w:color="auto"/>
            </w:tcBorders>
            <w:vAlign w:val="center"/>
          </w:tcPr>
          <w:p w14:paraId="24F5AFB6"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1000元/次</w:t>
            </w:r>
          </w:p>
        </w:tc>
      </w:tr>
      <w:tr w:rsidR="000A5122" w14:paraId="32B0F6EA" w14:textId="77777777" w:rsidTr="00EB4B50">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142432C"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4617D33D"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1B0FB4BD"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存在酒后作业或其他不适宜作业行为</w:t>
            </w:r>
          </w:p>
        </w:tc>
        <w:tc>
          <w:tcPr>
            <w:tcW w:w="1619" w:type="dxa"/>
            <w:tcBorders>
              <w:top w:val="single" w:sz="4" w:space="0" w:color="auto"/>
              <w:left w:val="single" w:sz="4" w:space="0" w:color="auto"/>
              <w:bottom w:val="single" w:sz="4" w:space="0" w:color="auto"/>
              <w:right w:val="single" w:sz="4" w:space="0" w:color="auto"/>
            </w:tcBorders>
            <w:vAlign w:val="center"/>
          </w:tcPr>
          <w:p w14:paraId="44956783"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1000元/次</w:t>
            </w:r>
          </w:p>
        </w:tc>
      </w:tr>
      <w:tr w:rsidR="000A5122" w14:paraId="78FF9054" w14:textId="77777777" w:rsidTr="00EB4B50">
        <w:trPr>
          <w:trHeight w:val="557"/>
          <w:jc w:val="center"/>
        </w:trPr>
        <w:tc>
          <w:tcPr>
            <w:tcW w:w="1096" w:type="dxa"/>
            <w:vMerge w:val="restart"/>
            <w:tcBorders>
              <w:top w:val="single" w:sz="4" w:space="0" w:color="auto"/>
              <w:left w:val="single" w:sz="4" w:space="0" w:color="auto"/>
              <w:bottom w:val="single" w:sz="4" w:space="0" w:color="auto"/>
              <w:right w:val="single" w:sz="4" w:space="0" w:color="auto"/>
            </w:tcBorders>
            <w:vAlign w:val="center"/>
          </w:tcPr>
          <w:p w14:paraId="49FD3F2E"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设备设施管理</w:t>
            </w:r>
          </w:p>
        </w:tc>
        <w:tc>
          <w:tcPr>
            <w:tcW w:w="707" w:type="dxa"/>
            <w:tcBorders>
              <w:top w:val="single" w:sz="4" w:space="0" w:color="auto"/>
              <w:left w:val="single" w:sz="4" w:space="0" w:color="auto"/>
              <w:bottom w:val="single" w:sz="4" w:space="0" w:color="auto"/>
              <w:right w:val="single" w:sz="4" w:space="0" w:color="auto"/>
            </w:tcBorders>
            <w:vAlign w:val="center"/>
          </w:tcPr>
          <w:p w14:paraId="136DAF31"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71E6985B"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防护、保险、信号等装置缺乏或有缺陷：无防护罩、无安全保险装置、无报警装置、无安全标志、无护栏或护栏损坏、（电气）未接地、防护罩未在适当位置、防护装置调整不当、作业安全距离</w:t>
            </w:r>
            <w:r>
              <w:rPr>
                <w:rFonts w:ascii="微软雅黑" w:eastAsia="微软雅黑" w:hAnsi="微软雅黑" w:cs="微软雅黑" w:hint="eastAsia"/>
                <w:sz w:val="24"/>
                <w:szCs w:val="24"/>
              </w:rPr>
              <w:lastRenderedPageBreak/>
              <w:t>不够等</w:t>
            </w:r>
          </w:p>
        </w:tc>
        <w:tc>
          <w:tcPr>
            <w:tcW w:w="1619" w:type="dxa"/>
            <w:tcBorders>
              <w:top w:val="single" w:sz="4" w:space="0" w:color="auto"/>
              <w:left w:val="single" w:sz="4" w:space="0" w:color="auto"/>
              <w:bottom w:val="single" w:sz="4" w:space="0" w:color="auto"/>
              <w:right w:val="single" w:sz="4" w:space="0" w:color="auto"/>
            </w:tcBorders>
            <w:vAlign w:val="center"/>
          </w:tcPr>
          <w:p w14:paraId="366FC5AF"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500元/次</w:t>
            </w:r>
          </w:p>
        </w:tc>
      </w:tr>
      <w:tr w:rsidR="000A5122" w14:paraId="72A202A8" w14:textId="77777777" w:rsidTr="00EB4B50">
        <w:trPr>
          <w:trHeight w:val="5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F50EAD6"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5E4E0B8D"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731E0B24"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设备、设施、工具、附件有缺陷：设备在非正常状态下运行；维修、调整不良，强度不足</w:t>
            </w:r>
          </w:p>
        </w:tc>
        <w:tc>
          <w:tcPr>
            <w:tcW w:w="1619" w:type="dxa"/>
            <w:tcBorders>
              <w:top w:val="single" w:sz="4" w:space="0" w:color="auto"/>
              <w:left w:val="single" w:sz="4" w:space="0" w:color="auto"/>
              <w:bottom w:val="single" w:sz="4" w:space="0" w:color="auto"/>
              <w:right w:val="single" w:sz="4" w:space="0" w:color="auto"/>
            </w:tcBorders>
            <w:vAlign w:val="center"/>
          </w:tcPr>
          <w:p w14:paraId="629E6BFF"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500元/次</w:t>
            </w:r>
          </w:p>
        </w:tc>
      </w:tr>
      <w:tr w:rsidR="000A5122" w14:paraId="14EBC97B" w14:textId="77777777" w:rsidTr="00EB4B50">
        <w:trPr>
          <w:trHeight w:val="5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4CCBE2"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393689D3"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7C522CA1"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电线电缆破皮、裸露，存在触电危险</w:t>
            </w:r>
          </w:p>
        </w:tc>
        <w:tc>
          <w:tcPr>
            <w:tcW w:w="1619" w:type="dxa"/>
            <w:tcBorders>
              <w:top w:val="single" w:sz="4" w:space="0" w:color="auto"/>
              <w:left w:val="single" w:sz="4" w:space="0" w:color="auto"/>
              <w:bottom w:val="single" w:sz="4" w:space="0" w:color="auto"/>
              <w:right w:val="single" w:sz="4" w:space="0" w:color="auto"/>
            </w:tcBorders>
            <w:vAlign w:val="center"/>
          </w:tcPr>
          <w:p w14:paraId="7787198A"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500元/次</w:t>
            </w:r>
          </w:p>
        </w:tc>
      </w:tr>
      <w:tr w:rsidR="000A5122" w14:paraId="30E93978" w14:textId="77777777" w:rsidTr="00EB4B50">
        <w:trPr>
          <w:trHeight w:val="5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49D4163"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0FE2344E"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73FD56CB"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临时电源线采用仅有绝缘层的电线，未使用电缆线或护套软线；临时</w:t>
            </w:r>
            <w:proofErr w:type="gramStart"/>
            <w:r>
              <w:rPr>
                <w:rFonts w:ascii="微软雅黑" w:eastAsia="微软雅黑" w:hAnsi="微软雅黑" w:cs="微软雅黑" w:hint="eastAsia"/>
                <w:sz w:val="24"/>
                <w:szCs w:val="24"/>
              </w:rPr>
              <w:t>电盘无</w:t>
            </w:r>
            <w:proofErr w:type="gramEnd"/>
            <w:r>
              <w:rPr>
                <w:rFonts w:ascii="微软雅黑" w:eastAsia="微软雅黑" w:hAnsi="微软雅黑" w:cs="微软雅黑" w:hint="eastAsia"/>
                <w:sz w:val="24"/>
                <w:szCs w:val="24"/>
              </w:rPr>
              <w:t>漏电保护开关或漏电保护开关失效；用电设备</w:t>
            </w:r>
            <w:proofErr w:type="gramStart"/>
            <w:r>
              <w:rPr>
                <w:rFonts w:ascii="微软雅黑" w:eastAsia="微软雅黑" w:hAnsi="微软雅黑" w:cs="微软雅黑" w:hint="eastAsia"/>
                <w:sz w:val="24"/>
                <w:szCs w:val="24"/>
              </w:rPr>
              <w:t>及电盘金属</w:t>
            </w:r>
            <w:proofErr w:type="gramEnd"/>
            <w:r>
              <w:rPr>
                <w:rFonts w:ascii="微软雅黑" w:eastAsia="微软雅黑" w:hAnsi="微软雅黑" w:cs="微软雅黑" w:hint="eastAsia"/>
                <w:sz w:val="24"/>
                <w:szCs w:val="24"/>
              </w:rPr>
              <w:t>外壳未接保护线；电工作业且未采取停电挂牌、验电、绝缘鞋等安全措施</w:t>
            </w:r>
          </w:p>
        </w:tc>
        <w:tc>
          <w:tcPr>
            <w:tcW w:w="1619" w:type="dxa"/>
            <w:tcBorders>
              <w:top w:val="single" w:sz="4" w:space="0" w:color="auto"/>
              <w:left w:val="single" w:sz="4" w:space="0" w:color="auto"/>
              <w:bottom w:val="single" w:sz="4" w:space="0" w:color="auto"/>
              <w:right w:val="single" w:sz="4" w:space="0" w:color="auto"/>
            </w:tcBorders>
            <w:vAlign w:val="center"/>
          </w:tcPr>
          <w:p w14:paraId="58F7AE5E"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1000元/次</w:t>
            </w:r>
          </w:p>
        </w:tc>
      </w:tr>
      <w:tr w:rsidR="000A5122" w14:paraId="623249CA" w14:textId="77777777" w:rsidTr="00EB4B50">
        <w:trPr>
          <w:trHeight w:val="5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E4E8AF4"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2635B518"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75711655"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使用明令禁止的设备设施，存在重大隐患仍继续使用</w:t>
            </w:r>
          </w:p>
        </w:tc>
        <w:tc>
          <w:tcPr>
            <w:tcW w:w="1619" w:type="dxa"/>
            <w:tcBorders>
              <w:top w:val="single" w:sz="4" w:space="0" w:color="auto"/>
              <w:left w:val="single" w:sz="4" w:space="0" w:color="auto"/>
              <w:bottom w:val="single" w:sz="4" w:space="0" w:color="auto"/>
              <w:right w:val="single" w:sz="4" w:space="0" w:color="auto"/>
            </w:tcBorders>
            <w:vAlign w:val="center"/>
          </w:tcPr>
          <w:p w14:paraId="0E72B910"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2000元/次</w:t>
            </w:r>
          </w:p>
        </w:tc>
      </w:tr>
      <w:tr w:rsidR="000A5122" w14:paraId="3FC11920" w14:textId="77777777" w:rsidTr="00EB4B50">
        <w:trPr>
          <w:trHeight w:val="5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E45C651"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15D5D58A"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476DC6E1"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危险作业未使用或正确使用安全带、安全帽、防护面罩等安全防护用品</w:t>
            </w:r>
          </w:p>
        </w:tc>
        <w:tc>
          <w:tcPr>
            <w:tcW w:w="1619" w:type="dxa"/>
            <w:tcBorders>
              <w:top w:val="single" w:sz="4" w:space="0" w:color="auto"/>
              <w:left w:val="single" w:sz="4" w:space="0" w:color="auto"/>
              <w:bottom w:val="single" w:sz="4" w:space="0" w:color="auto"/>
              <w:right w:val="single" w:sz="4" w:space="0" w:color="auto"/>
            </w:tcBorders>
            <w:vAlign w:val="center"/>
          </w:tcPr>
          <w:p w14:paraId="597384F9"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1000元/次</w:t>
            </w:r>
          </w:p>
        </w:tc>
      </w:tr>
      <w:tr w:rsidR="000A5122" w14:paraId="157CC8D3" w14:textId="77777777" w:rsidTr="00EB4B50">
        <w:trPr>
          <w:trHeight w:val="5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DEDC434"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558CE817"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19B09519"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损坏、挪用消防器材，使用后未及时上报更换</w:t>
            </w:r>
          </w:p>
        </w:tc>
        <w:tc>
          <w:tcPr>
            <w:tcW w:w="1619" w:type="dxa"/>
            <w:tcBorders>
              <w:top w:val="single" w:sz="4" w:space="0" w:color="auto"/>
              <w:left w:val="single" w:sz="4" w:space="0" w:color="auto"/>
              <w:bottom w:val="single" w:sz="4" w:space="0" w:color="auto"/>
              <w:right w:val="single" w:sz="4" w:space="0" w:color="auto"/>
            </w:tcBorders>
            <w:vAlign w:val="center"/>
          </w:tcPr>
          <w:p w14:paraId="26549249"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500元/次</w:t>
            </w:r>
          </w:p>
        </w:tc>
      </w:tr>
      <w:tr w:rsidR="000A5122" w14:paraId="012A487B" w14:textId="77777777" w:rsidTr="00EB4B50">
        <w:trPr>
          <w:trHeight w:val="5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F30F302"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43E781F2"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2371023F"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新安装设备(施)，或机动车辆，未经安全验收就进行生产作业</w:t>
            </w:r>
          </w:p>
        </w:tc>
        <w:tc>
          <w:tcPr>
            <w:tcW w:w="1619" w:type="dxa"/>
            <w:tcBorders>
              <w:top w:val="single" w:sz="4" w:space="0" w:color="auto"/>
              <w:left w:val="single" w:sz="4" w:space="0" w:color="auto"/>
              <w:bottom w:val="single" w:sz="4" w:space="0" w:color="auto"/>
              <w:right w:val="single" w:sz="4" w:space="0" w:color="auto"/>
            </w:tcBorders>
            <w:vAlign w:val="center"/>
          </w:tcPr>
          <w:p w14:paraId="417002DA"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5000元/次</w:t>
            </w:r>
          </w:p>
        </w:tc>
      </w:tr>
      <w:tr w:rsidR="000A5122" w14:paraId="234E03B1" w14:textId="77777777" w:rsidTr="00EB4B50">
        <w:trPr>
          <w:trHeight w:val="557"/>
          <w:jc w:val="center"/>
        </w:trPr>
        <w:tc>
          <w:tcPr>
            <w:tcW w:w="1096" w:type="dxa"/>
            <w:vMerge w:val="restart"/>
            <w:tcBorders>
              <w:top w:val="single" w:sz="4" w:space="0" w:color="auto"/>
              <w:left w:val="single" w:sz="4" w:space="0" w:color="auto"/>
              <w:bottom w:val="single" w:sz="4" w:space="0" w:color="auto"/>
              <w:right w:val="single" w:sz="4" w:space="0" w:color="auto"/>
            </w:tcBorders>
            <w:vAlign w:val="center"/>
          </w:tcPr>
          <w:p w14:paraId="4E2B3DA5"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环境健康管理</w:t>
            </w:r>
          </w:p>
        </w:tc>
        <w:tc>
          <w:tcPr>
            <w:tcW w:w="707" w:type="dxa"/>
            <w:tcBorders>
              <w:top w:val="single" w:sz="4" w:space="0" w:color="auto"/>
              <w:left w:val="single" w:sz="4" w:space="0" w:color="auto"/>
              <w:bottom w:val="single" w:sz="4" w:space="0" w:color="auto"/>
              <w:right w:val="single" w:sz="4" w:space="0" w:color="auto"/>
            </w:tcBorders>
            <w:vAlign w:val="center"/>
          </w:tcPr>
          <w:p w14:paraId="6BE8CE2A"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5D3A03C9"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职业危害防护设备设施、环保治理设备设施及安全防护设备设施未正常运行</w:t>
            </w:r>
          </w:p>
        </w:tc>
        <w:tc>
          <w:tcPr>
            <w:tcW w:w="1619" w:type="dxa"/>
            <w:tcBorders>
              <w:top w:val="single" w:sz="4" w:space="0" w:color="auto"/>
              <w:left w:val="single" w:sz="4" w:space="0" w:color="auto"/>
              <w:bottom w:val="single" w:sz="4" w:space="0" w:color="auto"/>
              <w:right w:val="single" w:sz="4" w:space="0" w:color="auto"/>
            </w:tcBorders>
            <w:vAlign w:val="center"/>
          </w:tcPr>
          <w:p w14:paraId="15B030D4"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1000元/次</w:t>
            </w:r>
          </w:p>
        </w:tc>
      </w:tr>
      <w:tr w:rsidR="000A5122" w14:paraId="735010FC" w14:textId="77777777" w:rsidTr="00EB4B50">
        <w:trPr>
          <w:trHeight w:val="5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2F06C81"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5C7F441D"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1964EFAC"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现场作业脏乱差</w:t>
            </w:r>
          </w:p>
        </w:tc>
        <w:tc>
          <w:tcPr>
            <w:tcW w:w="1619" w:type="dxa"/>
            <w:tcBorders>
              <w:top w:val="single" w:sz="4" w:space="0" w:color="auto"/>
              <w:left w:val="single" w:sz="4" w:space="0" w:color="auto"/>
              <w:bottom w:val="single" w:sz="4" w:space="0" w:color="auto"/>
              <w:right w:val="single" w:sz="4" w:space="0" w:color="auto"/>
            </w:tcBorders>
            <w:vAlign w:val="center"/>
          </w:tcPr>
          <w:p w14:paraId="504B4983"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500元/次</w:t>
            </w:r>
          </w:p>
        </w:tc>
      </w:tr>
      <w:tr w:rsidR="000A5122" w14:paraId="1B153572" w14:textId="77777777" w:rsidTr="00EB4B50">
        <w:trPr>
          <w:trHeight w:val="5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1A8910D"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1AD18328"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72A14A6E"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发生环境污染事件（大气、水体、土壤污染）</w:t>
            </w:r>
          </w:p>
        </w:tc>
        <w:tc>
          <w:tcPr>
            <w:tcW w:w="1619" w:type="dxa"/>
            <w:tcBorders>
              <w:top w:val="single" w:sz="4" w:space="0" w:color="auto"/>
              <w:left w:val="single" w:sz="4" w:space="0" w:color="auto"/>
              <w:bottom w:val="single" w:sz="4" w:space="0" w:color="auto"/>
              <w:right w:val="single" w:sz="4" w:space="0" w:color="auto"/>
            </w:tcBorders>
            <w:vAlign w:val="center"/>
          </w:tcPr>
          <w:p w14:paraId="30B140F1"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10000元/次</w:t>
            </w:r>
          </w:p>
        </w:tc>
      </w:tr>
      <w:tr w:rsidR="000A5122" w14:paraId="3442E117" w14:textId="77777777" w:rsidTr="00EB4B50">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7B00C5D"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57D71D3B"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72894B47"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危险废物违规处理</w:t>
            </w:r>
          </w:p>
        </w:tc>
        <w:tc>
          <w:tcPr>
            <w:tcW w:w="1619" w:type="dxa"/>
            <w:tcBorders>
              <w:top w:val="single" w:sz="4" w:space="0" w:color="auto"/>
              <w:left w:val="single" w:sz="4" w:space="0" w:color="auto"/>
              <w:bottom w:val="single" w:sz="4" w:space="0" w:color="auto"/>
              <w:right w:val="single" w:sz="4" w:space="0" w:color="auto"/>
            </w:tcBorders>
            <w:vAlign w:val="center"/>
          </w:tcPr>
          <w:p w14:paraId="1819E3BF"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10000元/次</w:t>
            </w:r>
          </w:p>
        </w:tc>
      </w:tr>
      <w:tr w:rsidR="000A5122" w14:paraId="487A2799" w14:textId="77777777" w:rsidTr="00EB4B50">
        <w:trPr>
          <w:trHeight w:val="557"/>
          <w:jc w:val="center"/>
        </w:trPr>
        <w:tc>
          <w:tcPr>
            <w:tcW w:w="1096" w:type="dxa"/>
            <w:vMerge w:val="restart"/>
            <w:tcBorders>
              <w:top w:val="single" w:sz="4" w:space="0" w:color="auto"/>
              <w:left w:val="single" w:sz="4" w:space="0" w:color="auto"/>
              <w:bottom w:val="single" w:sz="4" w:space="0" w:color="auto"/>
              <w:right w:val="single" w:sz="4" w:space="0" w:color="auto"/>
            </w:tcBorders>
            <w:vAlign w:val="center"/>
          </w:tcPr>
          <w:p w14:paraId="04C20CDF"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作业管理</w:t>
            </w:r>
          </w:p>
        </w:tc>
        <w:tc>
          <w:tcPr>
            <w:tcW w:w="707" w:type="dxa"/>
            <w:tcBorders>
              <w:top w:val="single" w:sz="4" w:space="0" w:color="auto"/>
              <w:left w:val="single" w:sz="4" w:space="0" w:color="auto"/>
              <w:bottom w:val="single" w:sz="4" w:space="0" w:color="auto"/>
              <w:right w:val="single" w:sz="4" w:space="0" w:color="auto"/>
            </w:tcBorders>
            <w:vAlign w:val="center"/>
          </w:tcPr>
          <w:p w14:paraId="23746E80"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44BFF3C6"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操作错误，造成安全装置失效</w:t>
            </w:r>
          </w:p>
        </w:tc>
        <w:tc>
          <w:tcPr>
            <w:tcW w:w="1619" w:type="dxa"/>
            <w:tcBorders>
              <w:top w:val="single" w:sz="4" w:space="0" w:color="auto"/>
              <w:left w:val="single" w:sz="4" w:space="0" w:color="auto"/>
              <w:bottom w:val="single" w:sz="4" w:space="0" w:color="auto"/>
              <w:right w:val="single" w:sz="4" w:space="0" w:color="auto"/>
            </w:tcBorders>
            <w:vAlign w:val="center"/>
          </w:tcPr>
          <w:p w14:paraId="12F7D384"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500元/次</w:t>
            </w:r>
          </w:p>
        </w:tc>
      </w:tr>
      <w:tr w:rsidR="000A5122" w14:paraId="000D8543" w14:textId="77777777" w:rsidTr="00EB4B50">
        <w:trPr>
          <w:trHeight w:val="5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14DFEB6"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783155B2"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17B175BE"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物体（指成品、半成品、材料、工具、切屑和生产用品等）存放不符合安全、环保要求</w:t>
            </w:r>
          </w:p>
        </w:tc>
        <w:tc>
          <w:tcPr>
            <w:tcW w:w="1619" w:type="dxa"/>
            <w:tcBorders>
              <w:top w:val="single" w:sz="4" w:space="0" w:color="auto"/>
              <w:left w:val="single" w:sz="4" w:space="0" w:color="auto"/>
              <w:bottom w:val="single" w:sz="4" w:space="0" w:color="auto"/>
              <w:right w:val="single" w:sz="4" w:space="0" w:color="auto"/>
            </w:tcBorders>
            <w:vAlign w:val="center"/>
          </w:tcPr>
          <w:p w14:paraId="0DFEB90B"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500元/次</w:t>
            </w:r>
          </w:p>
        </w:tc>
      </w:tr>
      <w:tr w:rsidR="000A5122" w14:paraId="0AB4D9C9" w14:textId="77777777" w:rsidTr="00EB4B50">
        <w:trPr>
          <w:trHeight w:val="5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1BDF98A"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101ADE55"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71D010A8"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 xml:space="preserve">未经许可进入有限空间；在起吊物、吊臂下作业、停留、穿行；机器运转时加油、修理、检查、调整、焊接、清扫等作业；调整、检修、清扫设备时未切断电源，测量工件时未停车等 </w:t>
            </w:r>
          </w:p>
        </w:tc>
        <w:tc>
          <w:tcPr>
            <w:tcW w:w="1619" w:type="dxa"/>
            <w:tcBorders>
              <w:top w:val="single" w:sz="4" w:space="0" w:color="auto"/>
              <w:left w:val="single" w:sz="4" w:space="0" w:color="auto"/>
              <w:bottom w:val="single" w:sz="4" w:space="0" w:color="auto"/>
              <w:right w:val="single" w:sz="4" w:space="0" w:color="auto"/>
            </w:tcBorders>
            <w:vAlign w:val="center"/>
          </w:tcPr>
          <w:p w14:paraId="561BFC8F"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500元/次</w:t>
            </w:r>
          </w:p>
        </w:tc>
      </w:tr>
      <w:tr w:rsidR="000A5122" w14:paraId="6F8D4786" w14:textId="77777777" w:rsidTr="00EB4B50">
        <w:trPr>
          <w:trHeight w:val="43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713B3B5"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29E20FBB"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60823EC4"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操作特种设备或特种作业人员违反安全操作规程</w:t>
            </w:r>
          </w:p>
        </w:tc>
        <w:tc>
          <w:tcPr>
            <w:tcW w:w="1619" w:type="dxa"/>
            <w:tcBorders>
              <w:top w:val="single" w:sz="4" w:space="0" w:color="auto"/>
              <w:left w:val="single" w:sz="4" w:space="0" w:color="auto"/>
              <w:bottom w:val="single" w:sz="4" w:space="0" w:color="auto"/>
              <w:right w:val="single" w:sz="4" w:space="0" w:color="auto"/>
            </w:tcBorders>
            <w:vAlign w:val="center"/>
          </w:tcPr>
          <w:p w14:paraId="7FAECA21"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1000元/次</w:t>
            </w:r>
          </w:p>
        </w:tc>
      </w:tr>
      <w:tr w:rsidR="000A5122" w14:paraId="5C60B61E" w14:textId="77777777" w:rsidTr="00EB4B50">
        <w:trPr>
          <w:trHeight w:val="5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9FDE37B"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3C0CACA4"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4D47E9F1"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违规穿戴：留长发、披发、发辫而不戴工作帽或不将发辫塞入帽内</w:t>
            </w:r>
            <w:r>
              <w:rPr>
                <w:rFonts w:ascii="微软雅黑" w:eastAsia="微软雅黑" w:hAnsi="微软雅黑" w:cs="微软雅黑" w:hint="eastAsia"/>
                <w:kern w:val="0"/>
                <w:sz w:val="24"/>
                <w:szCs w:val="24"/>
              </w:rPr>
              <w:t>；戴手套操作旋转机床；穿化纤服装进入易燃易爆作业场所</w:t>
            </w:r>
          </w:p>
        </w:tc>
        <w:tc>
          <w:tcPr>
            <w:tcW w:w="1619" w:type="dxa"/>
            <w:tcBorders>
              <w:top w:val="single" w:sz="4" w:space="0" w:color="auto"/>
              <w:left w:val="single" w:sz="4" w:space="0" w:color="auto"/>
              <w:bottom w:val="single" w:sz="4" w:space="0" w:color="auto"/>
              <w:right w:val="single" w:sz="4" w:space="0" w:color="auto"/>
            </w:tcBorders>
            <w:vAlign w:val="center"/>
          </w:tcPr>
          <w:p w14:paraId="5AE69EA3"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500元/次</w:t>
            </w:r>
          </w:p>
        </w:tc>
      </w:tr>
      <w:tr w:rsidR="000A5122" w14:paraId="47CC12A5" w14:textId="77777777" w:rsidTr="00EB4B50">
        <w:trPr>
          <w:trHeight w:val="41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537941D"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4039CFA3"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04DF756A"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在</w:t>
            </w:r>
            <w:proofErr w:type="gramStart"/>
            <w:r>
              <w:rPr>
                <w:rFonts w:ascii="微软雅黑" w:eastAsia="微软雅黑" w:hAnsi="微软雅黑" w:cs="微软雅黑" w:hint="eastAsia"/>
                <w:sz w:val="24"/>
                <w:szCs w:val="24"/>
              </w:rPr>
              <w:t>禁火区</w:t>
            </w:r>
            <w:proofErr w:type="gramEnd"/>
            <w:r>
              <w:rPr>
                <w:rFonts w:ascii="微软雅黑" w:eastAsia="微软雅黑" w:hAnsi="微软雅黑" w:cs="微软雅黑" w:hint="eastAsia"/>
                <w:sz w:val="24"/>
                <w:szCs w:val="24"/>
              </w:rPr>
              <w:t>抽烟，擅自动火</w:t>
            </w:r>
          </w:p>
        </w:tc>
        <w:tc>
          <w:tcPr>
            <w:tcW w:w="1619" w:type="dxa"/>
            <w:tcBorders>
              <w:top w:val="single" w:sz="4" w:space="0" w:color="auto"/>
              <w:left w:val="single" w:sz="4" w:space="0" w:color="auto"/>
              <w:bottom w:val="single" w:sz="4" w:space="0" w:color="auto"/>
              <w:right w:val="single" w:sz="4" w:space="0" w:color="auto"/>
            </w:tcBorders>
            <w:vAlign w:val="center"/>
          </w:tcPr>
          <w:p w14:paraId="0BA804C8"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1000元/次</w:t>
            </w:r>
          </w:p>
        </w:tc>
      </w:tr>
      <w:tr w:rsidR="000A5122" w14:paraId="3C6A224A" w14:textId="77777777" w:rsidTr="00EB4B50">
        <w:trPr>
          <w:trHeight w:val="41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AF4214C"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02AE6D41"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78A207D7"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挥发类、腐蚀类及易燃类化学品使用后未封闭存放</w:t>
            </w:r>
          </w:p>
        </w:tc>
        <w:tc>
          <w:tcPr>
            <w:tcW w:w="1619" w:type="dxa"/>
            <w:tcBorders>
              <w:top w:val="single" w:sz="4" w:space="0" w:color="auto"/>
              <w:left w:val="single" w:sz="4" w:space="0" w:color="auto"/>
              <w:bottom w:val="single" w:sz="4" w:space="0" w:color="auto"/>
              <w:right w:val="single" w:sz="4" w:space="0" w:color="auto"/>
            </w:tcBorders>
            <w:vAlign w:val="center"/>
          </w:tcPr>
          <w:p w14:paraId="7B13A9E8"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500元/次</w:t>
            </w:r>
          </w:p>
        </w:tc>
      </w:tr>
      <w:tr w:rsidR="000A5122" w14:paraId="50AB2D27" w14:textId="77777777" w:rsidTr="00EB4B50">
        <w:trPr>
          <w:trHeight w:val="4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EB25835"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2AEED59A"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27854173"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电线私拉乱接</w:t>
            </w:r>
          </w:p>
        </w:tc>
        <w:tc>
          <w:tcPr>
            <w:tcW w:w="1619" w:type="dxa"/>
            <w:tcBorders>
              <w:top w:val="single" w:sz="4" w:space="0" w:color="auto"/>
              <w:left w:val="single" w:sz="4" w:space="0" w:color="auto"/>
              <w:bottom w:val="single" w:sz="4" w:space="0" w:color="auto"/>
              <w:right w:val="single" w:sz="4" w:space="0" w:color="auto"/>
            </w:tcBorders>
            <w:vAlign w:val="center"/>
          </w:tcPr>
          <w:p w14:paraId="3E2C9DB6"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500元/次</w:t>
            </w:r>
          </w:p>
        </w:tc>
      </w:tr>
      <w:tr w:rsidR="000A5122" w14:paraId="1FC97A16" w14:textId="77777777" w:rsidTr="00EB4B50">
        <w:trPr>
          <w:trHeight w:val="5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1F0096F"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00A6C01E"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1824FBBE"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厂内机动车辆未按规定载人、载物；机动车辆行驶时，进行上、下及抛掷物品</w:t>
            </w:r>
          </w:p>
        </w:tc>
        <w:tc>
          <w:tcPr>
            <w:tcW w:w="1619" w:type="dxa"/>
            <w:tcBorders>
              <w:top w:val="single" w:sz="4" w:space="0" w:color="auto"/>
              <w:left w:val="single" w:sz="4" w:space="0" w:color="auto"/>
              <w:bottom w:val="single" w:sz="4" w:space="0" w:color="auto"/>
              <w:right w:val="single" w:sz="4" w:space="0" w:color="auto"/>
            </w:tcBorders>
            <w:vAlign w:val="center"/>
          </w:tcPr>
          <w:p w14:paraId="5DDA6E61"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500元/次</w:t>
            </w:r>
          </w:p>
        </w:tc>
      </w:tr>
      <w:tr w:rsidR="000A5122" w14:paraId="586BD11F" w14:textId="77777777" w:rsidTr="00EB4B50">
        <w:trPr>
          <w:trHeight w:val="41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F5D5CEF"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0BC3067B"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53DC655D"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高空作业时，</w:t>
            </w:r>
            <w:proofErr w:type="gramStart"/>
            <w:r>
              <w:rPr>
                <w:rFonts w:ascii="微软雅黑" w:eastAsia="微软雅黑" w:hAnsi="微软雅黑" w:cs="微软雅黑" w:hint="eastAsia"/>
                <w:sz w:val="24"/>
                <w:szCs w:val="24"/>
              </w:rPr>
              <w:t>任意掷扔物件</w:t>
            </w:r>
            <w:proofErr w:type="gramEnd"/>
            <w:r>
              <w:rPr>
                <w:rFonts w:ascii="微软雅黑" w:eastAsia="微软雅黑" w:hAnsi="微软雅黑" w:cs="微软雅黑" w:hint="eastAsia"/>
                <w:sz w:val="24"/>
                <w:szCs w:val="24"/>
              </w:rPr>
              <w:t>，不设警戒，无监护人</w:t>
            </w:r>
          </w:p>
        </w:tc>
        <w:tc>
          <w:tcPr>
            <w:tcW w:w="1619" w:type="dxa"/>
            <w:tcBorders>
              <w:top w:val="single" w:sz="4" w:space="0" w:color="auto"/>
              <w:left w:val="single" w:sz="4" w:space="0" w:color="auto"/>
              <w:bottom w:val="single" w:sz="4" w:space="0" w:color="auto"/>
              <w:right w:val="single" w:sz="4" w:space="0" w:color="auto"/>
            </w:tcBorders>
            <w:vAlign w:val="center"/>
          </w:tcPr>
          <w:p w14:paraId="492981F8"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500元/次</w:t>
            </w:r>
          </w:p>
        </w:tc>
      </w:tr>
      <w:tr w:rsidR="000A5122" w14:paraId="57939C78" w14:textId="77777777" w:rsidTr="00EB4B50">
        <w:trPr>
          <w:trHeight w:val="5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B427DC9" w14:textId="77777777" w:rsidR="000A5122" w:rsidRDefault="000A5122" w:rsidP="00EB4B50">
            <w:pPr>
              <w:widowControl/>
              <w:jc w:val="left"/>
              <w:rPr>
                <w:rFonts w:ascii="微软雅黑" w:eastAsia="微软雅黑" w:hAnsi="微软雅黑" w:cs="微软雅黑"/>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00E0549A"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391A3D7C"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检修电气设备(施)时未停电、验电、接地及挂牌操作</w:t>
            </w:r>
          </w:p>
        </w:tc>
        <w:tc>
          <w:tcPr>
            <w:tcW w:w="1619" w:type="dxa"/>
            <w:tcBorders>
              <w:top w:val="single" w:sz="4" w:space="0" w:color="auto"/>
              <w:left w:val="single" w:sz="4" w:space="0" w:color="auto"/>
              <w:bottom w:val="single" w:sz="4" w:space="0" w:color="auto"/>
              <w:right w:val="single" w:sz="4" w:space="0" w:color="auto"/>
            </w:tcBorders>
            <w:vAlign w:val="center"/>
          </w:tcPr>
          <w:p w14:paraId="3EB597F6"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1000元/次</w:t>
            </w:r>
          </w:p>
        </w:tc>
      </w:tr>
      <w:tr w:rsidR="000A5122" w14:paraId="64190A40" w14:textId="77777777" w:rsidTr="00EB4B50">
        <w:trPr>
          <w:trHeight w:val="557"/>
          <w:jc w:val="center"/>
        </w:trPr>
        <w:tc>
          <w:tcPr>
            <w:tcW w:w="0" w:type="auto"/>
            <w:tcBorders>
              <w:top w:val="single" w:sz="4" w:space="0" w:color="auto"/>
              <w:left w:val="single" w:sz="4" w:space="0" w:color="auto"/>
              <w:bottom w:val="single" w:sz="4" w:space="0" w:color="auto"/>
              <w:right w:val="single" w:sz="4" w:space="0" w:color="auto"/>
            </w:tcBorders>
            <w:vAlign w:val="center"/>
          </w:tcPr>
          <w:p w14:paraId="54E69B35" w14:textId="77777777" w:rsidR="000A5122" w:rsidRDefault="000A5122" w:rsidP="00EB4B50">
            <w:pPr>
              <w:widowControl/>
              <w:jc w:val="left"/>
              <w:rPr>
                <w:rFonts w:ascii="微软雅黑" w:eastAsia="微软雅黑" w:hAnsi="微软雅黑" w:cs="微软雅黑"/>
                <w:sz w:val="24"/>
                <w:szCs w:val="24"/>
              </w:rPr>
            </w:pPr>
            <w:r>
              <w:rPr>
                <w:rFonts w:ascii="微软雅黑" w:eastAsia="微软雅黑" w:hAnsi="微软雅黑" w:cs="微软雅黑" w:hint="eastAsia"/>
                <w:sz w:val="24"/>
                <w:szCs w:val="24"/>
              </w:rPr>
              <w:t>其它</w:t>
            </w:r>
          </w:p>
        </w:tc>
        <w:tc>
          <w:tcPr>
            <w:tcW w:w="707" w:type="dxa"/>
            <w:tcBorders>
              <w:top w:val="single" w:sz="4" w:space="0" w:color="auto"/>
              <w:left w:val="single" w:sz="4" w:space="0" w:color="auto"/>
              <w:bottom w:val="single" w:sz="4" w:space="0" w:color="auto"/>
              <w:right w:val="single" w:sz="4" w:space="0" w:color="auto"/>
            </w:tcBorders>
            <w:vAlign w:val="center"/>
          </w:tcPr>
          <w:p w14:paraId="2DDD2482" w14:textId="77777777" w:rsidR="000A5122" w:rsidRDefault="000A5122" w:rsidP="000A5122">
            <w:pPr>
              <w:widowControl/>
              <w:numPr>
                <w:ilvl w:val="0"/>
                <w:numId w:val="6"/>
              </w:numPr>
              <w:jc w:val="right"/>
              <w:rPr>
                <w:rFonts w:ascii="微软雅黑" w:eastAsia="微软雅黑" w:hAnsi="微软雅黑" w:cs="微软雅黑"/>
                <w:kern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14:paraId="17CE6A6B"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其它不符合安全环保职业健康要求事项</w:t>
            </w:r>
          </w:p>
        </w:tc>
        <w:tc>
          <w:tcPr>
            <w:tcW w:w="1619" w:type="dxa"/>
            <w:tcBorders>
              <w:top w:val="single" w:sz="4" w:space="0" w:color="auto"/>
              <w:left w:val="single" w:sz="4" w:space="0" w:color="auto"/>
              <w:bottom w:val="single" w:sz="4" w:space="0" w:color="auto"/>
              <w:right w:val="single" w:sz="4" w:space="0" w:color="auto"/>
            </w:tcBorders>
            <w:vAlign w:val="center"/>
          </w:tcPr>
          <w:p w14:paraId="64D54085" w14:textId="77777777" w:rsidR="000A5122" w:rsidRDefault="000A5122" w:rsidP="00EB4B50">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500元/次</w:t>
            </w:r>
          </w:p>
        </w:tc>
      </w:tr>
    </w:tbl>
    <w:p w14:paraId="2FAB3495" w14:textId="77777777" w:rsidR="000A5122" w:rsidRDefault="000A5122" w:rsidP="000A5122">
      <w:pPr>
        <w:rPr>
          <w:rFonts w:ascii="微软雅黑" w:eastAsia="微软雅黑" w:hAnsi="微软雅黑" w:cs="微软雅黑"/>
          <w:sz w:val="24"/>
          <w:szCs w:val="24"/>
        </w:rPr>
      </w:pPr>
    </w:p>
    <w:p w14:paraId="560D1138" w14:textId="77777777" w:rsidR="000A5122" w:rsidRDefault="000A5122" w:rsidP="000A5122">
      <w:pPr>
        <w:rPr>
          <w:rFonts w:ascii="微软雅黑" w:eastAsia="微软雅黑" w:hAnsi="微软雅黑" w:cs="微软雅黑"/>
          <w:sz w:val="24"/>
          <w:szCs w:val="24"/>
        </w:rPr>
      </w:pPr>
      <w:r>
        <w:rPr>
          <w:rFonts w:ascii="微软雅黑" w:eastAsia="微软雅黑" w:hAnsi="微软雅黑" w:cs="微软雅黑" w:hint="eastAsia"/>
          <w:sz w:val="24"/>
          <w:szCs w:val="24"/>
        </w:rPr>
        <w:t>（本页以下无正文）</w:t>
      </w:r>
    </w:p>
    <w:p w14:paraId="4E5A6A0F" w14:textId="77777777" w:rsidR="000A5122" w:rsidRDefault="000A5122" w:rsidP="000A5122">
      <w:pPr>
        <w:rPr>
          <w:rFonts w:ascii="微软雅黑" w:eastAsia="微软雅黑" w:hAnsi="微软雅黑" w:cs="微软雅黑"/>
          <w:sz w:val="24"/>
          <w:szCs w:val="24"/>
        </w:rPr>
      </w:pPr>
    </w:p>
    <w:tbl>
      <w:tblPr>
        <w:tblStyle w:val="afb"/>
        <w:tblW w:w="9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768"/>
      </w:tblGrid>
      <w:tr w:rsidR="000A5122" w14:paraId="7B3EDA46" w14:textId="77777777" w:rsidTr="00EB4B50">
        <w:trPr>
          <w:jc w:val="center"/>
        </w:trPr>
        <w:tc>
          <w:tcPr>
            <w:tcW w:w="4106" w:type="dxa"/>
          </w:tcPr>
          <w:p w14:paraId="7DA39DAF" w14:textId="77777777" w:rsidR="000A5122" w:rsidRDefault="000A5122" w:rsidP="00EB4B50">
            <w:pPr>
              <w:spacing w:beforeLines="25" w:before="108" w:afterLines="25" w:after="108" w:line="440" w:lineRule="exact"/>
              <w:ind w:left="1440" w:hangingChars="600" w:hanging="1440"/>
              <w:rPr>
                <w:rFonts w:ascii="微软雅黑" w:eastAsia="微软雅黑" w:hAnsi="微软雅黑" w:cs="微软雅黑"/>
                <w:sz w:val="24"/>
              </w:rPr>
            </w:pPr>
            <w:bookmarkStart w:id="9" w:name="bookmark0"/>
            <w:r>
              <w:rPr>
                <w:rFonts w:ascii="微软雅黑" w:eastAsia="微软雅黑" w:hAnsi="微软雅黑" w:cs="微软雅黑" w:hint="eastAsia"/>
                <w:sz w:val="24"/>
                <w:szCs w:val="24"/>
              </w:rPr>
              <w:t xml:space="preserve">甲方：  </w:t>
            </w:r>
          </w:p>
          <w:p w14:paraId="08E5336C"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 xml:space="preserve">                                  </w:t>
            </w:r>
          </w:p>
        </w:tc>
        <w:tc>
          <w:tcPr>
            <w:tcW w:w="4350" w:type="dxa"/>
          </w:tcPr>
          <w:p w14:paraId="5BF258A0"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 xml:space="preserve">乙方：      </w:t>
            </w:r>
          </w:p>
        </w:tc>
      </w:tr>
      <w:tr w:rsidR="000A5122" w14:paraId="7447E605" w14:textId="77777777" w:rsidTr="00EB4B50">
        <w:trPr>
          <w:jc w:val="center"/>
        </w:trPr>
        <w:tc>
          <w:tcPr>
            <w:tcW w:w="4106" w:type="dxa"/>
          </w:tcPr>
          <w:p w14:paraId="35489BB4"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法定代表人或授权代表（签字）：</w:t>
            </w:r>
          </w:p>
        </w:tc>
        <w:tc>
          <w:tcPr>
            <w:tcW w:w="4350" w:type="dxa"/>
          </w:tcPr>
          <w:p w14:paraId="3D8A0E00" w14:textId="77777777" w:rsidR="000A5122" w:rsidRDefault="000A5122" w:rsidP="00EB4B50">
            <w:pPr>
              <w:rPr>
                <w:rFonts w:ascii="微软雅黑" w:eastAsia="微软雅黑" w:hAnsi="微软雅黑" w:cs="微软雅黑"/>
                <w:sz w:val="24"/>
                <w:szCs w:val="24"/>
              </w:rPr>
            </w:pPr>
            <w:r>
              <w:rPr>
                <w:rFonts w:ascii="微软雅黑" w:eastAsia="微软雅黑" w:hAnsi="微软雅黑" w:cs="微软雅黑" w:hint="eastAsia"/>
                <w:sz w:val="24"/>
                <w:szCs w:val="24"/>
              </w:rPr>
              <w:t>法定代表人或授权代表（签字）：</w:t>
            </w:r>
          </w:p>
        </w:tc>
      </w:tr>
    </w:tbl>
    <w:p w14:paraId="05504DB9" w14:textId="77777777" w:rsidR="000A5122" w:rsidRDefault="000A5122" w:rsidP="000A5122">
      <w:pPr>
        <w:snapToGrid w:val="0"/>
        <w:jc w:val="center"/>
        <w:rPr>
          <w:rFonts w:ascii="微软雅黑" w:eastAsia="微软雅黑" w:hAnsi="微软雅黑" w:cs="微软雅黑"/>
          <w:b/>
        </w:rPr>
      </w:pPr>
    </w:p>
    <w:p w14:paraId="74C26814" w14:textId="77777777" w:rsidR="000A5122" w:rsidRDefault="000A5122" w:rsidP="000A5122">
      <w:pPr>
        <w:pStyle w:val="Default"/>
        <w:rPr>
          <w:rFonts w:ascii="微软雅黑" w:eastAsia="微软雅黑" w:hAnsi="微软雅黑" w:cs="微软雅黑"/>
          <w:b/>
          <w:color w:val="auto"/>
        </w:rPr>
      </w:pPr>
    </w:p>
    <w:bookmarkEnd w:id="9"/>
    <w:p w14:paraId="611FB81B" w14:textId="77777777" w:rsidR="000A5122" w:rsidRDefault="000A5122" w:rsidP="000A5122">
      <w:pPr>
        <w:ind w:firstLineChars="200" w:firstLine="640"/>
        <w:rPr>
          <w:rFonts w:ascii="微软雅黑" w:eastAsia="微软雅黑" w:hAnsi="微软雅黑" w:cs="微软雅黑"/>
        </w:rPr>
      </w:pPr>
    </w:p>
    <w:bookmarkEnd w:id="8"/>
    <w:p w14:paraId="18E6D2EE" w14:textId="77777777" w:rsidR="000A5122" w:rsidRDefault="000A5122" w:rsidP="000A5122"/>
    <w:p w14:paraId="31786171" w14:textId="77777777" w:rsidR="00CF75D9" w:rsidRPr="000A5122" w:rsidRDefault="00CF75D9"/>
    <w:sectPr w:rsidR="00CF75D9" w:rsidRPr="000A5122">
      <w:headerReference w:type="default" r:id="rId8"/>
      <w:footerReference w:type="default" r:id="rId9"/>
      <w:pgSz w:w="11906" w:h="16838"/>
      <w:pgMar w:top="1417" w:right="1417" w:bottom="1134" w:left="1417" w:header="851" w:footer="992" w:gutter="0"/>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B6FEF" w14:textId="77777777" w:rsidR="00FC66F9" w:rsidRDefault="00FC66F9">
      <w:r>
        <w:separator/>
      </w:r>
    </w:p>
  </w:endnote>
  <w:endnote w:type="continuationSeparator" w:id="0">
    <w:p w14:paraId="6727E4D6" w14:textId="77777777" w:rsidR="00FC66F9" w:rsidRDefault="00FC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新宋体">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康宋体W5(P)">
    <w:altName w:val="宋体"/>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68989" w14:textId="77777777" w:rsidR="00DA42B6" w:rsidRDefault="00DA42B6">
    <w:pPr>
      <w:pStyle w:val="af1"/>
      <w:jc w:val="center"/>
    </w:pPr>
    <w:r>
      <w:rPr>
        <w:noProof/>
      </w:rPr>
      <mc:AlternateContent>
        <mc:Choice Requires="wps">
          <w:drawing>
            <wp:anchor distT="0" distB="0" distL="114300" distR="114300" simplePos="0" relativeHeight="251659264" behindDoc="0" locked="0" layoutInCell="1" allowOverlap="1" wp14:anchorId="3388C456" wp14:editId="20E0DAD4">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37CAB5" w14:textId="77777777" w:rsidR="00DA42B6" w:rsidRDefault="00DA42B6">
                          <w:pPr>
                            <w:pStyle w:val="af1"/>
                          </w:pPr>
                          <w:r>
                            <w:rPr>
                              <w:rFonts w:hint="eastAsia"/>
                            </w:rPr>
                            <w:t>第</w:t>
                          </w:r>
                          <w:r>
                            <w:rPr>
                              <w:rFonts w:hint="eastAsia"/>
                            </w:rPr>
                            <w:t xml:space="preserve"> </w:t>
                          </w:r>
                          <w:r>
                            <w:fldChar w:fldCharType="begin"/>
                          </w:r>
                          <w:r>
                            <w:instrText xml:space="preserve"> PAGE  \* MERGEFORMAT </w:instrText>
                          </w:r>
                          <w:r>
                            <w:fldChar w:fldCharType="separate"/>
                          </w:r>
                          <w:r>
                            <w:t>60</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FC66F9">
                            <w:fldChar w:fldCharType="begin"/>
                          </w:r>
                          <w:r w:rsidR="00FC66F9">
                            <w:instrText xml:space="preserve"> NUMPAGES  \* MERGEFORMAT </w:instrText>
                          </w:r>
                          <w:r w:rsidR="00FC66F9">
                            <w:fldChar w:fldCharType="separate"/>
                          </w:r>
                          <w:r>
                            <w:t>61</w:t>
                          </w:r>
                          <w:r w:rsidR="00FC66F9">
                            <w:fldChar w:fldCharType="end"/>
                          </w:r>
                          <w:r>
                            <w:rPr>
                              <w:rFonts w:hint="eastAsia"/>
                            </w:rPr>
                            <w:t xml:space="preserve"> </w:t>
                          </w:r>
                          <w:r>
                            <w:rPr>
                              <w:rFonts w:hint="eastAsia"/>
                            </w:rPr>
                            <w:t>页</w:t>
                          </w:r>
                        </w:p>
                      </w:txbxContent>
                    </wps:txbx>
                    <wps:bodyPr vert="horz" wrap="none" lIns="0" tIns="0" rIns="0" bIns="0" anchor="t">
                      <a:spAutoFit/>
                    </wps:bodyPr>
                  </wps:wsp>
                </a:graphicData>
              </a:graphic>
            </wp:anchor>
          </w:drawing>
        </mc:Choice>
        <mc:Fallback>
          <w:pict>
            <v:shapetype w14:anchorId="3388C456"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ajwAEAAGQDAAAOAAAAZHJzL2Uyb0RvYy54bWysU0tu2zAQ3RfIHQjuYyleGIZgOkgQJAhQ&#10;tAXSHoCmSIsAySFIxpJ7gPYGXXXTfc/lc3RIWU7S7IJsqPm+mTczWl0O1pCdDFGDY/RiVlMinYBW&#10;uy2j377eni8piYm7lhtwktG9jPRyffZh1ftGzqED08pAEMTFpveMdin5pqqi6KTlcQZeOnQqCJYn&#10;VMO2agPvEd2aal7Xi6qH0PoAQsaI1pvRSdcFXykp0melokzEMIq9pfKG8m7yW61XvNkG7jstjm3w&#10;N3RhuXZY9AR1wxMnj0G/grJaBIig0kyArUApLWThgGwu6v/YPHTcy8IFhxP9aUzx/WDFp92XQHTL&#10;6IISxy2u6PDr5+H338OfH2SRx9P72GDUg8e4NFzDgGue7BGNmfWggs1f5EPQj4Pen4Yrh0RETlrO&#10;l8saXQJ9k4L41VO6DzHdSbAkC4wG3F4ZKt99jGkMnUJyNQe32piyQeNeGBBztMhyAsfszGTsOEtp&#10;2AxHehto98gOzxirdhC+U9LjSTDq8GYpMfcOJ56vZxLCJGwmgTuBiYyODUd/9Ziwu9J0LjZWQLJZ&#10;wVUW2sezy7fyXC9RTz/H+h8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I3O5qPAAQAAZAMAAA4AAAAAAAAAAAAAAAAALgIAAGRycy9l&#10;Mm9Eb2MueG1sUEsBAi0AFAAGAAgAAAAhAAxK8O7WAAAABQEAAA8AAAAAAAAAAAAAAAAAGgQAAGRy&#10;cy9kb3ducmV2LnhtbFBLBQYAAAAABAAEAPMAAAAdBQAAAAA=&#10;" filled="f" stroked="f">
              <v:textbox style="mso-fit-shape-to-text:t" inset="0,0,0,0">
                <w:txbxContent>
                  <w:p w14:paraId="6D37CAB5" w14:textId="77777777" w:rsidR="00DA42B6" w:rsidRDefault="00DA42B6">
                    <w:pPr>
                      <w:pStyle w:val="af1"/>
                    </w:pPr>
                    <w:r>
                      <w:rPr>
                        <w:rFonts w:hint="eastAsia"/>
                      </w:rPr>
                      <w:t>第</w:t>
                    </w:r>
                    <w:r>
                      <w:rPr>
                        <w:rFonts w:hint="eastAsia"/>
                      </w:rPr>
                      <w:t xml:space="preserve"> </w:t>
                    </w:r>
                    <w:r>
                      <w:fldChar w:fldCharType="begin"/>
                    </w:r>
                    <w:r>
                      <w:instrText xml:space="preserve"> PAGE  \* MERGEFORMAT </w:instrText>
                    </w:r>
                    <w:r>
                      <w:fldChar w:fldCharType="separate"/>
                    </w:r>
                    <w:r>
                      <w:t>60</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FC66F9">
                      <w:fldChar w:fldCharType="begin"/>
                    </w:r>
                    <w:r w:rsidR="00FC66F9">
                      <w:instrText xml:space="preserve"> NUMPAGES  \* MERGEFORMAT </w:instrText>
                    </w:r>
                    <w:r w:rsidR="00FC66F9">
                      <w:fldChar w:fldCharType="separate"/>
                    </w:r>
                    <w:r>
                      <w:t>61</w:t>
                    </w:r>
                    <w:r w:rsidR="00FC66F9">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77B8B" w14:textId="77777777" w:rsidR="00FC66F9" w:rsidRDefault="00FC66F9">
      <w:r>
        <w:separator/>
      </w:r>
    </w:p>
  </w:footnote>
  <w:footnote w:type="continuationSeparator" w:id="0">
    <w:p w14:paraId="65DC312E" w14:textId="77777777" w:rsidR="00FC66F9" w:rsidRDefault="00FC6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2A393" w14:textId="19925AD9" w:rsidR="00DA42B6" w:rsidRDefault="00DA42B6">
    <w:pPr>
      <w:pStyle w:val="af3"/>
      <w:jc w:val="both"/>
      <w:rPr>
        <w:sz w:val="21"/>
      </w:rPr>
    </w:pPr>
    <w:r>
      <w:rPr>
        <w:noProof/>
      </w:rPr>
      <w:drawing>
        <wp:inline distT="0" distB="0" distL="0" distR="0" wp14:anchorId="1EB3EDC2" wp14:editId="77B4E46B">
          <wp:extent cx="2066925" cy="353695"/>
          <wp:effectExtent l="0" t="0" r="952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66925" cy="353695"/>
                  </a:xfrm>
                  <a:prstGeom prst="rect">
                    <a:avLst/>
                  </a:prstGeom>
                  <a:noFill/>
                </pic:spPr>
              </pic:pic>
            </a:graphicData>
          </a:graphic>
        </wp:inline>
      </w:drawing>
    </w:r>
    <w:r>
      <w:rPr>
        <w:rFonts w:hint="eastAsia"/>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66B2C4C"/>
    <w:multiLevelType w:val="singleLevel"/>
    <w:tmpl w:val="D66B2C4C"/>
    <w:lvl w:ilvl="0">
      <w:start w:val="4"/>
      <w:numFmt w:val="chineseCounting"/>
      <w:suff w:val="nothing"/>
      <w:lvlText w:val="%1、"/>
      <w:lvlJc w:val="left"/>
      <w:rPr>
        <w:rFonts w:hint="eastAsia"/>
      </w:rPr>
    </w:lvl>
  </w:abstractNum>
  <w:abstractNum w:abstractNumId="1" w15:restartNumberingAfterBreak="0">
    <w:nsid w:val="0AAC0DFE"/>
    <w:multiLevelType w:val="multilevel"/>
    <w:tmpl w:val="0AAC0DFE"/>
    <w:lvl w:ilvl="0">
      <w:start w:val="1"/>
      <w:numFmt w:val="decimal"/>
      <w:pStyle w:val="a"/>
      <w:lvlText w:val="%1."/>
      <w:lvlJc w:val="left"/>
      <w:pPr>
        <w:ind w:left="425" w:hanging="425"/>
      </w:pPr>
    </w:lvl>
    <w:lvl w:ilvl="1">
      <w:start w:val="1"/>
      <w:numFmt w:val="decimal"/>
      <w:pStyle w:val="IG2"/>
      <w:lvlText w:val="%1.%2."/>
      <w:lvlJc w:val="left"/>
      <w:pPr>
        <w:ind w:left="567" w:hanging="567"/>
      </w:pPr>
      <w:rPr>
        <w:b/>
      </w:rPr>
    </w:lvl>
    <w:lvl w:ilvl="2">
      <w:start w:val="1"/>
      <w:numFmt w:val="decimal"/>
      <w:lvlText w:val="%1.%2.%3."/>
      <w:lvlJc w:val="left"/>
      <w:pPr>
        <w:ind w:left="709" w:hanging="709"/>
      </w:pPr>
      <w:rPr>
        <w:b w:val="0"/>
        <w:i w:val="0"/>
        <w:sz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25BF4AA0"/>
    <w:multiLevelType w:val="multilevel"/>
    <w:tmpl w:val="25BF4AA0"/>
    <w:lvl w:ilvl="0">
      <w:start w:val="1"/>
      <w:numFmt w:val="decimal"/>
      <w:pStyle w:val="GTR-1"/>
      <w:lvlText w:val="%1"/>
      <w:lvlJc w:val="left"/>
      <w:pPr>
        <w:tabs>
          <w:tab w:val="left" w:pos="397"/>
        </w:tabs>
        <w:ind w:left="397" w:hanging="397"/>
      </w:pPr>
    </w:lvl>
    <w:lvl w:ilvl="1">
      <w:start w:val="1"/>
      <w:numFmt w:val="decimal"/>
      <w:pStyle w:val="GTR-2"/>
      <w:lvlText w:val="%1.%2"/>
      <w:lvlJc w:val="left"/>
      <w:pPr>
        <w:tabs>
          <w:tab w:val="left" w:pos="567"/>
        </w:tabs>
        <w:ind w:left="567" w:hanging="567"/>
      </w:pPr>
    </w:lvl>
    <w:lvl w:ilvl="2">
      <w:start w:val="1"/>
      <w:numFmt w:val="decimal"/>
      <w:pStyle w:val="GTR-3"/>
      <w:lvlText w:val="%1.%2.%3"/>
      <w:lvlJc w:val="left"/>
      <w:pPr>
        <w:tabs>
          <w:tab w:val="left" w:pos="1135"/>
        </w:tabs>
        <w:ind w:left="1135" w:hanging="567"/>
      </w:pPr>
    </w:lvl>
    <w:lvl w:ilvl="3">
      <w:start w:val="1"/>
      <w:numFmt w:val="decimal"/>
      <w:pStyle w:val="GTR-4"/>
      <w:lvlText w:val="%1.%2.%3.%4"/>
      <w:lvlJc w:val="left"/>
      <w:pPr>
        <w:ind w:left="3686" w:hanging="567"/>
      </w:pPr>
    </w:lvl>
    <w:lvl w:ilvl="4">
      <w:start w:val="1"/>
      <w:numFmt w:val="decimal"/>
      <w:pStyle w:val="GTR-5"/>
      <w:lvlText w:val="%1.%2.%3.%4.%5"/>
      <w:lvlJc w:val="left"/>
      <w:pPr>
        <w:tabs>
          <w:tab w:val="left" w:pos="680"/>
        </w:tabs>
        <w:ind w:left="680" w:hanging="680"/>
      </w:pPr>
    </w:lvl>
    <w:lvl w:ilvl="5">
      <w:start w:val="1"/>
      <w:numFmt w:val="decimal"/>
      <w:lvlText w:val="%1.%2.%3.%4.%5.%6"/>
      <w:lvlJc w:val="left"/>
      <w:pPr>
        <w:ind w:left="4253" w:hanging="1134"/>
      </w:pPr>
    </w:lvl>
    <w:lvl w:ilvl="6">
      <w:start w:val="1"/>
      <w:numFmt w:val="decimal"/>
      <w:lvlText w:val="%1.%2.%3.%4.%5.%6.%7"/>
      <w:lvlJc w:val="left"/>
      <w:pPr>
        <w:ind w:left="4820" w:hanging="1276"/>
      </w:pPr>
    </w:lvl>
    <w:lvl w:ilvl="7">
      <w:start w:val="1"/>
      <w:numFmt w:val="decimal"/>
      <w:lvlText w:val="%1.%2.%3.%4.%5.%6.%7.%8"/>
      <w:lvlJc w:val="left"/>
      <w:pPr>
        <w:ind w:left="5387" w:hanging="1418"/>
      </w:pPr>
    </w:lvl>
    <w:lvl w:ilvl="8">
      <w:start w:val="1"/>
      <w:numFmt w:val="decimal"/>
      <w:lvlText w:val="%1.%2.%3.%4.%5.%6.%7.%8.%9"/>
      <w:lvlJc w:val="left"/>
      <w:pPr>
        <w:ind w:left="6095" w:hanging="1700"/>
      </w:pPr>
    </w:lvl>
  </w:abstractNum>
  <w:abstractNum w:abstractNumId="3" w15:restartNumberingAfterBreak="0">
    <w:nsid w:val="51741FE9"/>
    <w:multiLevelType w:val="multilevel"/>
    <w:tmpl w:val="51741FE9"/>
    <w:lvl w:ilvl="0">
      <w:start w:val="1"/>
      <w:numFmt w:val="decimal"/>
      <w:lvlText w:val="%1、"/>
      <w:lvlJc w:val="left"/>
      <w:pPr>
        <w:tabs>
          <w:tab w:val="left" w:pos="360"/>
        </w:tabs>
        <w:ind w:left="360" w:hanging="360"/>
      </w:pPr>
      <w:rPr>
        <w:rFonts w:hint="eastAsia"/>
      </w:rPr>
    </w:lvl>
    <w:lvl w:ilvl="1">
      <w:start w:val="1"/>
      <w:numFmt w:val="lowerLetter"/>
      <w:pStyle w:val="a0"/>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534D737C"/>
    <w:multiLevelType w:val="multilevel"/>
    <w:tmpl w:val="534D73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63A441E"/>
    <w:multiLevelType w:val="multilevel"/>
    <w:tmpl w:val="563A441E"/>
    <w:lvl w:ilvl="0">
      <w:start w:val="1"/>
      <w:numFmt w:val="upperLetter"/>
      <w:lvlText w:val="%1."/>
      <w:lvlJc w:val="left"/>
      <w:pPr>
        <w:ind w:left="840" w:hanging="420"/>
      </w:pPr>
    </w:lvl>
    <w:lvl w:ilvl="1">
      <w:start w:val="1"/>
      <w:numFmt w:val="upp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60"/>
  <w:drawingGridVerticalSpacing w:val="43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A1YTAwNGQwNmJmMmE0N2VlYjkzYzJmMTBiZTAzYmEifQ=="/>
  </w:docVars>
  <w:rsids>
    <w:rsidRoot w:val="006E416A"/>
    <w:rsid w:val="000002D6"/>
    <w:rsid w:val="00000B91"/>
    <w:rsid w:val="00001BA9"/>
    <w:rsid w:val="00002A21"/>
    <w:rsid w:val="00002CDF"/>
    <w:rsid w:val="0000622E"/>
    <w:rsid w:val="00010C03"/>
    <w:rsid w:val="00012623"/>
    <w:rsid w:val="00012938"/>
    <w:rsid w:val="0001342A"/>
    <w:rsid w:val="00015AA7"/>
    <w:rsid w:val="000167D8"/>
    <w:rsid w:val="00017709"/>
    <w:rsid w:val="00017B74"/>
    <w:rsid w:val="000201F4"/>
    <w:rsid w:val="000210FE"/>
    <w:rsid w:val="00022C3F"/>
    <w:rsid w:val="00023D9A"/>
    <w:rsid w:val="00023D9C"/>
    <w:rsid w:val="000262BC"/>
    <w:rsid w:val="00027FC1"/>
    <w:rsid w:val="000327B1"/>
    <w:rsid w:val="00035180"/>
    <w:rsid w:val="0003605F"/>
    <w:rsid w:val="000408C5"/>
    <w:rsid w:val="00040D8E"/>
    <w:rsid w:val="000412D5"/>
    <w:rsid w:val="00042789"/>
    <w:rsid w:val="0004443D"/>
    <w:rsid w:val="00044996"/>
    <w:rsid w:val="00044FC6"/>
    <w:rsid w:val="00045DDD"/>
    <w:rsid w:val="00047589"/>
    <w:rsid w:val="00047D19"/>
    <w:rsid w:val="0005565A"/>
    <w:rsid w:val="00056A6D"/>
    <w:rsid w:val="00061F5B"/>
    <w:rsid w:val="00063971"/>
    <w:rsid w:val="00063B44"/>
    <w:rsid w:val="00064439"/>
    <w:rsid w:val="000657A4"/>
    <w:rsid w:val="000666F6"/>
    <w:rsid w:val="00066754"/>
    <w:rsid w:val="00071C1F"/>
    <w:rsid w:val="0007480D"/>
    <w:rsid w:val="00074D50"/>
    <w:rsid w:val="00075B0D"/>
    <w:rsid w:val="00075C6C"/>
    <w:rsid w:val="00075EFB"/>
    <w:rsid w:val="0007786C"/>
    <w:rsid w:val="00080CAC"/>
    <w:rsid w:val="0008146B"/>
    <w:rsid w:val="0008277C"/>
    <w:rsid w:val="00084187"/>
    <w:rsid w:val="000841EB"/>
    <w:rsid w:val="00084F74"/>
    <w:rsid w:val="00085EDC"/>
    <w:rsid w:val="0008706B"/>
    <w:rsid w:val="00087748"/>
    <w:rsid w:val="0008789A"/>
    <w:rsid w:val="000914D2"/>
    <w:rsid w:val="0009294F"/>
    <w:rsid w:val="00093306"/>
    <w:rsid w:val="00093946"/>
    <w:rsid w:val="00093CFF"/>
    <w:rsid w:val="000947AF"/>
    <w:rsid w:val="0009647B"/>
    <w:rsid w:val="000A0250"/>
    <w:rsid w:val="000A0DBA"/>
    <w:rsid w:val="000A0ECD"/>
    <w:rsid w:val="000A2401"/>
    <w:rsid w:val="000A4806"/>
    <w:rsid w:val="000A5122"/>
    <w:rsid w:val="000A6270"/>
    <w:rsid w:val="000A7F97"/>
    <w:rsid w:val="000B0589"/>
    <w:rsid w:val="000B0890"/>
    <w:rsid w:val="000B1C4E"/>
    <w:rsid w:val="000B245A"/>
    <w:rsid w:val="000B2A38"/>
    <w:rsid w:val="000B2E8E"/>
    <w:rsid w:val="000B34FC"/>
    <w:rsid w:val="000B45C5"/>
    <w:rsid w:val="000B5518"/>
    <w:rsid w:val="000B6AF1"/>
    <w:rsid w:val="000B7FA2"/>
    <w:rsid w:val="000C06EA"/>
    <w:rsid w:val="000C1F9E"/>
    <w:rsid w:val="000C2213"/>
    <w:rsid w:val="000C5A0C"/>
    <w:rsid w:val="000D168B"/>
    <w:rsid w:val="000D36AF"/>
    <w:rsid w:val="000D3CA4"/>
    <w:rsid w:val="000D41B6"/>
    <w:rsid w:val="000D559C"/>
    <w:rsid w:val="000D761F"/>
    <w:rsid w:val="000E0087"/>
    <w:rsid w:val="000E28F1"/>
    <w:rsid w:val="000E456B"/>
    <w:rsid w:val="000E5D0E"/>
    <w:rsid w:val="000E6EE8"/>
    <w:rsid w:val="000F0171"/>
    <w:rsid w:val="000F1210"/>
    <w:rsid w:val="000F1FA6"/>
    <w:rsid w:val="000F2306"/>
    <w:rsid w:val="000F3147"/>
    <w:rsid w:val="000F4E1D"/>
    <w:rsid w:val="000F68E3"/>
    <w:rsid w:val="000F6A20"/>
    <w:rsid w:val="000F7712"/>
    <w:rsid w:val="00101D90"/>
    <w:rsid w:val="001027F2"/>
    <w:rsid w:val="00103BFD"/>
    <w:rsid w:val="001051F9"/>
    <w:rsid w:val="00105E0F"/>
    <w:rsid w:val="00106E15"/>
    <w:rsid w:val="00107539"/>
    <w:rsid w:val="001114BD"/>
    <w:rsid w:val="001120AF"/>
    <w:rsid w:val="001143E6"/>
    <w:rsid w:val="00116903"/>
    <w:rsid w:val="00116909"/>
    <w:rsid w:val="0012117C"/>
    <w:rsid w:val="00122174"/>
    <w:rsid w:val="001223BA"/>
    <w:rsid w:val="0012293A"/>
    <w:rsid w:val="001244C0"/>
    <w:rsid w:val="00124A53"/>
    <w:rsid w:val="00124D7E"/>
    <w:rsid w:val="00125142"/>
    <w:rsid w:val="00125373"/>
    <w:rsid w:val="00126E3A"/>
    <w:rsid w:val="00130141"/>
    <w:rsid w:val="0013014C"/>
    <w:rsid w:val="0013089F"/>
    <w:rsid w:val="00131115"/>
    <w:rsid w:val="00131351"/>
    <w:rsid w:val="001322EA"/>
    <w:rsid w:val="0013262A"/>
    <w:rsid w:val="00132915"/>
    <w:rsid w:val="00132B0E"/>
    <w:rsid w:val="00133D33"/>
    <w:rsid w:val="00135086"/>
    <w:rsid w:val="00135567"/>
    <w:rsid w:val="00135613"/>
    <w:rsid w:val="0013795A"/>
    <w:rsid w:val="001406EA"/>
    <w:rsid w:val="00140BC9"/>
    <w:rsid w:val="00141326"/>
    <w:rsid w:val="001417DE"/>
    <w:rsid w:val="001425AB"/>
    <w:rsid w:val="00142846"/>
    <w:rsid w:val="001430E5"/>
    <w:rsid w:val="00144191"/>
    <w:rsid w:val="00144C07"/>
    <w:rsid w:val="00145F23"/>
    <w:rsid w:val="00146485"/>
    <w:rsid w:val="0014666B"/>
    <w:rsid w:val="001506C7"/>
    <w:rsid w:val="00150789"/>
    <w:rsid w:val="00152C12"/>
    <w:rsid w:val="0015434D"/>
    <w:rsid w:val="00156813"/>
    <w:rsid w:val="0015684F"/>
    <w:rsid w:val="001607B0"/>
    <w:rsid w:val="0016099B"/>
    <w:rsid w:val="00160EF6"/>
    <w:rsid w:val="00163FD9"/>
    <w:rsid w:val="0016437C"/>
    <w:rsid w:val="00165A3D"/>
    <w:rsid w:val="00166822"/>
    <w:rsid w:val="001705AE"/>
    <w:rsid w:val="00171949"/>
    <w:rsid w:val="00171AA6"/>
    <w:rsid w:val="0017212E"/>
    <w:rsid w:val="00172747"/>
    <w:rsid w:val="0017341D"/>
    <w:rsid w:val="00173B5A"/>
    <w:rsid w:val="001744A5"/>
    <w:rsid w:val="001760C9"/>
    <w:rsid w:val="00177391"/>
    <w:rsid w:val="001776D3"/>
    <w:rsid w:val="001800CB"/>
    <w:rsid w:val="00181B3D"/>
    <w:rsid w:val="00181ED5"/>
    <w:rsid w:val="001828BE"/>
    <w:rsid w:val="00182E6C"/>
    <w:rsid w:val="0018303A"/>
    <w:rsid w:val="00190467"/>
    <w:rsid w:val="00190803"/>
    <w:rsid w:val="00191883"/>
    <w:rsid w:val="00192BCB"/>
    <w:rsid w:val="00193289"/>
    <w:rsid w:val="00193DEE"/>
    <w:rsid w:val="00194631"/>
    <w:rsid w:val="001946B2"/>
    <w:rsid w:val="001946B9"/>
    <w:rsid w:val="00196ECD"/>
    <w:rsid w:val="00197FDA"/>
    <w:rsid w:val="001A14B6"/>
    <w:rsid w:val="001A2BE2"/>
    <w:rsid w:val="001A3903"/>
    <w:rsid w:val="001A492D"/>
    <w:rsid w:val="001A5C6A"/>
    <w:rsid w:val="001A62E7"/>
    <w:rsid w:val="001A7B01"/>
    <w:rsid w:val="001A7B64"/>
    <w:rsid w:val="001B2301"/>
    <w:rsid w:val="001B4996"/>
    <w:rsid w:val="001B5C8F"/>
    <w:rsid w:val="001B7099"/>
    <w:rsid w:val="001C01AF"/>
    <w:rsid w:val="001C1E72"/>
    <w:rsid w:val="001C1FAF"/>
    <w:rsid w:val="001C2559"/>
    <w:rsid w:val="001C28C0"/>
    <w:rsid w:val="001C400A"/>
    <w:rsid w:val="001C4539"/>
    <w:rsid w:val="001C5079"/>
    <w:rsid w:val="001C7A6E"/>
    <w:rsid w:val="001C7B51"/>
    <w:rsid w:val="001D347E"/>
    <w:rsid w:val="001D4313"/>
    <w:rsid w:val="001D44E8"/>
    <w:rsid w:val="001D57C6"/>
    <w:rsid w:val="001D6B6F"/>
    <w:rsid w:val="001D727C"/>
    <w:rsid w:val="001D7A3E"/>
    <w:rsid w:val="001D7B47"/>
    <w:rsid w:val="001E2476"/>
    <w:rsid w:val="001E2E60"/>
    <w:rsid w:val="001E367B"/>
    <w:rsid w:val="001E4031"/>
    <w:rsid w:val="001E64C2"/>
    <w:rsid w:val="001E7495"/>
    <w:rsid w:val="001E7749"/>
    <w:rsid w:val="001E794B"/>
    <w:rsid w:val="001F028A"/>
    <w:rsid w:val="001F0F90"/>
    <w:rsid w:val="001F2795"/>
    <w:rsid w:val="001F2CAA"/>
    <w:rsid w:val="001F34F1"/>
    <w:rsid w:val="001F3642"/>
    <w:rsid w:val="001F4CCD"/>
    <w:rsid w:val="001F59D6"/>
    <w:rsid w:val="001F5F18"/>
    <w:rsid w:val="00200166"/>
    <w:rsid w:val="0020053F"/>
    <w:rsid w:val="00200859"/>
    <w:rsid w:val="002024E1"/>
    <w:rsid w:val="00202DB4"/>
    <w:rsid w:val="00203A4D"/>
    <w:rsid w:val="002057F2"/>
    <w:rsid w:val="00210F0B"/>
    <w:rsid w:val="0021179F"/>
    <w:rsid w:val="00212512"/>
    <w:rsid w:val="00213612"/>
    <w:rsid w:val="00224732"/>
    <w:rsid w:val="00225468"/>
    <w:rsid w:val="00225AC3"/>
    <w:rsid w:val="002266D1"/>
    <w:rsid w:val="00231D25"/>
    <w:rsid w:val="00233129"/>
    <w:rsid w:val="002347B8"/>
    <w:rsid w:val="002347F1"/>
    <w:rsid w:val="00236E14"/>
    <w:rsid w:val="00240ADB"/>
    <w:rsid w:val="00241139"/>
    <w:rsid w:val="0024263D"/>
    <w:rsid w:val="00243B0F"/>
    <w:rsid w:val="002472FA"/>
    <w:rsid w:val="002509A3"/>
    <w:rsid w:val="00250F80"/>
    <w:rsid w:val="002512CA"/>
    <w:rsid w:val="00251732"/>
    <w:rsid w:val="002528D0"/>
    <w:rsid w:val="00252CF9"/>
    <w:rsid w:val="0025372F"/>
    <w:rsid w:val="00253E42"/>
    <w:rsid w:val="002540FE"/>
    <w:rsid w:val="0025488B"/>
    <w:rsid w:val="00255EA3"/>
    <w:rsid w:val="002602B2"/>
    <w:rsid w:val="0026077A"/>
    <w:rsid w:val="002619F1"/>
    <w:rsid w:val="002626ED"/>
    <w:rsid w:val="00263121"/>
    <w:rsid w:val="00263629"/>
    <w:rsid w:val="00266169"/>
    <w:rsid w:val="00266488"/>
    <w:rsid w:val="00267902"/>
    <w:rsid w:val="002717FE"/>
    <w:rsid w:val="00272ABF"/>
    <w:rsid w:val="002743B7"/>
    <w:rsid w:val="00274C40"/>
    <w:rsid w:val="002762CD"/>
    <w:rsid w:val="002801AD"/>
    <w:rsid w:val="00281D3A"/>
    <w:rsid w:val="00284018"/>
    <w:rsid w:val="00284BE6"/>
    <w:rsid w:val="002855DB"/>
    <w:rsid w:val="00287445"/>
    <w:rsid w:val="002914B7"/>
    <w:rsid w:val="00291695"/>
    <w:rsid w:val="00291C5C"/>
    <w:rsid w:val="00291DEC"/>
    <w:rsid w:val="0029294B"/>
    <w:rsid w:val="0029377D"/>
    <w:rsid w:val="00293D68"/>
    <w:rsid w:val="002940F3"/>
    <w:rsid w:val="00294DE3"/>
    <w:rsid w:val="00294F2C"/>
    <w:rsid w:val="00296DAE"/>
    <w:rsid w:val="002A09B1"/>
    <w:rsid w:val="002A102E"/>
    <w:rsid w:val="002A595D"/>
    <w:rsid w:val="002A6357"/>
    <w:rsid w:val="002A7816"/>
    <w:rsid w:val="002B062E"/>
    <w:rsid w:val="002B069D"/>
    <w:rsid w:val="002B0D57"/>
    <w:rsid w:val="002B13E0"/>
    <w:rsid w:val="002B3F96"/>
    <w:rsid w:val="002B5D6A"/>
    <w:rsid w:val="002B6C8A"/>
    <w:rsid w:val="002C07A5"/>
    <w:rsid w:val="002C2DA6"/>
    <w:rsid w:val="002C4449"/>
    <w:rsid w:val="002C4F0D"/>
    <w:rsid w:val="002C5296"/>
    <w:rsid w:val="002C6509"/>
    <w:rsid w:val="002C74F0"/>
    <w:rsid w:val="002C7B0A"/>
    <w:rsid w:val="002C7C0B"/>
    <w:rsid w:val="002C7CC7"/>
    <w:rsid w:val="002D013B"/>
    <w:rsid w:val="002D17E9"/>
    <w:rsid w:val="002D1F0E"/>
    <w:rsid w:val="002D2F96"/>
    <w:rsid w:val="002D3284"/>
    <w:rsid w:val="002D6EE6"/>
    <w:rsid w:val="002E078D"/>
    <w:rsid w:val="002E28AB"/>
    <w:rsid w:val="002E48B7"/>
    <w:rsid w:val="002E6394"/>
    <w:rsid w:val="002F19A9"/>
    <w:rsid w:val="002F1AD8"/>
    <w:rsid w:val="002F27C3"/>
    <w:rsid w:val="002F2FC5"/>
    <w:rsid w:val="002F41C0"/>
    <w:rsid w:val="002F43C5"/>
    <w:rsid w:val="002F470E"/>
    <w:rsid w:val="002F47D3"/>
    <w:rsid w:val="002F6C33"/>
    <w:rsid w:val="002F7A90"/>
    <w:rsid w:val="00300EFE"/>
    <w:rsid w:val="00301276"/>
    <w:rsid w:val="0030152D"/>
    <w:rsid w:val="00301F4C"/>
    <w:rsid w:val="00303BBF"/>
    <w:rsid w:val="00303D90"/>
    <w:rsid w:val="00303E31"/>
    <w:rsid w:val="00303FE1"/>
    <w:rsid w:val="00304EC4"/>
    <w:rsid w:val="00305AFB"/>
    <w:rsid w:val="00307696"/>
    <w:rsid w:val="00307A24"/>
    <w:rsid w:val="00310D05"/>
    <w:rsid w:val="0031209F"/>
    <w:rsid w:val="00313D49"/>
    <w:rsid w:val="003144DC"/>
    <w:rsid w:val="00316A3D"/>
    <w:rsid w:val="00317A53"/>
    <w:rsid w:val="003208B8"/>
    <w:rsid w:val="0032296C"/>
    <w:rsid w:val="003229EC"/>
    <w:rsid w:val="00322BCE"/>
    <w:rsid w:val="00322F29"/>
    <w:rsid w:val="0032340F"/>
    <w:rsid w:val="00323830"/>
    <w:rsid w:val="003262DE"/>
    <w:rsid w:val="0032722F"/>
    <w:rsid w:val="0032744E"/>
    <w:rsid w:val="00330799"/>
    <w:rsid w:val="00331F88"/>
    <w:rsid w:val="00336907"/>
    <w:rsid w:val="003374B6"/>
    <w:rsid w:val="0034057F"/>
    <w:rsid w:val="00340D54"/>
    <w:rsid w:val="003414EF"/>
    <w:rsid w:val="00341D32"/>
    <w:rsid w:val="00345E5C"/>
    <w:rsid w:val="00346517"/>
    <w:rsid w:val="00346F66"/>
    <w:rsid w:val="0034740F"/>
    <w:rsid w:val="00347D39"/>
    <w:rsid w:val="00350B98"/>
    <w:rsid w:val="003518F8"/>
    <w:rsid w:val="00351F13"/>
    <w:rsid w:val="003533FA"/>
    <w:rsid w:val="00353A55"/>
    <w:rsid w:val="00356412"/>
    <w:rsid w:val="003574FE"/>
    <w:rsid w:val="00357F95"/>
    <w:rsid w:val="003610AB"/>
    <w:rsid w:val="0036284F"/>
    <w:rsid w:val="003638E6"/>
    <w:rsid w:val="00364715"/>
    <w:rsid w:val="00365ABE"/>
    <w:rsid w:val="00366653"/>
    <w:rsid w:val="00372928"/>
    <w:rsid w:val="0037321E"/>
    <w:rsid w:val="00373ACB"/>
    <w:rsid w:val="00374C20"/>
    <w:rsid w:val="00374E76"/>
    <w:rsid w:val="0037676A"/>
    <w:rsid w:val="00377BB3"/>
    <w:rsid w:val="00380027"/>
    <w:rsid w:val="00380B45"/>
    <w:rsid w:val="00387300"/>
    <w:rsid w:val="00390627"/>
    <w:rsid w:val="00390DDA"/>
    <w:rsid w:val="00392792"/>
    <w:rsid w:val="00392C00"/>
    <w:rsid w:val="00392E8F"/>
    <w:rsid w:val="0039354A"/>
    <w:rsid w:val="00393778"/>
    <w:rsid w:val="00394284"/>
    <w:rsid w:val="003961A6"/>
    <w:rsid w:val="00396959"/>
    <w:rsid w:val="003975BB"/>
    <w:rsid w:val="003A02C9"/>
    <w:rsid w:val="003A049A"/>
    <w:rsid w:val="003A1897"/>
    <w:rsid w:val="003A231B"/>
    <w:rsid w:val="003A6493"/>
    <w:rsid w:val="003B140A"/>
    <w:rsid w:val="003B15FC"/>
    <w:rsid w:val="003B2548"/>
    <w:rsid w:val="003B363D"/>
    <w:rsid w:val="003B3BA7"/>
    <w:rsid w:val="003B629D"/>
    <w:rsid w:val="003B6DCE"/>
    <w:rsid w:val="003C07E3"/>
    <w:rsid w:val="003C1490"/>
    <w:rsid w:val="003C2F52"/>
    <w:rsid w:val="003C356C"/>
    <w:rsid w:val="003C3B81"/>
    <w:rsid w:val="003C3DF1"/>
    <w:rsid w:val="003C4308"/>
    <w:rsid w:val="003C45CC"/>
    <w:rsid w:val="003C46B4"/>
    <w:rsid w:val="003C558D"/>
    <w:rsid w:val="003C666D"/>
    <w:rsid w:val="003C7C8A"/>
    <w:rsid w:val="003D0607"/>
    <w:rsid w:val="003D0BC1"/>
    <w:rsid w:val="003D0DA6"/>
    <w:rsid w:val="003D0F02"/>
    <w:rsid w:val="003D0F7C"/>
    <w:rsid w:val="003D2230"/>
    <w:rsid w:val="003D34A8"/>
    <w:rsid w:val="003D37B5"/>
    <w:rsid w:val="003D5620"/>
    <w:rsid w:val="003D6837"/>
    <w:rsid w:val="003D7601"/>
    <w:rsid w:val="003E01FF"/>
    <w:rsid w:val="003E1284"/>
    <w:rsid w:val="003E13AC"/>
    <w:rsid w:val="003E20B4"/>
    <w:rsid w:val="003E23C6"/>
    <w:rsid w:val="003E4B03"/>
    <w:rsid w:val="003E5FCF"/>
    <w:rsid w:val="003E6FDC"/>
    <w:rsid w:val="003E7594"/>
    <w:rsid w:val="003E7D00"/>
    <w:rsid w:val="003F20CF"/>
    <w:rsid w:val="003F3F0B"/>
    <w:rsid w:val="003F3F62"/>
    <w:rsid w:val="003F44F2"/>
    <w:rsid w:val="003F5094"/>
    <w:rsid w:val="003F5B38"/>
    <w:rsid w:val="003F6776"/>
    <w:rsid w:val="003F6B7C"/>
    <w:rsid w:val="003F7CB3"/>
    <w:rsid w:val="00400021"/>
    <w:rsid w:val="004044EF"/>
    <w:rsid w:val="00406230"/>
    <w:rsid w:val="0041312D"/>
    <w:rsid w:val="004133AD"/>
    <w:rsid w:val="0041342B"/>
    <w:rsid w:val="00414780"/>
    <w:rsid w:val="00414B60"/>
    <w:rsid w:val="00416D0D"/>
    <w:rsid w:val="004172D1"/>
    <w:rsid w:val="0041751E"/>
    <w:rsid w:val="00420954"/>
    <w:rsid w:val="00421883"/>
    <w:rsid w:val="00422AEA"/>
    <w:rsid w:val="00422DBE"/>
    <w:rsid w:val="004236AE"/>
    <w:rsid w:val="00423955"/>
    <w:rsid w:val="004241D6"/>
    <w:rsid w:val="00426E8A"/>
    <w:rsid w:val="00430154"/>
    <w:rsid w:val="00430ACA"/>
    <w:rsid w:val="00430E10"/>
    <w:rsid w:val="0043108E"/>
    <w:rsid w:val="00432142"/>
    <w:rsid w:val="0043252C"/>
    <w:rsid w:val="00432782"/>
    <w:rsid w:val="004334F6"/>
    <w:rsid w:val="00434CA2"/>
    <w:rsid w:val="004356D0"/>
    <w:rsid w:val="00435A3C"/>
    <w:rsid w:val="00435C46"/>
    <w:rsid w:val="004417C2"/>
    <w:rsid w:val="00441859"/>
    <w:rsid w:val="0044246A"/>
    <w:rsid w:val="00442A11"/>
    <w:rsid w:val="0044445B"/>
    <w:rsid w:val="0045016A"/>
    <w:rsid w:val="00451B8D"/>
    <w:rsid w:val="004536A4"/>
    <w:rsid w:val="00454AFB"/>
    <w:rsid w:val="00454D8E"/>
    <w:rsid w:val="00454FB4"/>
    <w:rsid w:val="00456C08"/>
    <w:rsid w:val="0045726A"/>
    <w:rsid w:val="0046037B"/>
    <w:rsid w:val="0046538B"/>
    <w:rsid w:val="004657F0"/>
    <w:rsid w:val="00465DD1"/>
    <w:rsid w:val="004675E1"/>
    <w:rsid w:val="00467B99"/>
    <w:rsid w:val="00471000"/>
    <w:rsid w:val="0047318F"/>
    <w:rsid w:val="00473773"/>
    <w:rsid w:val="00473B18"/>
    <w:rsid w:val="004746CB"/>
    <w:rsid w:val="00474DB4"/>
    <w:rsid w:val="004765CD"/>
    <w:rsid w:val="00476BD1"/>
    <w:rsid w:val="00481592"/>
    <w:rsid w:val="00481952"/>
    <w:rsid w:val="00481EED"/>
    <w:rsid w:val="004820E6"/>
    <w:rsid w:val="0048274A"/>
    <w:rsid w:val="0048357D"/>
    <w:rsid w:val="00485652"/>
    <w:rsid w:val="00486CBE"/>
    <w:rsid w:val="00486D0E"/>
    <w:rsid w:val="004903EA"/>
    <w:rsid w:val="00491A3E"/>
    <w:rsid w:val="00492926"/>
    <w:rsid w:val="00493E82"/>
    <w:rsid w:val="00494558"/>
    <w:rsid w:val="00495C96"/>
    <w:rsid w:val="00496143"/>
    <w:rsid w:val="00496269"/>
    <w:rsid w:val="0049627F"/>
    <w:rsid w:val="004A08DD"/>
    <w:rsid w:val="004A2472"/>
    <w:rsid w:val="004A437B"/>
    <w:rsid w:val="004A5A16"/>
    <w:rsid w:val="004A6654"/>
    <w:rsid w:val="004A7468"/>
    <w:rsid w:val="004A7528"/>
    <w:rsid w:val="004A75D2"/>
    <w:rsid w:val="004A7D2B"/>
    <w:rsid w:val="004B421F"/>
    <w:rsid w:val="004C274E"/>
    <w:rsid w:val="004C2A45"/>
    <w:rsid w:val="004C3BA2"/>
    <w:rsid w:val="004C5552"/>
    <w:rsid w:val="004C795D"/>
    <w:rsid w:val="004D375A"/>
    <w:rsid w:val="004D4F76"/>
    <w:rsid w:val="004D50F2"/>
    <w:rsid w:val="004D675C"/>
    <w:rsid w:val="004D6C55"/>
    <w:rsid w:val="004D7A0A"/>
    <w:rsid w:val="004E05FD"/>
    <w:rsid w:val="004E0FAB"/>
    <w:rsid w:val="004E1272"/>
    <w:rsid w:val="004E3262"/>
    <w:rsid w:val="004E4D63"/>
    <w:rsid w:val="004E5C83"/>
    <w:rsid w:val="004E6A72"/>
    <w:rsid w:val="004E76FB"/>
    <w:rsid w:val="004F093B"/>
    <w:rsid w:val="004F0E0E"/>
    <w:rsid w:val="004F1C42"/>
    <w:rsid w:val="004F2C6B"/>
    <w:rsid w:val="004F2D0A"/>
    <w:rsid w:val="004F3935"/>
    <w:rsid w:val="004F4674"/>
    <w:rsid w:val="004F7EC7"/>
    <w:rsid w:val="004F7F98"/>
    <w:rsid w:val="0050280F"/>
    <w:rsid w:val="00506564"/>
    <w:rsid w:val="00506BCA"/>
    <w:rsid w:val="00506BFD"/>
    <w:rsid w:val="005123CF"/>
    <w:rsid w:val="00512F42"/>
    <w:rsid w:val="00513B50"/>
    <w:rsid w:val="00513B94"/>
    <w:rsid w:val="00516CE4"/>
    <w:rsid w:val="00516F05"/>
    <w:rsid w:val="0051769F"/>
    <w:rsid w:val="0051773F"/>
    <w:rsid w:val="00520469"/>
    <w:rsid w:val="0052294B"/>
    <w:rsid w:val="00523255"/>
    <w:rsid w:val="0052325C"/>
    <w:rsid w:val="005238CB"/>
    <w:rsid w:val="00523D17"/>
    <w:rsid w:val="00524AEB"/>
    <w:rsid w:val="00527DF4"/>
    <w:rsid w:val="00530D0C"/>
    <w:rsid w:val="00531725"/>
    <w:rsid w:val="00534DB8"/>
    <w:rsid w:val="0053534E"/>
    <w:rsid w:val="005359AB"/>
    <w:rsid w:val="0053621A"/>
    <w:rsid w:val="005408AC"/>
    <w:rsid w:val="00543D77"/>
    <w:rsid w:val="00543D9D"/>
    <w:rsid w:val="00543E78"/>
    <w:rsid w:val="00546C6C"/>
    <w:rsid w:val="00551E7E"/>
    <w:rsid w:val="00554692"/>
    <w:rsid w:val="00554B5C"/>
    <w:rsid w:val="00554EC8"/>
    <w:rsid w:val="00556163"/>
    <w:rsid w:val="0055675B"/>
    <w:rsid w:val="005567AC"/>
    <w:rsid w:val="00557643"/>
    <w:rsid w:val="00560ECC"/>
    <w:rsid w:val="00561B36"/>
    <w:rsid w:val="00563F4E"/>
    <w:rsid w:val="00564550"/>
    <w:rsid w:val="00564B83"/>
    <w:rsid w:val="005661D9"/>
    <w:rsid w:val="0056780C"/>
    <w:rsid w:val="00567D17"/>
    <w:rsid w:val="00570DB3"/>
    <w:rsid w:val="00571C0F"/>
    <w:rsid w:val="0057265F"/>
    <w:rsid w:val="00572FBB"/>
    <w:rsid w:val="0057380A"/>
    <w:rsid w:val="00573A56"/>
    <w:rsid w:val="00575E07"/>
    <w:rsid w:val="0057614D"/>
    <w:rsid w:val="0057784A"/>
    <w:rsid w:val="00577C47"/>
    <w:rsid w:val="00580EE6"/>
    <w:rsid w:val="0058121A"/>
    <w:rsid w:val="00581951"/>
    <w:rsid w:val="00581ED8"/>
    <w:rsid w:val="00582B88"/>
    <w:rsid w:val="00585BAD"/>
    <w:rsid w:val="00585C83"/>
    <w:rsid w:val="005860FE"/>
    <w:rsid w:val="00587C9B"/>
    <w:rsid w:val="00587E80"/>
    <w:rsid w:val="00590715"/>
    <w:rsid w:val="005910F7"/>
    <w:rsid w:val="005921FA"/>
    <w:rsid w:val="005924F5"/>
    <w:rsid w:val="00594468"/>
    <w:rsid w:val="005945A2"/>
    <w:rsid w:val="00594FCA"/>
    <w:rsid w:val="00595273"/>
    <w:rsid w:val="00596651"/>
    <w:rsid w:val="00596971"/>
    <w:rsid w:val="005A088F"/>
    <w:rsid w:val="005A1075"/>
    <w:rsid w:val="005A3E14"/>
    <w:rsid w:val="005A48B5"/>
    <w:rsid w:val="005A522A"/>
    <w:rsid w:val="005A5B7E"/>
    <w:rsid w:val="005A5CA1"/>
    <w:rsid w:val="005A72B7"/>
    <w:rsid w:val="005B0F00"/>
    <w:rsid w:val="005B21BD"/>
    <w:rsid w:val="005B5F71"/>
    <w:rsid w:val="005B67CD"/>
    <w:rsid w:val="005B6DE7"/>
    <w:rsid w:val="005B7346"/>
    <w:rsid w:val="005C2351"/>
    <w:rsid w:val="005C2734"/>
    <w:rsid w:val="005C3346"/>
    <w:rsid w:val="005C51F8"/>
    <w:rsid w:val="005C5C95"/>
    <w:rsid w:val="005C6FBA"/>
    <w:rsid w:val="005C73E3"/>
    <w:rsid w:val="005D2F48"/>
    <w:rsid w:val="005D4EBE"/>
    <w:rsid w:val="005D513C"/>
    <w:rsid w:val="005D5A95"/>
    <w:rsid w:val="005D5D99"/>
    <w:rsid w:val="005D75C1"/>
    <w:rsid w:val="005E1869"/>
    <w:rsid w:val="005E1E87"/>
    <w:rsid w:val="005E661C"/>
    <w:rsid w:val="005E7146"/>
    <w:rsid w:val="005F1586"/>
    <w:rsid w:val="005F259D"/>
    <w:rsid w:val="005F32DC"/>
    <w:rsid w:val="005F5FAB"/>
    <w:rsid w:val="005F6C2E"/>
    <w:rsid w:val="006017C9"/>
    <w:rsid w:val="00606663"/>
    <w:rsid w:val="00606B9C"/>
    <w:rsid w:val="00606BD6"/>
    <w:rsid w:val="00606D82"/>
    <w:rsid w:val="00610027"/>
    <w:rsid w:val="0061154A"/>
    <w:rsid w:val="0061336A"/>
    <w:rsid w:val="0062006B"/>
    <w:rsid w:val="006202DD"/>
    <w:rsid w:val="00620901"/>
    <w:rsid w:val="0062180A"/>
    <w:rsid w:val="006222A0"/>
    <w:rsid w:val="006249BC"/>
    <w:rsid w:val="00624D73"/>
    <w:rsid w:val="00625A0A"/>
    <w:rsid w:val="00625D8F"/>
    <w:rsid w:val="00626193"/>
    <w:rsid w:val="00631D48"/>
    <w:rsid w:val="00632095"/>
    <w:rsid w:val="006336E4"/>
    <w:rsid w:val="00637AA0"/>
    <w:rsid w:val="0064078C"/>
    <w:rsid w:val="00641511"/>
    <w:rsid w:val="00642521"/>
    <w:rsid w:val="00643CDC"/>
    <w:rsid w:val="006443CA"/>
    <w:rsid w:val="00645549"/>
    <w:rsid w:val="006474C0"/>
    <w:rsid w:val="0065004A"/>
    <w:rsid w:val="0065028B"/>
    <w:rsid w:val="00651339"/>
    <w:rsid w:val="006535B8"/>
    <w:rsid w:val="00654F1A"/>
    <w:rsid w:val="00655562"/>
    <w:rsid w:val="00657509"/>
    <w:rsid w:val="00657ED4"/>
    <w:rsid w:val="00660224"/>
    <w:rsid w:val="0066087F"/>
    <w:rsid w:val="0066097A"/>
    <w:rsid w:val="00661E16"/>
    <w:rsid w:val="00662F85"/>
    <w:rsid w:val="00663C86"/>
    <w:rsid w:val="0066413E"/>
    <w:rsid w:val="0066424C"/>
    <w:rsid w:val="0066488B"/>
    <w:rsid w:val="0066514B"/>
    <w:rsid w:val="0066565B"/>
    <w:rsid w:val="00665C9D"/>
    <w:rsid w:val="0066688F"/>
    <w:rsid w:val="00667AE3"/>
    <w:rsid w:val="00670759"/>
    <w:rsid w:val="0067316E"/>
    <w:rsid w:val="006736A5"/>
    <w:rsid w:val="0067436D"/>
    <w:rsid w:val="0067462A"/>
    <w:rsid w:val="00674C7B"/>
    <w:rsid w:val="006752CA"/>
    <w:rsid w:val="00675517"/>
    <w:rsid w:val="00681E92"/>
    <w:rsid w:val="0068347F"/>
    <w:rsid w:val="00683BB4"/>
    <w:rsid w:val="00684145"/>
    <w:rsid w:val="0068449C"/>
    <w:rsid w:val="00684603"/>
    <w:rsid w:val="00686C84"/>
    <w:rsid w:val="00687AC1"/>
    <w:rsid w:val="006913B2"/>
    <w:rsid w:val="00691DB8"/>
    <w:rsid w:val="00696F0B"/>
    <w:rsid w:val="00697138"/>
    <w:rsid w:val="00697DED"/>
    <w:rsid w:val="006A0995"/>
    <w:rsid w:val="006A136A"/>
    <w:rsid w:val="006A2193"/>
    <w:rsid w:val="006A2403"/>
    <w:rsid w:val="006A2853"/>
    <w:rsid w:val="006A3474"/>
    <w:rsid w:val="006A34A1"/>
    <w:rsid w:val="006A3647"/>
    <w:rsid w:val="006B0A88"/>
    <w:rsid w:val="006B0F9C"/>
    <w:rsid w:val="006B1089"/>
    <w:rsid w:val="006B124F"/>
    <w:rsid w:val="006B4ECC"/>
    <w:rsid w:val="006B5846"/>
    <w:rsid w:val="006B5C62"/>
    <w:rsid w:val="006B60A4"/>
    <w:rsid w:val="006B66FA"/>
    <w:rsid w:val="006C2FD5"/>
    <w:rsid w:val="006C3ABB"/>
    <w:rsid w:val="006C50AB"/>
    <w:rsid w:val="006C6010"/>
    <w:rsid w:val="006C67E4"/>
    <w:rsid w:val="006C7CC5"/>
    <w:rsid w:val="006D221F"/>
    <w:rsid w:val="006D29CD"/>
    <w:rsid w:val="006D43CF"/>
    <w:rsid w:val="006D55ED"/>
    <w:rsid w:val="006E05D8"/>
    <w:rsid w:val="006E0FF0"/>
    <w:rsid w:val="006E24C6"/>
    <w:rsid w:val="006E31BD"/>
    <w:rsid w:val="006E38DA"/>
    <w:rsid w:val="006E416A"/>
    <w:rsid w:val="006E752C"/>
    <w:rsid w:val="006F08BE"/>
    <w:rsid w:val="006F0C78"/>
    <w:rsid w:val="006F137D"/>
    <w:rsid w:val="006F4007"/>
    <w:rsid w:val="006F5EB9"/>
    <w:rsid w:val="006F70A9"/>
    <w:rsid w:val="006F76BF"/>
    <w:rsid w:val="006F7D04"/>
    <w:rsid w:val="00700855"/>
    <w:rsid w:val="007015E0"/>
    <w:rsid w:val="00702CEC"/>
    <w:rsid w:val="0070676A"/>
    <w:rsid w:val="00706B8A"/>
    <w:rsid w:val="0071001D"/>
    <w:rsid w:val="00710C70"/>
    <w:rsid w:val="007113FA"/>
    <w:rsid w:val="0071263E"/>
    <w:rsid w:val="00712F65"/>
    <w:rsid w:val="007139D3"/>
    <w:rsid w:val="00715E23"/>
    <w:rsid w:val="00720F52"/>
    <w:rsid w:val="0072172A"/>
    <w:rsid w:val="00722CC2"/>
    <w:rsid w:val="00725187"/>
    <w:rsid w:val="007259FC"/>
    <w:rsid w:val="00727EE7"/>
    <w:rsid w:val="00730DAB"/>
    <w:rsid w:val="007315ED"/>
    <w:rsid w:val="00732037"/>
    <w:rsid w:val="007330D2"/>
    <w:rsid w:val="0073354B"/>
    <w:rsid w:val="00734AC8"/>
    <w:rsid w:val="00735567"/>
    <w:rsid w:val="00736102"/>
    <w:rsid w:val="007362B8"/>
    <w:rsid w:val="007409C5"/>
    <w:rsid w:val="00741DAF"/>
    <w:rsid w:val="00743B04"/>
    <w:rsid w:val="007450DE"/>
    <w:rsid w:val="00745228"/>
    <w:rsid w:val="00745E38"/>
    <w:rsid w:val="00747D65"/>
    <w:rsid w:val="0075115B"/>
    <w:rsid w:val="00753724"/>
    <w:rsid w:val="0075467C"/>
    <w:rsid w:val="007549CB"/>
    <w:rsid w:val="007555FE"/>
    <w:rsid w:val="007563BF"/>
    <w:rsid w:val="0075676C"/>
    <w:rsid w:val="00756B7A"/>
    <w:rsid w:val="007570A8"/>
    <w:rsid w:val="007601A5"/>
    <w:rsid w:val="0076110E"/>
    <w:rsid w:val="00762C59"/>
    <w:rsid w:val="00762F81"/>
    <w:rsid w:val="0076549D"/>
    <w:rsid w:val="00765A17"/>
    <w:rsid w:val="00766131"/>
    <w:rsid w:val="00766EF7"/>
    <w:rsid w:val="007716AB"/>
    <w:rsid w:val="00771AAB"/>
    <w:rsid w:val="00772BB5"/>
    <w:rsid w:val="007753ED"/>
    <w:rsid w:val="00775922"/>
    <w:rsid w:val="00775E17"/>
    <w:rsid w:val="00775FF2"/>
    <w:rsid w:val="00776EC8"/>
    <w:rsid w:val="0077723F"/>
    <w:rsid w:val="00777864"/>
    <w:rsid w:val="00777C9C"/>
    <w:rsid w:val="00781BB0"/>
    <w:rsid w:val="007828F9"/>
    <w:rsid w:val="00783B0C"/>
    <w:rsid w:val="00783D2F"/>
    <w:rsid w:val="00783FF5"/>
    <w:rsid w:val="00786768"/>
    <w:rsid w:val="00786AE3"/>
    <w:rsid w:val="00792A57"/>
    <w:rsid w:val="00793A5B"/>
    <w:rsid w:val="0079458E"/>
    <w:rsid w:val="00795B52"/>
    <w:rsid w:val="00796A5C"/>
    <w:rsid w:val="007A051F"/>
    <w:rsid w:val="007A0A6C"/>
    <w:rsid w:val="007A24D1"/>
    <w:rsid w:val="007A29C7"/>
    <w:rsid w:val="007A37DE"/>
    <w:rsid w:val="007A573D"/>
    <w:rsid w:val="007A5AEC"/>
    <w:rsid w:val="007B0404"/>
    <w:rsid w:val="007B0FF5"/>
    <w:rsid w:val="007B1518"/>
    <w:rsid w:val="007B1E53"/>
    <w:rsid w:val="007B224F"/>
    <w:rsid w:val="007B2F42"/>
    <w:rsid w:val="007B3715"/>
    <w:rsid w:val="007B3785"/>
    <w:rsid w:val="007B4586"/>
    <w:rsid w:val="007B6E62"/>
    <w:rsid w:val="007C0898"/>
    <w:rsid w:val="007C0D02"/>
    <w:rsid w:val="007C1E4E"/>
    <w:rsid w:val="007C2133"/>
    <w:rsid w:val="007C2CE9"/>
    <w:rsid w:val="007C3949"/>
    <w:rsid w:val="007C4539"/>
    <w:rsid w:val="007C59E3"/>
    <w:rsid w:val="007C600B"/>
    <w:rsid w:val="007C684C"/>
    <w:rsid w:val="007C6957"/>
    <w:rsid w:val="007C78B5"/>
    <w:rsid w:val="007D0EA7"/>
    <w:rsid w:val="007D42E9"/>
    <w:rsid w:val="007D5122"/>
    <w:rsid w:val="007D586E"/>
    <w:rsid w:val="007D6CE8"/>
    <w:rsid w:val="007D6F71"/>
    <w:rsid w:val="007D7EAA"/>
    <w:rsid w:val="007E2925"/>
    <w:rsid w:val="007E2E40"/>
    <w:rsid w:val="007E4408"/>
    <w:rsid w:val="007E5DC3"/>
    <w:rsid w:val="007E5E75"/>
    <w:rsid w:val="007E738A"/>
    <w:rsid w:val="007F08A4"/>
    <w:rsid w:val="007F0D21"/>
    <w:rsid w:val="007F4EC1"/>
    <w:rsid w:val="007F6C85"/>
    <w:rsid w:val="00800ADD"/>
    <w:rsid w:val="00803FE6"/>
    <w:rsid w:val="0080485D"/>
    <w:rsid w:val="008065BA"/>
    <w:rsid w:val="00807535"/>
    <w:rsid w:val="00811113"/>
    <w:rsid w:val="00811C1F"/>
    <w:rsid w:val="008126F5"/>
    <w:rsid w:val="00812E6D"/>
    <w:rsid w:val="0081599F"/>
    <w:rsid w:val="00816D2B"/>
    <w:rsid w:val="00817B48"/>
    <w:rsid w:val="00817B5D"/>
    <w:rsid w:val="008202CA"/>
    <w:rsid w:val="00821A3C"/>
    <w:rsid w:val="00821E5A"/>
    <w:rsid w:val="00823C8E"/>
    <w:rsid w:val="00824F0A"/>
    <w:rsid w:val="00826432"/>
    <w:rsid w:val="008312BB"/>
    <w:rsid w:val="008318F3"/>
    <w:rsid w:val="00832431"/>
    <w:rsid w:val="008331D3"/>
    <w:rsid w:val="008336B7"/>
    <w:rsid w:val="008346C6"/>
    <w:rsid w:val="00834E87"/>
    <w:rsid w:val="00834EF4"/>
    <w:rsid w:val="00837422"/>
    <w:rsid w:val="00837698"/>
    <w:rsid w:val="008405C3"/>
    <w:rsid w:val="0084104A"/>
    <w:rsid w:val="0084117D"/>
    <w:rsid w:val="00842180"/>
    <w:rsid w:val="0084550D"/>
    <w:rsid w:val="00851BD6"/>
    <w:rsid w:val="00851FE0"/>
    <w:rsid w:val="00853B2C"/>
    <w:rsid w:val="0085502C"/>
    <w:rsid w:val="0085576F"/>
    <w:rsid w:val="00855C91"/>
    <w:rsid w:val="00855FD7"/>
    <w:rsid w:val="008614F3"/>
    <w:rsid w:val="008619D0"/>
    <w:rsid w:val="00862DFB"/>
    <w:rsid w:val="008630DC"/>
    <w:rsid w:val="008636FF"/>
    <w:rsid w:val="00863FF4"/>
    <w:rsid w:val="008653D3"/>
    <w:rsid w:val="00865449"/>
    <w:rsid w:val="00866E69"/>
    <w:rsid w:val="00867D51"/>
    <w:rsid w:val="008704D7"/>
    <w:rsid w:val="00871AC0"/>
    <w:rsid w:val="00872F3B"/>
    <w:rsid w:val="008735A9"/>
    <w:rsid w:val="008746AA"/>
    <w:rsid w:val="00875420"/>
    <w:rsid w:val="008775F7"/>
    <w:rsid w:val="00877931"/>
    <w:rsid w:val="00880038"/>
    <w:rsid w:val="00880579"/>
    <w:rsid w:val="00885A0D"/>
    <w:rsid w:val="00885F7D"/>
    <w:rsid w:val="00891E47"/>
    <w:rsid w:val="00891FCD"/>
    <w:rsid w:val="00892280"/>
    <w:rsid w:val="008923B5"/>
    <w:rsid w:val="008925CA"/>
    <w:rsid w:val="00892BCF"/>
    <w:rsid w:val="00893184"/>
    <w:rsid w:val="0089397B"/>
    <w:rsid w:val="00893A69"/>
    <w:rsid w:val="008944F0"/>
    <w:rsid w:val="008952DD"/>
    <w:rsid w:val="008966F7"/>
    <w:rsid w:val="00896E58"/>
    <w:rsid w:val="0089779B"/>
    <w:rsid w:val="00897F83"/>
    <w:rsid w:val="008A3D69"/>
    <w:rsid w:val="008A3E16"/>
    <w:rsid w:val="008A6BC5"/>
    <w:rsid w:val="008B09BA"/>
    <w:rsid w:val="008B0B23"/>
    <w:rsid w:val="008B283A"/>
    <w:rsid w:val="008B33E7"/>
    <w:rsid w:val="008B4F9F"/>
    <w:rsid w:val="008B5288"/>
    <w:rsid w:val="008C0A75"/>
    <w:rsid w:val="008C1BF5"/>
    <w:rsid w:val="008C20E2"/>
    <w:rsid w:val="008C24B7"/>
    <w:rsid w:val="008C3810"/>
    <w:rsid w:val="008C3FA5"/>
    <w:rsid w:val="008C5C2D"/>
    <w:rsid w:val="008C7C45"/>
    <w:rsid w:val="008D0F26"/>
    <w:rsid w:val="008D2ACE"/>
    <w:rsid w:val="008D2D21"/>
    <w:rsid w:val="008D40E3"/>
    <w:rsid w:val="008D4A80"/>
    <w:rsid w:val="008D4BAB"/>
    <w:rsid w:val="008E57C3"/>
    <w:rsid w:val="008E6086"/>
    <w:rsid w:val="008E6807"/>
    <w:rsid w:val="008F0EC8"/>
    <w:rsid w:val="008F1057"/>
    <w:rsid w:val="008F317B"/>
    <w:rsid w:val="008F5B02"/>
    <w:rsid w:val="008F5DD1"/>
    <w:rsid w:val="008F63A8"/>
    <w:rsid w:val="00900419"/>
    <w:rsid w:val="009013DB"/>
    <w:rsid w:val="0090199F"/>
    <w:rsid w:val="00901B98"/>
    <w:rsid w:val="00902246"/>
    <w:rsid w:val="009033D5"/>
    <w:rsid w:val="00903841"/>
    <w:rsid w:val="00903C0A"/>
    <w:rsid w:val="00903F12"/>
    <w:rsid w:val="009040EA"/>
    <w:rsid w:val="009044DC"/>
    <w:rsid w:val="00904FD7"/>
    <w:rsid w:val="00905719"/>
    <w:rsid w:val="00905EF9"/>
    <w:rsid w:val="0090604C"/>
    <w:rsid w:val="0090771E"/>
    <w:rsid w:val="00907A80"/>
    <w:rsid w:val="00907E70"/>
    <w:rsid w:val="00912078"/>
    <w:rsid w:val="00912443"/>
    <w:rsid w:val="00914747"/>
    <w:rsid w:val="009156B2"/>
    <w:rsid w:val="00915F78"/>
    <w:rsid w:val="00916168"/>
    <w:rsid w:val="00916D7D"/>
    <w:rsid w:val="009208B7"/>
    <w:rsid w:val="0092151E"/>
    <w:rsid w:val="009225BC"/>
    <w:rsid w:val="00922E47"/>
    <w:rsid w:val="0092776F"/>
    <w:rsid w:val="009318C4"/>
    <w:rsid w:val="00934413"/>
    <w:rsid w:val="0093546B"/>
    <w:rsid w:val="0093777E"/>
    <w:rsid w:val="00937A2E"/>
    <w:rsid w:val="00937BEA"/>
    <w:rsid w:val="00941737"/>
    <w:rsid w:val="00941C3D"/>
    <w:rsid w:val="00942008"/>
    <w:rsid w:val="00943F02"/>
    <w:rsid w:val="009506E6"/>
    <w:rsid w:val="00950D7F"/>
    <w:rsid w:val="00951F54"/>
    <w:rsid w:val="00952522"/>
    <w:rsid w:val="0095264A"/>
    <w:rsid w:val="00952BA2"/>
    <w:rsid w:val="00953994"/>
    <w:rsid w:val="00955C37"/>
    <w:rsid w:val="00956BAA"/>
    <w:rsid w:val="00961774"/>
    <w:rsid w:val="00961AA3"/>
    <w:rsid w:val="00962E24"/>
    <w:rsid w:val="00963645"/>
    <w:rsid w:val="00965193"/>
    <w:rsid w:val="00965602"/>
    <w:rsid w:val="00970F8B"/>
    <w:rsid w:val="009719E8"/>
    <w:rsid w:val="00973D5A"/>
    <w:rsid w:val="009744C8"/>
    <w:rsid w:val="009759A4"/>
    <w:rsid w:val="00976038"/>
    <w:rsid w:val="009760C1"/>
    <w:rsid w:val="009763DC"/>
    <w:rsid w:val="00976DCE"/>
    <w:rsid w:val="009771A2"/>
    <w:rsid w:val="009774CA"/>
    <w:rsid w:val="00977CFE"/>
    <w:rsid w:val="00977E39"/>
    <w:rsid w:val="00980C15"/>
    <w:rsid w:val="00981BC8"/>
    <w:rsid w:val="00981E9A"/>
    <w:rsid w:val="00981F89"/>
    <w:rsid w:val="0098217D"/>
    <w:rsid w:val="00983191"/>
    <w:rsid w:val="00983532"/>
    <w:rsid w:val="009845E1"/>
    <w:rsid w:val="0098508F"/>
    <w:rsid w:val="009869E8"/>
    <w:rsid w:val="00987577"/>
    <w:rsid w:val="00987E37"/>
    <w:rsid w:val="00990653"/>
    <w:rsid w:val="0099262B"/>
    <w:rsid w:val="00993221"/>
    <w:rsid w:val="009953C3"/>
    <w:rsid w:val="00997B2C"/>
    <w:rsid w:val="009A328E"/>
    <w:rsid w:val="009A33A3"/>
    <w:rsid w:val="009A37FB"/>
    <w:rsid w:val="009A64FD"/>
    <w:rsid w:val="009A6CF7"/>
    <w:rsid w:val="009A7E42"/>
    <w:rsid w:val="009B012F"/>
    <w:rsid w:val="009B213B"/>
    <w:rsid w:val="009B2281"/>
    <w:rsid w:val="009B2626"/>
    <w:rsid w:val="009B294E"/>
    <w:rsid w:val="009B2B47"/>
    <w:rsid w:val="009B5727"/>
    <w:rsid w:val="009B631A"/>
    <w:rsid w:val="009B6BAF"/>
    <w:rsid w:val="009C0329"/>
    <w:rsid w:val="009C23A9"/>
    <w:rsid w:val="009C295F"/>
    <w:rsid w:val="009C2A73"/>
    <w:rsid w:val="009C2F13"/>
    <w:rsid w:val="009C4173"/>
    <w:rsid w:val="009C5B9B"/>
    <w:rsid w:val="009C68FA"/>
    <w:rsid w:val="009C77E3"/>
    <w:rsid w:val="009C7BE4"/>
    <w:rsid w:val="009C7CC1"/>
    <w:rsid w:val="009C7E24"/>
    <w:rsid w:val="009D135D"/>
    <w:rsid w:val="009D1DE4"/>
    <w:rsid w:val="009D2369"/>
    <w:rsid w:val="009D30B1"/>
    <w:rsid w:val="009D412C"/>
    <w:rsid w:val="009D43D9"/>
    <w:rsid w:val="009D7358"/>
    <w:rsid w:val="009D7643"/>
    <w:rsid w:val="009D7B4C"/>
    <w:rsid w:val="009E0FF8"/>
    <w:rsid w:val="009E1733"/>
    <w:rsid w:val="009E39E3"/>
    <w:rsid w:val="009E50AD"/>
    <w:rsid w:val="009F0539"/>
    <w:rsid w:val="009F069C"/>
    <w:rsid w:val="009F0AB0"/>
    <w:rsid w:val="009F1761"/>
    <w:rsid w:val="009F18C3"/>
    <w:rsid w:val="009F215B"/>
    <w:rsid w:val="009F4284"/>
    <w:rsid w:val="009F7219"/>
    <w:rsid w:val="009F7B7E"/>
    <w:rsid w:val="009F7EEC"/>
    <w:rsid w:val="00A00478"/>
    <w:rsid w:val="00A004C0"/>
    <w:rsid w:val="00A01E3C"/>
    <w:rsid w:val="00A03395"/>
    <w:rsid w:val="00A0379F"/>
    <w:rsid w:val="00A03CBC"/>
    <w:rsid w:val="00A03E77"/>
    <w:rsid w:val="00A04AC5"/>
    <w:rsid w:val="00A06000"/>
    <w:rsid w:val="00A1101A"/>
    <w:rsid w:val="00A1321C"/>
    <w:rsid w:val="00A13C99"/>
    <w:rsid w:val="00A155EF"/>
    <w:rsid w:val="00A15C5F"/>
    <w:rsid w:val="00A15FAB"/>
    <w:rsid w:val="00A16CD3"/>
    <w:rsid w:val="00A16F5E"/>
    <w:rsid w:val="00A208D0"/>
    <w:rsid w:val="00A20C27"/>
    <w:rsid w:val="00A23C09"/>
    <w:rsid w:val="00A24FF9"/>
    <w:rsid w:val="00A258C1"/>
    <w:rsid w:val="00A27F89"/>
    <w:rsid w:val="00A3096B"/>
    <w:rsid w:val="00A31DF3"/>
    <w:rsid w:val="00A338D9"/>
    <w:rsid w:val="00A34C9C"/>
    <w:rsid w:val="00A35621"/>
    <w:rsid w:val="00A37283"/>
    <w:rsid w:val="00A37720"/>
    <w:rsid w:val="00A41478"/>
    <w:rsid w:val="00A4155A"/>
    <w:rsid w:val="00A42194"/>
    <w:rsid w:val="00A421E1"/>
    <w:rsid w:val="00A42C05"/>
    <w:rsid w:val="00A4465E"/>
    <w:rsid w:val="00A447E3"/>
    <w:rsid w:val="00A44BD6"/>
    <w:rsid w:val="00A44E84"/>
    <w:rsid w:val="00A463B8"/>
    <w:rsid w:val="00A464D2"/>
    <w:rsid w:val="00A46DFE"/>
    <w:rsid w:val="00A4785B"/>
    <w:rsid w:val="00A505EC"/>
    <w:rsid w:val="00A512D5"/>
    <w:rsid w:val="00A51753"/>
    <w:rsid w:val="00A54B1B"/>
    <w:rsid w:val="00A55125"/>
    <w:rsid w:val="00A56197"/>
    <w:rsid w:val="00A56A2C"/>
    <w:rsid w:val="00A6031A"/>
    <w:rsid w:val="00A604D1"/>
    <w:rsid w:val="00A615D4"/>
    <w:rsid w:val="00A6302A"/>
    <w:rsid w:val="00A6393A"/>
    <w:rsid w:val="00A639AE"/>
    <w:rsid w:val="00A64021"/>
    <w:rsid w:val="00A64146"/>
    <w:rsid w:val="00A702FB"/>
    <w:rsid w:val="00A71264"/>
    <w:rsid w:val="00A7127A"/>
    <w:rsid w:val="00A72268"/>
    <w:rsid w:val="00A731D5"/>
    <w:rsid w:val="00A736C1"/>
    <w:rsid w:val="00A7376A"/>
    <w:rsid w:val="00A743E4"/>
    <w:rsid w:val="00A75C9D"/>
    <w:rsid w:val="00A768E4"/>
    <w:rsid w:val="00A809E2"/>
    <w:rsid w:val="00A80DDC"/>
    <w:rsid w:val="00A81555"/>
    <w:rsid w:val="00A8352A"/>
    <w:rsid w:val="00A840A2"/>
    <w:rsid w:val="00A86A8E"/>
    <w:rsid w:val="00A87B87"/>
    <w:rsid w:val="00A909CE"/>
    <w:rsid w:val="00A92EF9"/>
    <w:rsid w:val="00A93942"/>
    <w:rsid w:val="00A93D0D"/>
    <w:rsid w:val="00A950A8"/>
    <w:rsid w:val="00A9554C"/>
    <w:rsid w:val="00A95ABD"/>
    <w:rsid w:val="00A96236"/>
    <w:rsid w:val="00A96BD7"/>
    <w:rsid w:val="00A96EEF"/>
    <w:rsid w:val="00A97958"/>
    <w:rsid w:val="00AA0C06"/>
    <w:rsid w:val="00AA2BEA"/>
    <w:rsid w:val="00AA4473"/>
    <w:rsid w:val="00AA4C23"/>
    <w:rsid w:val="00AA7C72"/>
    <w:rsid w:val="00AB05CD"/>
    <w:rsid w:val="00AB28CC"/>
    <w:rsid w:val="00AB4C8E"/>
    <w:rsid w:val="00AB5604"/>
    <w:rsid w:val="00AB772B"/>
    <w:rsid w:val="00AB7A48"/>
    <w:rsid w:val="00AC27CB"/>
    <w:rsid w:val="00AC32A2"/>
    <w:rsid w:val="00AC7B3E"/>
    <w:rsid w:val="00AD318D"/>
    <w:rsid w:val="00AD5F6D"/>
    <w:rsid w:val="00AD6C53"/>
    <w:rsid w:val="00AD7047"/>
    <w:rsid w:val="00AD711D"/>
    <w:rsid w:val="00AD7259"/>
    <w:rsid w:val="00AE0127"/>
    <w:rsid w:val="00AE16CC"/>
    <w:rsid w:val="00AE2A62"/>
    <w:rsid w:val="00AE56E0"/>
    <w:rsid w:val="00AE6499"/>
    <w:rsid w:val="00AE753A"/>
    <w:rsid w:val="00AF07E8"/>
    <w:rsid w:val="00AF0F16"/>
    <w:rsid w:val="00AF1E4B"/>
    <w:rsid w:val="00AF2A87"/>
    <w:rsid w:val="00AF3211"/>
    <w:rsid w:val="00AF592D"/>
    <w:rsid w:val="00AF607B"/>
    <w:rsid w:val="00AF69B4"/>
    <w:rsid w:val="00AF7DAF"/>
    <w:rsid w:val="00B00D29"/>
    <w:rsid w:val="00B00F6E"/>
    <w:rsid w:val="00B0305D"/>
    <w:rsid w:val="00B036CB"/>
    <w:rsid w:val="00B03B07"/>
    <w:rsid w:val="00B03FBB"/>
    <w:rsid w:val="00B04475"/>
    <w:rsid w:val="00B045E7"/>
    <w:rsid w:val="00B0739B"/>
    <w:rsid w:val="00B07C1E"/>
    <w:rsid w:val="00B10C0C"/>
    <w:rsid w:val="00B10C15"/>
    <w:rsid w:val="00B11B5C"/>
    <w:rsid w:val="00B11C97"/>
    <w:rsid w:val="00B120D8"/>
    <w:rsid w:val="00B12A71"/>
    <w:rsid w:val="00B12BAD"/>
    <w:rsid w:val="00B13284"/>
    <w:rsid w:val="00B142CE"/>
    <w:rsid w:val="00B145F2"/>
    <w:rsid w:val="00B148D6"/>
    <w:rsid w:val="00B15FEA"/>
    <w:rsid w:val="00B164A9"/>
    <w:rsid w:val="00B208DB"/>
    <w:rsid w:val="00B20ADD"/>
    <w:rsid w:val="00B2155F"/>
    <w:rsid w:val="00B25681"/>
    <w:rsid w:val="00B264AB"/>
    <w:rsid w:val="00B31389"/>
    <w:rsid w:val="00B33073"/>
    <w:rsid w:val="00B337D0"/>
    <w:rsid w:val="00B337F6"/>
    <w:rsid w:val="00B340E0"/>
    <w:rsid w:val="00B35742"/>
    <w:rsid w:val="00B359BB"/>
    <w:rsid w:val="00B36C01"/>
    <w:rsid w:val="00B4084B"/>
    <w:rsid w:val="00B41002"/>
    <w:rsid w:val="00B425C8"/>
    <w:rsid w:val="00B42E22"/>
    <w:rsid w:val="00B43EA5"/>
    <w:rsid w:val="00B4424C"/>
    <w:rsid w:val="00B44359"/>
    <w:rsid w:val="00B4514E"/>
    <w:rsid w:val="00B4592C"/>
    <w:rsid w:val="00B46A6F"/>
    <w:rsid w:val="00B4704E"/>
    <w:rsid w:val="00B51859"/>
    <w:rsid w:val="00B5341C"/>
    <w:rsid w:val="00B53FA0"/>
    <w:rsid w:val="00B545EA"/>
    <w:rsid w:val="00B553BF"/>
    <w:rsid w:val="00B563AF"/>
    <w:rsid w:val="00B573E2"/>
    <w:rsid w:val="00B575AC"/>
    <w:rsid w:val="00B6329F"/>
    <w:rsid w:val="00B637DE"/>
    <w:rsid w:val="00B63C3F"/>
    <w:rsid w:val="00B64A60"/>
    <w:rsid w:val="00B6519F"/>
    <w:rsid w:val="00B6567C"/>
    <w:rsid w:val="00B658F1"/>
    <w:rsid w:val="00B66C2F"/>
    <w:rsid w:val="00B70DC9"/>
    <w:rsid w:val="00B753F7"/>
    <w:rsid w:val="00B7698C"/>
    <w:rsid w:val="00B76FD3"/>
    <w:rsid w:val="00B7762F"/>
    <w:rsid w:val="00B808B9"/>
    <w:rsid w:val="00B80BE7"/>
    <w:rsid w:val="00B80EAD"/>
    <w:rsid w:val="00B839F0"/>
    <w:rsid w:val="00B86558"/>
    <w:rsid w:val="00B92450"/>
    <w:rsid w:val="00B9334A"/>
    <w:rsid w:val="00B936F6"/>
    <w:rsid w:val="00B9410A"/>
    <w:rsid w:val="00B948F6"/>
    <w:rsid w:val="00B960C7"/>
    <w:rsid w:val="00BA278B"/>
    <w:rsid w:val="00BA4051"/>
    <w:rsid w:val="00BA5610"/>
    <w:rsid w:val="00BA597C"/>
    <w:rsid w:val="00BA5A18"/>
    <w:rsid w:val="00BA62AC"/>
    <w:rsid w:val="00BA7B97"/>
    <w:rsid w:val="00BA7C15"/>
    <w:rsid w:val="00BB2C44"/>
    <w:rsid w:val="00BB3423"/>
    <w:rsid w:val="00BB4E88"/>
    <w:rsid w:val="00BB537B"/>
    <w:rsid w:val="00BB7B44"/>
    <w:rsid w:val="00BC13C6"/>
    <w:rsid w:val="00BC16DA"/>
    <w:rsid w:val="00BC1D5C"/>
    <w:rsid w:val="00BC21F1"/>
    <w:rsid w:val="00BC244D"/>
    <w:rsid w:val="00BC353D"/>
    <w:rsid w:val="00BC548B"/>
    <w:rsid w:val="00BC5B30"/>
    <w:rsid w:val="00BC5C4E"/>
    <w:rsid w:val="00BC6D75"/>
    <w:rsid w:val="00BC7DA9"/>
    <w:rsid w:val="00BD0E4E"/>
    <w:rsid w:val="00BD1AF2"/>
    <w:rsid w:val="00BD1D86"/>
    <w:rsid w:val="00BD3DED"/>
    <w:rsid w:val="00BD47F7"/>
    <w:rsid w:val="00BD4C04"/>
    <w:rsid w:val="00BD53F3"/>
    <w:rsid w:val="00BD7CF0"/>
    <w:rsid w:val="00BE075D"/>
    <w:rsid w:val="00BE2B98"/>
    <w:rsid w:val="00BE4BC9"/>
    <w:rsid w:val="00BE5ABE"/>
    <w:rsid w:val="00BE5EC4"/>
    <w:rsid w:val="00BE6459"/>
    <w:rsid w:val="00BF12F1"/>
    <w:rsid w:val="00BF170A"/>
    <w:rsid w:val="00BF1C1D"/>
    <w:rsid w:val="00BF1EAE"/>
    <w:rsid w:val="00BF2B9E"/>
    <w:rsid w:val="00BF31CE"/>
    <w:rsid w:val="00BF5571"/>
    <w:rsid w:val="00BF59B0"/>
    <w:rsid w:val="00BF5F75"/>
    <w:rsid w:val="00BF7F92"/>
    <w:rsid w:val="00C01CB0"/>
    <w:rsid w:val="00C039F3"/>
    <w:rsid w:val="00C05D3D"/>
    <w:rsid w:val="00C10AEA"/>
    <w:rsid w:val="00C12D11"/>
    <w:rsid w:val="00C12E61"/>
    <w:rsid w:val="00C141CA"/>
    <w:rsid w:val="00C17183"/>
    <w:rsid w:val="00C1725D"/>
    <w:rsid w:val="00C202CF"/>
    <w:rsid w:val="00C20807"/>
    <w:rsid w:val="00C2088B"/>
    <w:rsid w:val="00C223BB"/>
    <w:rsid w:val="00C234DF"/>
    <w:rsid w:val="00C24A80"/>
    <w:rsid w:val="00C2720A"/>
    <w:rsid w:val="00C27DC9"/>
    <w:rsid w:val="00C30E5F"/>
    <w:rsid w:val="00C31A87"/>
    <w:rsid w:val="00C31CBD"/>
    <w:rsid w:val="00C33525"/>
    <w:rsid w:val="00C357F1"/>
    <w:rsid w:val="00C3767E"/>
    <w:rsid w:val="00C404A7"/>
    <w:rsid w:val="00C410FC"/>
    <w:rsid w:val="00C4296C"/>
    <w:rsid w:val="00C43507"/>
    <w:rsid w:val="00C44DB7"/>
    <w:rsid w:val="00C4646D"/>
    <w:rsid w:val="00C50745"/>
    <w:rsid w:val="00C52A63"/>
    <w:rsid w:val="00C5515B"/>
    <w:rsid w:val="00C55D7D"/>
    <w:rsid w:val="00C572A2"/>
    <w:rsid w:val="00C607E8"/>
    <w:rsid w:val="00C60E13"/>
    <w:rsid w:val="00C60F6A"/>
    <w:rsid w:val="00C61685"/>
    <w:rsid w:val="00C63B07"/>
    <w:rsid w:val="00C63F43"/>
    <w:rsid w:val="00C64BCF"/>
    <w:rsid w:val="00C65F69"/>
    <w:rsid w:val="00C672F2"/>
    <w:rsid w:val="00C67A86"/>
    <w:rsid w:val="00C708C8"/>
    <w:rsid w:val="00C70923"/>
    <w:rsid w:val="00C715AE"/>
    <w:rsid w:val="00C71E34"/>
    <w:rsid w:val="00C743EF"/>
    <w:rsid w:val="00C75345"/>
    <w:rsid w:val="00C77527"/>
    <w:rsid w:val="00C80554"/>
    <w:rsid w:val="00C80ADC"/>
    <w:rsid w:val="00C838F8"/>
    <w:rsid w:val="00C840B4"/>
    <w:rsid w:val="00C8504D"/>
    <w:rsid w:val="00C868ED"/>
    <w:rsid w:val="00C86CA7"/>
    <w:rsid w:val="00C87F0B"/>
    <w:rsid w:val="00C90D1C"/>
    <w:rsid w:val="00C91893"/>
    <w:rsid w:val="00C91E32"/>
    <w:rsid w:val="00C9242B"/>
    <w:rsid w:val="00C937C9"/>
    <w:rsid w:val="00C940C8"/>
    <w:rsid w:val="00C94A5D"/>
    <w:rsid w:val="00C94C14"/>
    <w:rsid w:val="00C95A43"/>
    <w:rsid w:val="00C967F6"/>
    <w:rsid w:val="00C96C67"/>
    <w:rsid w:val="00C977A6"/>
    <w:rsid w:val="00C97EA1"/>
    <w:rsid w:val="00CA024D"/>
    <w:rsid w:val="00CA2013"/>
    <w:rsid w:val="00CA4556"/>
    <w:rsid w:val="00CA4EA5"/>
    <w:rsid w:val="00CA57E1"/>
    <w:rsid w:val="00CA5D94"/>
    <w:rsid w:val="00CA7C6E"/>
    <w:rsid w:val="00CA7EA9"/>
    <w:rsid w:val="00CB053D"/>
    <w:rsid w:val="00CB0F13"/>
    <w:rsid w:val="00CB12FE"/>
    <w:rsid w:val="00CB14FC"/>
    <w:rsid w:val="00CB4DF3"/>
    <w:rsid w:val="00CB6FD9"/>
    <w:rsid w:val="00CB7EC9"/>
    <w:rsid w:val="00CC00D5"/>
    <w:rsid w:val="00CC0562"/>
    <w:rsid w:val="00CC0A36"/>
    <w:rsid w:val="00CC197A"/>
    <w:rsid w:val="00CC3018"/>
    <w:rsid w:val="00CC34B7"/>
    <w:rsid w:val="00CC396A"/>
    <w:rsid w:val="00CC4892"/>
    <w:rsid w:val="00CC4A85"/>
    <w:rsid w:val="00CC7624"/>
    <w:rsid w:val="00CC77BF"/>
    <w:rsid w:val="00CC7BF5"/>
    <w:rsid w:val="00CD0009"/>
    <w:rsid w:val="00CD11B0"/>
    <w:rsid w:val="00CD34EF"/>
    <w:rsid w:val="00CD5E4E"/>
    <w:rsid w:val="00CD7374"/>
    <w:rsid w:val="00CD747C"/>
    <w:rsid w:val="00CD792D"/>
    <w:rsid w:val="00CE2E5F"/>
    <w:rsid w:val="00CE3770"/>
    <w:rsid w:val="00CE42F7"/>
    <w:rsid w:val="00CE4C49"/>
    <w:rsid w:val="00CE5120"/>
    <w:rsid w:val="00CE5355"/>
    <w:rsid w:val="00CE55EC"/>
    <w:rsid w:val="00CE5755"/>
    <w:rsid w:val="00CE6267"/>
    <w:rsid w:val="00CE7C4A"/>
    <w:rsid w:val="00CF0942"/>
    <w:rsid w:val="00CF0BD9"/>
    <w:rsid w:val="00CF2A1F"/>
    <w:rsid w:val="00CF31D5"/>
    <w:rsid w:val="00CF473A"/>
    <w:rsid w:val="00CF54C8"/>
    <w:rsid w:val="00CF5575"/>
    <w:rsid w:val="00CF5EA9"/>
    <w:rsid w:val="00CF5F2A"/>
    <w:rsid w:val="00CF75D9"/>
    <w:rsid w:val="00CF7B8F"/>
    <w:rsid w:val="00D02CC4"/>
    <w:rsid w:val="00D03A99"/>
    <w:rsid w:val="00D0482F"/>
    <w:rsid w:val="00D04CD1"/>
    <w:rsid w:val="00D11098"/>
    <w:rsid w:val="00D13CA9"/>
    <w:rsid w:val="00D14549"/>
    <w:rsid w:val="00D14EEB"/>
    <w:rsid w:val="00D15F08"/>
    <w:rsid w:val="00D16985"/>
    <w:rsid w:val="00D16F0C"/>
    <w:rsid w:val="00D227EE"/>
    <w:rsid w:val="00D2284B"/>
    <w:rsid w:val="00D22DB2"/>
    <w:rsid w:val="00D24067"/>
    <w:rsid w:val="00D2549D"/>
    <w:rsid w:val="00D25844"/>
    <w:rsid w:val="00D26B7C"/>
    <w:rsid w:val="00D26E22"/>
    <w:rsid w:val="00D270CE"/>
    <w:rsid w:val="00D3042A"/>
    <w:rsid w:val="00D32423"/>
    <w:rsid w:val="00D32AD1"/>
    <w:rsid w:val="00D340D0"/>
    <w:rsid w:val="00D34F06"/>
    <w:rsid w:val="00D35261"/>
    <w:rsid w:val="00D36984"/>
    <w:rsid w:val="00D37455"/>
    <w:rsid w:val="00D407B6"/>
    <w:rsid w:val="00D41130"/>
    <w:rsid w:val="00D452B2"/>
    <w:rsid w:val="00D46B0C"/>
    <w:rsid w:val="00D46B85"/>
    <w:rsid w:val="00D50115"/>
    <w:rsid w:val="00D50F82"/>
    <w:rsid w:val="00D51F61"/>
    <w:rsid w:val="00D521C9"/>
    <w:rsid w:val="00D52AA2"/>
    <w:rsid w:val="00D52CFB"/>
    <w:rsid w:val="00D5312B"/>
    <w:rsid w:val="00D5365E"/>
    <w:rsid w:val="00D54A3D"/>
    <w:rsid w:val="00D54ACB"/>
    <w:rsid w:val="00D553B1"/>
    <w:rsid w:val="00D55A93"/>
    <w:rsid w:val="00D601CD"/>
    <w:rsid w:val="00D617C7"/>
    <w:rsid w:val="00D62DB4"/>
    <w:rsid w:val="00D63C4F"/>
    <w:rsid w:val="00D678B8"/>
    <w:rsid w:val="00D71684"/>
    <w:rsid w:val="00D7282B"/>
    <w:rsid w:val="00D7664E"/>
    <w:rsid w:val="00D77356"/>
    <w:rsid w:val="00D77B0F"/>
    <w:rsid w:val="00D81C71"/>
    <w:rsid w:val="00D8227E"/>
    <w:rsid w:val="00D8272A"/>
    <w:rsid w:val="00D83809"/>
    <w:rsid w:val="00D83A3C"/>
    <w:rsid w:val="00D852EA"/>
    <w:rsid w:val="00D8530A"/>
    <w:rsid w:val="00D8537A"/>
    <w:rsid w:val="00D866DC"/>
    <w:rsid w:val="00D87DC5"/>
    <w:rsid w:val="00D92B39"/>
    <w:rsid w:val="00D943EA"/>
    <w:rsid w:val="00D95B46"/>
    <w:rsid w:val="00D95DA3"/>
    <w:rsid w:val="00D9617D"/>
    <w:rsid w:val="00D967CF"/>
    <w:rsid w:val="00D96E6A"/>
    <w:rsid w:val="00DA0682"/>
    <w:rsid w:val="00DA14D3"/>
    <w:rsid w:val="00DA1681"/>
    <w:rsid w:val="00DA1C19"/>
    <w:rsid w:val="00DA301D"/>
    <w:rsid w:val="00DA3397"/>
    <w:rsid w:val="00DA3F70"/>
    <w:rsid w:val="00DA411A"/>
    <w:rsid w:val="00DA42B6"/>
    <w:rsid w:val="00DA56CE"/>
    <w:rsid w:val="00DA6834"/>
    <w:rsid w:val="00DB140A"/>
    <w:rsid w:val="00DB2494"/>
    <w:rsid w:val="00DB27F6"/>
    <w:rsid w:val="00DB2EC4"/>
    <w:rsid w:val="00DB310C"/>
    <w:rsid w:val="00DB36C7"/>
    <w:rsid w:val="00DB3A79"/>
    <w:rsid w:val="00DB3DDE"/>
    <w:rsid w:val="00DB40D9"/>
    <w:rsid w:val="00DB4A3F"/>
    <w:rsid w:val="00DB5A10"/>
    <w:rsid w:val="00DB63AA"/>
    <w:rsid w:val="00DB719A"/>
    <w:rsid w:val="00DC07DE"/>
    <w:rsid w:val="00DC07F9"/>
    <w:rsid w:val="00DC0855"/>
    <w:rsid w:val="00DC0949"/>
    <w:rsid w:val="00DC24E1"/>
    <w:rsid w:val="00DC425A"/>
    <w:rsid w:val="00DC70D7"/>
    <w:rsid w:val="00DC77C9"/>
    <w:rsid w:val="00DD04D9"/>
    <w:rsid w:val="00DD2955"/>
    <w:rsid w:val="00DD4447"/>
    <w:rsid w:val="00DD4766"/>
    <w:rsid w:val="00DD5BD7"/>
    <w:rsid w:val="00DD752B"/>
    <w:rsid w:val="00DD76A5"/>
    <w:rsid w:val="00DD7C78"/>
    <w:rsid w:val="00DE0FAF"/>
    <w:rsid w:val="00DE17A5"/>
    <w:rsid w:val="00DE3013"/>
    <w:rsid w:val="00DE3A08"/>
    <w:rsid w:val="00DE718D"/>
    <w:rsid w:val="00DE761F"/>
    <w:rsid w:val="00DE7ED7"/>
    <w:rsid w:val="00DF0362"/>
    <w:rsid w:val="00DF0589"/>
    <w:rsid w:val="00DF176E"/>
    <w:rsid w:val="00DF2920"/>
    <w:rsid w:val="00DF3496"/>
    <w:rsid w:val="00DF4F15"/>
    <w:rsid w:val="00DF6728"/>
    <w:rsid w:val="00E01D52"/>
    <w:rsid w:val="00E02E55"/>
    <w:rsid w:val="00E059DD"/>
    <w:rsid w:val="00E07997"/>
    <w:rsid w:val="00E10712"/>
    <w:rsid w:val="00E10D6C"/>
    <w:rsid w:val="00E1103D"/>
    <w:rsid w:val="00E13044"/>
    <w:rsid w:val="00E143D3"/>
    <w:rsid w:val="00E14AE0"/>
    <w:rsid w:val="00E201D3"/>
    <w:rsid w:val="00E20D69"/>
    <w:rsid w:val="00E2460A"/>
    <w:rsid w:val="00E25536"/>
    <w:rsid w:val="00E26D06"/>
    <w:rsid w:val="00E3118A"/>
    <w:rsid w:val="00E312C5"/>
    <w:rsid w:val="00E33356"/>
    <w:rsid w:val="00E34475"/>
    <w:rsid w:val="00E36FA3"/>
    <w:rsid w:val="00E37625"/>
    <w:rsid w:val="00E37894"/>
    <w:rsid w:val="00E37E47"/>
    <w:rsid w:val="00E40C22"/>
    <w:rsid w:val="00E45133"/>
    <w:rsid w:val="00E466E9"/>
    <w:rsid w:val="00E4718F"/>
    <w:rsid w:val="00E50B00"/>
    <w:rsid w:val="00E51F6D"/>
    <w:rsid w:val="00E5257E"/>
    <w:rsid w:val="00E52679"/>
    <w:rsid w:val="00E5449E"/>
    <w:rsid w:val="00E55A20"/>
    <w:rsid w:val="00E57B1C"/>
    <w:rsid w:val="00E57D3A"/>
    <w:rsid w:val="00E625DA"/>
    <w:rsid w:val="00E63993"/>
    <w:rsid w:val="00E654B5"/>
    <w:rsid w:val="00E664CD"/>
    <w:rsid w:val="00E66865"/>
    <w:rsid w:val="00E66FF1"/>
    <w:rsid w:val="00E70273"/>
    <w:rsid w:val="00E7286F"/>
    <w:rsid w:val="00E7605A"/>
    <w:rsid w:val="00E77368"/>
    <w:rsid w:val="00E8077B"/>
    <w:rsid w:val="00E81838"/>
    <w:rsid w:val="00E81C0C"/>
    <w:rsid w:val="00E8207B"/>
    <w:rsid w:val="00E83172"/>
    <w:rsid w:val="00E85A49"/>
    <w:rsid w:val="00E91679"/>
    <w:rsid w:val="00E91AA3"/>
    <w:rsid w:val="00E93866"/>
    <w:rsid w:val="00E97751"/>
    <w:rsid w:val="00EA0B46"/>
    <w:rsid w:val="00EA243C"/>
    <w:rsid w:val="00EA3F37"/>
    <w:rsid w:val="00EA4A3E"/>
    <w:rsid w:val="00EA558A"/>
    <w:rsid w:val="00EA68B8"/>
    <w:rsid w:val="00EB11D5"/>
    <w:rsid w:val="00EB1A4F"/>
    <w:rsid w:val="00EB20F0"/>
    <w:rsid w:val="00EB2612"/>
    <w:rsid w:val="00EB30B0"/>
    <w:rsid w:val="00EB4716"/>
    <w:rsid w:val="00EB4B50"/>
    <w:rsid w:val="00EB5E9A"/>
    <w:rsid w:val="00EB7487"/>
    <w:rsid w:val="00EC7E92"/>
    <w:rsid w:val="00ED15CC"/>
    <w:rsid w:val="00ED2221"/>
    <w:rsid w:val="00ED2421"/>
    <w:rsid w:val="00ED27E2"/>
    <w:rsid w:val="00ED3685"/>
    <w:rsid w:val="00ED3783"/>
    <w:rsid w:val="00ED571A"/>
    <w:rsid w:val="00ED59D7"/>
    <w:rsid w:val="00ED6FCE"/>
    <w:rsid w:val="00EE005E"/>
    <w:rsid w:val="00EE12E7"/>
    <w:rsid w:val="00EE1357"/>
    <w:rsid w:val="00EE1F50"/>
    <w:rsid w:val="00EE48E0"/>
    <w:rsid w:val="00EE5459"/>
    <w:rsid w:val="00EE671A"/>
    <w:rsid w:val="00EF07CC"/>
    <w:rsid w:val="00EF09E8"/>
    <w:rsid w:val="00EF1AAC"/>
    <w:rsid w:val="00EF2530"/>
    <w:rsid w:val="00EF2636"/>
    <w:rsid w:val="00EF26B3"/>
    <w:rsid w:val="00EF2BCD"/>
    <w:rsid w:val="00EF368E"/>
    <w:rsid w:val="00EF48D3"/>
    <w:rsid w:val="00EF51A9"/>
    <w:rsid w:val="00EF56BA"/>
    <w:rsid w:val="00EF71A1"/>
    <w:rsid w:val="00F01A48"/>
    <w:rsid w:val="00F025D6"/>
    <w:rsid w:val="00F03550"/>
    <w:rsid w:val="00F070D5"/>
    <w:rsid w:val="00F11768"/>
    <w:rsid w:val="00F1202F"/>
    <w:rsid w:val="00F126A7"/>
    <w:rsid w:val="00F13334"/>
    <w:rsid w:val="00F134E7"/>
    <w:rsid w:val="00F136DB"/>
    <w:rsid w:val="00F1527D"/>
    <w:rsid w:val="00F20289"/>
    <w:rsid w:val="00F22D44"/>
    <w:rsid w:val="00F22D96"/>
    <w:rsid w:val="00F2308C"/>
    <w:rsid w:val="00F2367D"/>
    <w:rsid w:val="00F23888"/>
    <w:rsid w:val="00F253FB"/>
    <w:rsid w:val="00F2629F"/>
    <w:rsid w:val="00F275D0"/>
    <w:rsid w:val="00F31885"/>
    <w:rsid w:val="00F32121"/>
    <w:rsid w:val="00F3248E"/>
    <w:rsid w:val="00F3271C"/>
    <w:rsid w:val="00F32CD2"/>
    <w:rsid w:val="00F366D8"/>
    <w:rsid w:val="00F36A82"/>
    <w:rsid w:val="00F36D12"/>
    <w:rsid w:val="00F36F17"/>
    <w:rsid w:val="00F415A5"/>
    <w:rsid w:val="00F41C77"/>
    <w:rsid w:val="00F420A8"/>
    <w:rsid w:val="00F42958"/>
    <w:rsid w:val="00F42C45"/>
    <w:rsid w:val="00F4534F"/>
    <w:rsid w:val="00F45384"/>
    <w:rsid w:val="00F4772C"/>
    <w:rsid w:val="00F50F25"/>
    <w:rsid w:val="00F51374"/>
    <w:rsid w:val="00F53E35"/>
    <w:rsid w:val="00F54C0B"/>
    <w:rsid w:val="00F55888"/>
    <w:rsid w:val="00F5752E"/>
    <w:rsid w:val="00F618A2"/>
    <w:rsid w:val="00F6296F"/>
    <w:rsid w:val="00F62BA1"/>
    <w:rsid w:val="00F65226"/>
    <w:rsid w:val="00F65916"/>
    <w:rsid w:val="00F65AF5"/>
    <w:rsid w:val="00F65D55"/>
    <w:rsid w:val="00F7000B"/>
    <w:rsid w:val="00F70197"/>
    <w:rsid w:val="00F70A06"/>
    <w:rsid w:val="00F71E65"/>
    <w:rsid w:val="00F720B1"/>
    <w:rsid w:val="00F734C6"/>
    <w:rsid w:val="00F74A41"/>
    <w:rsid w:val="00F77EFC"/>
    <w:rsid w:val="00F81718"/>
    <w:rsid w:val="00F826FB"/>
    <w:rsid w:val="00F835A8"/>
    <w:rsid w:val="00F86171"/>
    <w:rsid w:val="00F861DD"/>
    <w:rsid w:val="00F86BD4"/>
    <w:rsid w:val="00F877AC"/>
    <w:rsid w:val="00F877E8"/>
    <w:rsid w:val="00F904A3"/>
    <w:rsid w:val="00F905A5"/>
    <w:rsid w:val="00F9063A"/>
    <w:rsid w:val="00F9072D"/>
    <w:rsid w:val="00F9195A"/>
    <w:rsid w:val="00F933D3"/>
    <w:rsid w:val="00F95479"/>
    <w:rsid w:val="00F95D0E"/>
    <w:rsid w:val="00F972CE"/>
    <w:rsid w:val="00F978E7"/>
    <w:rsid w:val="00F97D49"/>
    <w:rsid w:val="00FA27E0"/>
    <w:rsid w:val="00FA294E"/>
    <w:rsid w:val="00FA47F0"/>
    <w:rsid w:val="00FA4D58"/>
    <w:rsid w:val="00FA643C"/>
    <w:rsid w:val="00FA78C8"/>
    <w:rsid w:val="00FB5C23"/>
    <w:rsid w:val="00FB6EFD"/>
    <w:rsid w:val="00FB7ECD"/>
    <w:rsid w:val="00FC0C46"/>
    <w:rsid w:val="00FC17BD"/>
    <w:rsid w:val="00FC3CB0"/>
    <w:rsid w:val="00FC3D08"/>
    <w:rsid w:val="00FC41ED"/>
    <w:rsid w:val="00FC4FF8"/>
    <w:rsid w:val="00FC5E75"/>
    <w:rsid w:val="00FC66F9"/>
    <w:rsid w:val="00FD1B38"/>
    <w:rsid w:val="00FD23D2"/>
    <w:rsid w:val="00FD3287"/>
    <w:rsid w:val="00FD4959"/>
    <w:rsid w:val="00FD7212"/>
    <w:rsid w:val="00FE026C"/>
    <w:rsid w:val="00FE0641"/>
    <w:rsid w:val="00FE2261"/>
    <w:rsid w:val="00FE2312"/>
    <w:rsid w:val="00FE2669"/>
    <w:rsid w:val="00FE3F33"/>
    <w:rsid w:val="00FE4064"/>
    <w:rsid w:val="00FE5CBD"/>
    <w:rsid w:val="00FF08D5"/>
    <w:rsid w:val="00FF14AC"/>
    <w:rsid w:val="00FF1C30"/>
    <w:rsid w:val="00FF2DB6"/>
    <w:rsid w:val="00FF2DCA"/>
    <w:rsid w:val="00FF2F8B"/>
    <w:rsid w:val="00FF2FC5"/>
    <w:rsid w:val="00FF3F57"/>
    <w:rsid w:val="00FF480D"/>
    <w:rsid w:val="00FF6243"/>
    <w:rsid w:val="00FF65ED"/>
    <w:rsid w:val="02CC3B1D"/>
    <w:rsid w:val="032C4CFC"/>
    <w:rsid w:val="0365214C"/>
    <w:rsid w:val="03667C72"/>
    <w:rsid w:val="03A81105"/>
    <w:rsid w:val="03D46F51"/>
    <w:rsid w:val="04012CDE"/>
    <w:rsid w:val="04814D63"/>
    <w:rsid w:val="04963B15"/>
    <w:rsid w:val="0564460A"/>
    <w:rsid w:val="05E76B8B"/>
    <w:rsid w:val="05FF558F"/>
    <w:rsid w:val="073A2414"/>
    <w:rsid w:val="07933D9D"/>
    <w:rsid w:val="086A1FB2"/>
    <w:rsid w:val="087D29E3"/>
    <w:rsid w:val="098B0921"/>
    <w:rsid w:val="09B07E99"/>
    <w:rsid w:val="0A4E33A3"/>
    <w:rsid w:val="0A590979"/>
    <w:rsid w:val="0AD20A2E"/>
    <w:rsid w:val="0AD81B21"/>
    <w:rsid w:val="0B282BC3"/>
    <w:rsid w:val="0B2A7AF4"/>
    <w:rsid w:val="0B2F5A1A"/>
    <w:rsid w:val="0BF646B3"/>
    <w:rsid w:val="0BFF096D"/>
    <w:rsid w:val="0C0A6630"/>
    <w:rsid w:val="0C2A3F33"/>
    <w:rsid w:val="0CAE2011"/>
    <w:rsid w:val="0D0448CE"/>
    <w:rsid w:val="0D351F24"/>
    <w:rsid w:val="0D3A54E4"/>
    <w:rsid w:val="0D9D0734"/>
    <w:rsid w:val="0E5F26EB"/>
    <w:rsid w:val="0F657592"/>
    <w:rsid w:val="108531DD"/>
    <w:rsid w:val="108D06D1"/>
    <w:rsid w:val="11265415"/>
    <w:rsid w:val="11E876D6"/>
    <w:rsid w:val="12055419"/>
    <w:rsid w:val="12EA7FFA"/>
    <w:rsid w:val="133D26F3"/>
    <w:rsid w:val="137C61FC"/>
    <w:rsid w:val="13AC1186"/>
    <w:rsid w:val="13AC347F"/>
    <w:rsid w:val="13C108E2"/>
    <w:rsid w:val="148C33E4"/>
    <w:rsid w:val="14B35835"/>
    <w:rsid w:val="15362B60"/>
    <w:rsid w:val="15634011"/>
    <w:rsid w:val="158A061B"/>
    <w:rsid w:val="15924BB4"/>
    <w:rsid w:val="15CC2A58"/>
    <w:rsid w:val="16825850"/>
    <w:rsid w:val="16CE4812"/>
    <w:rsid w:val="16EE5FAE"/>
    <w:rsid w:val="17845D3B"/>
    <w:rsid w:val="17BE2F5B"/>
    <w:rsid w:val="17E83E7D"/>
    <w:rsid w:val="18503B1D"/>
    <w:rsid w:val="18E365FB"/>
    <w:rsid w:val="18EC0292"/>
    <w:rsid w:val="19B403DD"/>
    <w:rsid w:val="19C85F16"/>
    <w:rsid w:val="1A11490C"/>
    <w:rsid w:val="1A577299"/>
    <w:rsid w:val="1ABE78B0"/>
    <w:rsid w:val="1AC62E61"/>
    <w:rsid w:val="1AFD0A64"/>
    <w:rsid w:val="1B4D23A3"/>
    <w:rsid w:val="1BC31CF8"/>
    <w:rsid w:val="1BCC2245"/>
    <w:rsid w:val="1BE07BB6"/>
    <w:rsid w:val="1C420E24"/>
    <w:rsid w:val="1D5D6371"/>
    <w:rsid w:val="1DE90F98"/>
    <w:rsid w:val="1E3136C6"/>
    <w:rsid w:val="1E366767"/>
    <w:rsid w:val="1E7E59D3"/>
    <w:rsid w:val="1F6D7FB3"/>
    <w:rsid w:val="1F8428DA"/>
    <w:rsid w:val="1FC4747A"/>
    <w:rsid w:val="20212040"/>
    <w:rsid w:val="204658B3"/>
    <w:rsid w:val="20572864"/>
    <w:rsid w:val="20BA61FD"/>
    <w:rsid w:val="210A088D"/>
    <w:rsid w:val="21BE0F4D"/>
    <w:rsid w:val="21C469FB"/>
    <w:rsid w:val="21E62252"/>
    <w:rsid w:val="22CD735F"/>
    <w:rsid w:val="233B037C"/>
    <w:rsid w:val="23C579E4"/>
    <w:rsid w:val="24613E12"/>
    <w:rsid w:val="24834CB8"/>
    <w:rsid w:val="24D74BED"/>
    <w:rsid w:val="25FD7AD1"/>
    <w:rsid w:val="2680359F"/>
    <w:rsid w:val="26AC654F"/>
    <w:rsid w:val="26DD0466"/>
    <w:rsid w:val="27597295"/>
    <w:rsid w:val="27E17743"/>
    <w:rsid w:val="27FF3031"/>
    <w:rsid w:val="28013F97"/>
    <w:rsid w:val="283701E7"/>
    <w:rsid w:val="28375D79"/>
    <w:rsid w:val="28CE2F9A"/>
    <w:rsid w:val="299406C2"/>
    <w:rsid w:val="299C00BE"/>
    <w:rsid w:val="2A1A20ED"/>
    <w:rsid w:val="2A1A397C"/>
    <w:rsid w:val="2A6D014F"/>
    <w:rsid w:val="2A970ADA"/>
    <w:rsid w:val="2AFA37B7"/>
    <w:rsid w:val="2B3527D2"/>
    <w:rsid w:val="2B8B0012"/>
    <w:rsid w:val="2B9760CC"/>
    <w:rsid w:val="2BBB5EE1"/>
    <w:rsid w:val="2BE73AC8"/>
    <w:rsid w:val="2C3B4E34"/>
    <w:rsid w:val="2C553778"/>
    <w:rsid w:val="2C65655A"/>
    <w:rsid w:val="2CFF0CBE"/>
    <w:rsid w:val="2E035BE1"/>
    <w:rsid w:val="2E1F3B50"/>
    <w:rsid w:val="2E3B5EAC"/>
    <w:rsid w:val="2E7D754B"/>
    <w:rsid w:val="2EDC0C65"/>
    <w:rsid w:val="2F85079A"/>
    <w:rsid w:val="2F982F7B"/>
    <w:rsid w:val="30C16364"/>
    <w:rsid w:val="30F239AA"/>
    <w:rsid w:val="30FB41AE"/>
    <w:rsid w:val="31106C79"/>
    <w:rsid w:val="313703D4"/>
    <w:rsid w:val="31845D21"/>
    <w:rsid w:val="322272F8"/>
    <w:rsid w:val="32B4478D"/>
    <w:rsid w:val="32C24615"/>
    <w:rsid w:val="32D35FF7"/>
    <w:rsid w:val="32E51B60"/>
    <w:rsid w:val="33231F8C"/>
    <w:rsid w:val="33E53B8E"/>
    <w:rsid w:val="34025BD1"/>
    <w:rsid w:val="343D21A6"/>
    <w:rsid w:val="34655365"/>
    <w:rsid w:val="350F7FDE"/>
    <w:rsid w:val="3535570C"/>
    <w:rsid w:val="35A740A3"/>
    <w:rsid w:val="35E51C22"/>
    <w:rsid w:val="35FE111C"/>
    <w:rsid w:val="366B37F8"/>
    <w:rsid w:val="375A2F8E"/>
    <w:rsid w:val="376143FD"/>
    <w:rsid w:val="37DA7EF9"/>
    <w:rsid w:val="380B2CF0"/>
    <w:rsid w:val="38B46B82"/>
    <w:rsid w:val="39924D42"/>
    <w:rsid w:val="39E1408C"/>
    <w:rsid w:val="3A26119F"/>
    <w:rsid w:val="3B721118"/>
    <w:rsid w:val="3C18217E"/>
    <w:rsid w:val="3C49750D"/>
    <w:rsid w:val="3CF41727"/>
    <w:rsid w:val="3D364382"/>
    <w:rsid w:val="3D542E23"/>
    <w:rsid w:val="3D8B6046"/>
    <w:rsid w:val="3D9C61B2"/>
    <w:rsid w:val="3DFB69B7"/>
    <w:rsid w:val="3E686710"/>
    <w:rsid w:val="3E7537EB"/>
    <w:rsid w:val="3EFA7413"/>
    <w:rsid w:val="3FA84F19"/>
    <w:rsid w:val="3FF75798"/>
    <w:rsid w:val="40242D04"/>
    <w:rsid w:val="412D6721"/>
    <w:rsid w:val="417C6A53"/>
    <w:rsid w:val="41A853CF"/>
    <w:rsid w:val="41D545FA"/>
    <w:rsid w:val="41D54C43"/>
    <w:rsid w:val="425F5ABC"/>
    <w:rsid w:val="42C404B4"/>
    <w:rsid w:val="43083F08"/>
    <w:rsid w:val="43D706FE"/>
    <w:rsid w:val="43FF7CCD"/>
    <w:rsid w:val="440742F4"/>
    <w:rsid w:val="44310886"/>
    <w:rsid w:val="44C326B1"/>
    <w:rsid w:val="45114CE6"/>
    <w:rsid w:val="45616BAD"/>
    <w:rsid w:val="45C34A93"/>
    <w:rsid w:val="45DF14BA"/>
    <w:rsid w:val="45E20AA5"/>
    <w:rsid w:val="462B2D0A"/>
    <w:rsid w:val="46D1352A"/>
    <w:rsid w:val="47203E2D"/>
    <w:rsid w:val="4896092A"/>
    <w:rsid w:val="48B759FC"/>
    <w:rsid w:val="48D16F09"/>
    <w:rsid w:val="48FE2E30"/>
    <w:rsid w:val="492E6345"/>
    <w:rsid w:val="49843F7B"/>
    <w:rsid w:val="498D1081"/>
    <w:rsid w:val="49C61021"/>
    <w:rsid w:val="4AA46683"/>
    <w:rsid w:val="4AD15FBE"/>
    <w:rsid w:val="4B384662"/>
    <w:rsid w:val="4BB2407B"/>
    <w:rsid w:val="4BF231E5"/>
    <w:rsid w:val="4C165062"/>
    <w:rsid w:val="4C540E97"/>
    <w:rsid w:val="4C996EF8"/>
    <w:rsid w:val="4C9F5BFD"/>
    <w:rsid w:val="4CD371E2"/>
    <w:rsid w:val="4CD617E0"/>
    <w:rsid w:val="4CF402D7"/>
    <w:rsid w:val="4D004AB4"/>
    <w:rsid w:val="4D044397"/>
    <w:rsid w:val="4D342FF3"/>
    <w:rsid w:val="4D3A2DD4"/>
    <w:rsid w:val="4DF956F8"/>
    <w:rsid w:val="4E6967E6"/>
    <w:rsid w:val="4EE234F2"/>
    <w:rsid w:val="4F1670C8"/>
    <w:rsid w:val="4F285D13"/>
    <w:rsid w:val="4F69541E"/>
    <w:rsid w:val="4F7E1A7C"/>
    <w:rsid w:val="4FAB2A45"/>
    <w:rsid w:val="4FB976BA"/>
    <w:rsid w:val="50591CBD"/>
    <w:rsid w:val="50EE3816"/>
    <w:rsid w:val="50F81FEF"/>
    <w:rsid w:val="50FA56B1"/>
    <w:rsid w:val="512569F4"/>
    <w:rsid w:val="52527791"/>
    <w:rsid w:val="52A364A7"/>
    <w:rsid w:val="52C25115"/>
    <w:rsid w:val="52F8788A"/>
    <w:rsid w:val="539453CB"/>
    <w:rsid w:val="53DD49B3"/>
    <w:rsid w:val="55054A3E"/>
    <w:rsid w:val="5536081F"/>
    <w:rsid w:val="55A858B9"/>
    <w:rsid w:val="560223B0"/>
    <w:rsid w:val="56436194"/>
    <w:rsid w:val="56BB1CC3"/>
    <w:rsid w:val="56E83D9B"/>
    <w:rsid w:val="572647D8"/>
    <w:rsid w:val="5799059D"/>
    <w:rsid w:val="58314246"/>
    <w:rsid w:val="58634D31"/>
    <w:rsid w:val="58934036"/>
    <w:rsid w:val="58AA32A8"/>
    <w:rsid w:val="58E95BA9"/>
    <w:rsid w:val="58FE655C"/>
    <w:rsid w:val="593E7CA2"/>
    <w:rsid w:val="59720A13"/>
    <w:rsid w:val="598E3868"/>
    <w:rsid w:val="5A9D0E00"/>
    <w:rsid w:val="5ABA5A4E"/>
    <w:rsid w:val="5ACD0FC0"/>
    <w:rsid w:val="5B860DB7"/>
    <w:rsid w:val="5BAB584C"/>
    <w:rsid w:val="5BDE1EB7"/>
    <w:rsid w:val="5BF44F90"/>
    <w:rsid w:val="5D32421A"/>
    <w:rsid w:val="5D331AE8"/>
    <w:rsid w:val="5D7B4BC0"/>
    <w:rsid w:val="5D845A76"/>
    <w:rsid w:val="5DB2627E"/>
    <w:rsid w:val="5DB80923"/>
    <w:rsid w:val="5DD23103"/>
    <w:rsid w:val="5DF75139"/>
    <w:rsid w:val="5E2D6E85"/>
    <w:rsid w:val="5E806FEB"/>
    <w:rsid w:val="5F180A06"/>
    <w:rsid w:val="60C1126A"/>
    <w:rsid w:val="60DD2497"/>
    <w:rsid w:val="613A75E1"/>
    <w:rsid w:val="615666EF"/>
    <w:rsid w:val="621F71FF"/>
    <w:rsid w:val="62400139"/>
    <w:rsid w:val="626A2EA5"/>
    <w:rsid w:val="62AF1C11"/>
    <w:rsid w:val="62C51978"/>
    <w:rsid w:val="63F54155"/>
    <w:rsid w:val="643D30F0"/>
    <w:rsid w:val="646F3B58"/>
    <w:rsid w:val="64987A7B"/>
    <w:rsid w:val="64F70EEB"/>
    <w:rsid w:val="652743EC"/>
    <w:rsid w:val="6533325C"/>
    <w:rsid w:val="6597015D"/>
    <w:rsid w:val="65A93920"/>
    <w:rsid w:val="65C77271"/>
    <w:rsid w:val="66292565"/>
    <w:rsid w:val="663F55A3"/>
    <w:rsid w:val="66D56FC1"/>
    <w:rsid w:val="671C237F"/>
    <w:rsid w:val="6754489B"/>
    <w:rsid w:val="67C24194"/>
    <w:rsid w:val="684153A9"/>
    <w:rsid w:val="688B0A2A"/>
    <w:rsid w:val="68F93CC9"/>
    <w:rsid w:val="69400181"/>
    <w:rsid w:val="69914003"/>
    <w:rsid w:val="69A3269F"/>
    <w:rsid w:val="69BE7482"/>
    <w:rsid w:val="69DF2706"/>
    <w:rsid w:val="6AAD773F"/>
    <w:rsid w:val="6AF47054"/>
    <w:rsid w:val="6BBB2168"/>
    <w:rsid w:val="6BDF44ED"/>
    <w:rsid w:val="6BE61B59"/>
    <w:rsid w:val="6C156CCD"/>
    <w:rsid w:val="6C2E4469"/>
    <w:rsid w:val="6D43292E"/>
    <w:rsid w:val="6D4C69DA"/>
    <w:rsid w:val="6D5C1168"/>
    <w:rsid w:val="6D905CCD"/>
    <w:rsid w:val="6D906C9E"/>
    <w:rsid w:val="6D9C5E9D"/>
    <w:rsid w:val="6DB853C5"/>
    <w:rsid w:val="6E0A74B0"/>
    <w:rsid w:val="6E623655"/>
    <w:rsid w:val="6EC30F1E"/>
    <w:rsid w:val="6EDC3639"/>
    <w:rsid w:val="6EF628C6"/>
    <w:rsid w:val="6F115D35"/>
    <w:rsid w:val="6FFA3195"/>
    <w:rsid w:val="6FFE7102"/>
    <w:rsid w:val="70574F0D"/>
    <w:rsid w:val="70EB685B"/>
    <w:rsid w:val="715D046F"/>
    <w:rsid w:val="71675AF6"/>
    <w:rsid w:val="71B1618D"/>
    <w:rsid w:val="71B60DA4"/>
    <w:rsid w:val="71CD3C3C"/>
    <w:rsid w:val="72307606"/>
    <w:rsid w:val="724B76D2"/>
    <w:rsid w:val="72835C99"/>
    <w:rsid w:val="734C291A"/>
    <w:rsid w:val="737647F1"/>
    <w:rsid w:val="738A1468"/>
    <w:rsid w:val="742D5172"/>
    <w:rsid w:val="744C1274"/>
    <w:rsid w:val="747F397A"/>
    <w:rsid w:val="757A3397"/>
    <w:rsid w:val="761D1DCD"/>
    <w:rsid w:val="767A5BB8"/>
    <w:rsid w:val="76883842"/>
    <w:rsid w:val="76DA2C3C"/>
    <w:rsid w:val="77392172"/>
    <w:rsid w:val="77951839"/>
    <w:rsid w:val="788561A7"/>
    <w:rsid w:val="78914AE2"/>
    <w:rsid w:val="7938263A"/>
    <w:rsid w:val="79A16B3F"/>
    <w:rsid w:val="79C43D9C"/>
    <w:rsid w:val="79CD05C9"/>
    <w:rsid w:val="7A131849"/>
    <w:rsid w:val="7A986BA3"/>
    <w:rsid w:val="7B3C29E7"/>
    <w:rsid w:val="7B3E181E"/>
    <w:rsid w:val="7BBA50E9"/>
    <w:rsid w:val="7C1F25EA"/>
    <w:rsid w:val="7C1F3846"/>
    <w:rsid w:val="7C247AF4"/>
    <w:rsid w:val="7CBA4FE2"/>
    <w:rsid w:val="7D2F271C"/>
    <w:rsid w:val="7D496A92"/>
    <w:rsid w:val="7D642AEB"/>
    <w:rsid w:val="7D99741B"/>
    <w:rsid w:val="7DDD71DA"/>
    <w:rsid w:val="7DE74921"/>
    <w:rsid w:val="7E4465BF"/>
    <w:rsid w:val="7EAF3384"/>
    <w:rsid w:val="7EB76FEC"/>
    <w:rsid w:val="7F32524A"/>
    <w:rsid w:val="7F915CB6"/>
    <w:rsid w:val="7FF520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8F23C"/>
  <w15:docId w15:val="{9F5A6148-4991-49C4-9701-2C3AA607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nhideWhenUsed="1" w:qFormat="1"/>
    <w:lsdException w:name="toc 2" w:uiPriority="99" w:unhideWhenUsed="1" w:qFormat="1"/>
    <w:lsdException w:name="Normal Indent" w:unhideWhenUsed="1" w:qFormat="1"/>
    <w:lsdException w:name="annotation text" w:semiHidden="1" w:uiPriority="99" w:qFormat="1"/>
    <w:lsdException w:name="header" w:uiPriority="99" w:qFormat="1"/>
    <w:lsdException w:name="footer" w:uiPriority="99" w:qFormat="1"/>
    <w:lsdException w:name="caption" w:semiHidden="1" w:unhideWhenUsed="1" w:qFormat="1"/>
    <w:lsdException w:name="annotation reference" w:semiHidden="1" w:uiPriority="99" w:qFormat="1"/>
    <w:lsdException w:name="page number" w:qFormat="1"/>
    <w:lsdException w:name="List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3" w:unhideWhenUsed="1"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next w:val="Default"/>
    <w:qFormat/>
    <w:pPr>
      <w:widowControl w:val="0"/>
      <w:jc w:val="both"/>
    </w:pPr>
    <w:rPr>
      <w:rFonts w:eastAsia="楷体_GB2312"/>
      <w:kern w:val="2"/>
      <w:sz w:val="32"/>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
    <w:name w:val="heading 2"/>
    <w:basedOn w:val="a1"/>
    <w:next w:val="a1"/>
    <w:link w:val="20"/>
    <w:qFormat/>
    <w:pPr>
      <w:keepNext/>
      <w:keepLines/>
      <w:spacing w:before="260" w:after="260" w:line="416" w:lineRule="auto"/>
      <w:outlineLvl w:val="1"/>
    </w:pPr>
    <w:rPr>
      <w:rFonts w:ascii="Cambria" w:eastAsia="宋体" w:hAnsi="Cambria"/>
      <w:b/>
      <w:bCs/>
      <w:szCs w:val="32"/>
    </w:rPr>
  </w:style>
  <w:style w:type="paragraph" w:styleId="3">
    <w:name w:val="heading 3"/>
    <w:basedOn w:val="a1"/>
    <w:next w:val="a1"/>
    <w:link w:val="30"/>
    <w:qFormat/>
    <w:pPr>
      <w:keepNext/>
      <w:keepLines/>
      <w:spacing w:before="260" w:after="260" w:line="416" w:lineRule="auto"/>
      <w:outlineLvl w:val="2"/>
    </w:pPr>
    <w:rPr>
      <w:b/>
      <w:bCs/>
      <w:szCs w:val="32"/>
    </w:rPr>
  </w:style>
  <w:style w:type="paragraph" w:styleId="4">
    <w:name w:val="heading 4"/>
    <w:basedOn w:val="a1"/>
    <w:next w:val="a1"/>
    <w:link w:val="40"/>
    <w:qFormat/>
    <w:pPr>
      <w:keepNext/>
      <w:keepLines/>
      <w:spacing w:before="280" w:after="290" w:line="376" w:lineRule="auto"/>
      <w:outlineLvl w:val="3"/>
    </w:pPr>
    <w:rPr>
      <w:rFonts w:ascii="Cambria" w:eastAsia="宋体" w:hAnsi="Cambria"/>
      <w:b/>
      <w:bCs/>
      <w:sz w:val="28"/>
      <w:szCs w:val="28"/>
    </w:rPr>
  </w:style>
  <w:style w:type="paragraph" w:styleId="5">
    <w:name w:val="heading 5"/>
    <w:basedOn w:val="a1"/>
    <w:next w:val="a1"/>
    <w:link w:val="50"/>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qFormat/>
    <w:pPr>
      <w:widowControl w:val="0"/>
      <w:autoSpaceDE w:val="0"/>
      <w:autoSpaceDN w:val="0"/>
      <w:adjustRightInd w:val="0"/>
    </w:pPr>
    <w:rPr>
      <w:color w:val="000000"/>
      <w:sz w:val="24"/>
      <w:szCs w:val="24"/>
    </w:rPr>
  </w:style>
  <w:style w:type="paragraph" w:styleId="31">
    <w:name w:val="List 3"/>
    <w:basedOn w:val="a1"/>
    <w:qFormat/>
    <w:pPr>
      <w:autoSpaceDE w:val="0"/>
      <w:autoSpaceDN w:val="0"/>
      <w:adjustRightInd w:val="0"/>
      <w:ind w:left="1260" w:hanging="420"/>
      <w:jc w:val="left"/>
    </w:pPr>
    <w:rPr>
      <w:rFonts w:ascii="宋体"/>
      <w:kern w:val="0"/>
      <w:sz w:val="20"/>
    </w:rPr>
  </w:style>
  <w:style w:type="paragraph" w:styleId="a5">
    <w:name w:val="Normal Indent"/>
    <w:basedOn w:val="a1"/>
    <w:next w:val="a1"/>
    <w:unhideWhenUsed/>
    <w:qFormat/>
    <w:pPr>
      <w:ind w:firstLineChars="200" w:firstLine="420"/>
    </w:pPr>
    <w:rPr>
      <w:rFonts w:eastAsia="宋体"/>
      <w:sz w:val="28"/>
    </w:rPr>
  </w:style>
  <w:style w:type="paragraph" w:styleId="a6">
    <w:name w:val="annotation text"/>
    <w:basedOn w:val="a1"/>
    <w:link w:val="a7"/>
    <w:uiPriority w:val="99"/>
    <w:semiHidden/>
    <w:qFormat/>
    <w:pPr>
      <w:jc w:val="left"/>
    </w:pPr>
  </w:style>
  <w:style w:type="paragraph" w:styleId="32">
    <w:name w:val="Body Text 3"/>
    <w:basedOn w:val="a1"/>
    <w:unhideWhenUsed/>
    <w:qFormat/>
    <w:pPr>
      <w:widowControl/>
      <w:spacing w:after="120"/>
      <w:jc w:val="left"/>
    </w:pPr>
    <w:rPr>
      <w:rFonts w:ascii="等线" w:eastAsia="等线" w:hAnsi="宋体"/>
      <w:kern w:val="0"/>
      <w:sz w:val="16"/>
      <w:szCs w:val="16"/>
    </w:rPr>
  </w:style>
  <w:style w:type="paragraph" w:styleId="a8">
    <w:name w:val="Body Text"/>
    <w:basedOn w:val="a1"/>
    <w:link w:val="a9"/>
    <w:qFormat/>
    <w:rPr>
      <w:sz w:val="24"/>
      <w:szCs w:val="24"/>
    </w:rPr>
  </w:style>
  <w:style w:type="paragraph" w:styleId="aa">
    <w:name w:val="Body Text Indent"/>
    <w:basedOn w:val="a1"/>
    <w:link w:val="ab"/>
    <w:qFormat/>
    <w:pPr>
      <w:ind w:firstLine="645"/>
    </w:pPr>
    <w:rPr>
      <w:rFonts w:ascii="楷体_GB2312"/>
    </w:rPr>
  </w:style>
  <w:style w:type="paragraph" w:styleId="ac">
    <w:name w:val="Plain Text"/>
    <w:basedOn w:val="a1"/>
    <w:qFormat/>
    <w:pPr>
      <w:jc w:val="left"/>
    </w:pPr>
    <w:rPr>
      <w:rFonts w:ascii="MingLiU" w:eastAsia="MingLiU" w:hAnsi="Courier New"/>
      <w:sz w:val="24"/>
      <w:lang w:eastAsia="zh-TW"/>
    </w:rPr>
  </w:style>
  <w:style w:type="paragraph" w:styleId="ad">
    <w:name w:val="Date"/>
    <w:basedOn w:val="a1"/>
    <w:next w:val="a1"/>
    <w:link w:val="ae"/>
    <w:qFormat/>
    <w:pPr>
      <w:ind w:leftChars="2500" w:left="100"/>
    </w:pPr>
    <w:rPr>
      <w:sz w:val="28"/>
    </w:rPr>
  </w:style>
  <w:style w:type="paragraph" w:styleId="21">
    <w:name w:val="Body Text Indent 2"/>
    <w:basedOn w:val="a1"/>
    <w:link w:val="22"/>
    <w:qFormat/>
    <w:pPr>
      <w:ind w:firstLineChars="201" w:firstLine="643"/>
    </w:pPr>
    <w:rPr>
      <w:rFonts w:ascii="楷体_GB2312"/>
    </w:rPr>
  </w:style>
  <w:style w:type="paragraph" w:styleId="af">
    <w:name w:val="Balloon Text"/>
    <w:basedOn w:val="a1"/>
    <w:link w:val="af0"/>
    <w:uiPriority w:val="99"/>
    <w:semiHidden/>
    <w:qFormat/>
    <w:rPr>
      <w:sz w:val="18"/>
      <w:szCs w:val="18"/>
    </w:rPr>
  </w:style>
  <w:style w:type="paragraph" w:styleId="af1">
    <w:name w:val="footer"/>
    <w:basedOn w:val="a1"/>
    <w:link w:val="af2"/>
    <w:uiPriority w:val="99"/>
    <w:qFormat/>
    <w:pPr>
      <w:tabs>
        <w:tab w:val="center" w:pos="4153"/>
        <w:tab w:val="right" w:pos="8306"/>
      </w:tabs>
      <w:snapToGrid w:val="0"/>
      <w:jc w:val="left"/>
    </w:pPr>
    <w:rPr>
      <w:sz w:val="18"/>
    </w:rPr>
  </w:style>
  <w:style w:type="paragraph" w:styleId="af3">
    <w:name w:val="header"/>
    <w:basedOn w:val="a1"/>
    <w:link w:val="af4"/>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a1"/>
    <w:next w:val="a1"/>
    <w:unhideWhenUsed/>
    <w:qFormat/>
    <w:pPr>
      <w:widowControl/>
      <w:spacing w:after="100" w:line="276" w:lineRule="auto"/>
      <w:jc w:val="left"/>
    </w:pPr>
    <w:rPr>
      <w:rFonts w:ascii="Calibri" w:eastAsia="宋体" w:hAnsi="Calibri"/>
      <w:kern w:val="0"/>
      <w:sz w:val="22"/>
      <w:szCs w:val="22"/>
    </w:rPr>
  </w:style>
  <w:style w:type="paragraph" w:styleId="af5">
    <w:name w:val="Subtitle"/>
    <w:basedOn w:val="a1"/>
    <w:next w:val="a1"/>
    <w:link w:val="af6"/>
    <w:qFormat/>
    <w:pPr>
      <w:spacing w:before="240" w:after="60" w:line="312" w:lineRule="auto"/>
      <w:jc w:val="center"/>
      <w:outlineLvl w:val="1"/>
    </w:pPr>
    <w:rPr>
      <w:rFonts w:ascii="Cambria" w:eastAsia="宋体" w:hAnsi="Cambria"/>
      <w:b/>
      <w:bCs/>
      <w:kern w:val="28"/>
      <w:szCs w:val="32"/>
    </w:rPr>
  </w:style>
  <w:style w:type="paragraph" w:styleId="33">
    <w:name w:val="Body Text Indent 3"/>
    <w:basedOn w:val="a1"/>
    <w:qFormat/>
    <w:pPr>
      <w:ind w:firstLineChars="214" w:firstLine="599"/>
    </w:pPr>
    <w:rPr>
      <w:sz w:val="28"/>
    </w:rPr>
  </w:style>
  <w:style w:type="paragraph" w:styleId="TOC2">
    <w:name w:val="toc 2"/>
    <w:basedOn w:val="a1"/>
    <w:next w:val="a1"/>
    <w:uiPriority w:val="99"/>
    <w:unhideWhenUsed/>
    <w:qFormat/>
    <w:pPr>
      <w:ind w:leftChars="200" w:left="420"/>
    </w:pPr>
    <w:rPr>
      <w:rFonts w:eastAsia="宋体"/>
      <w:sz w:val="21"/>
      <w:szCs w:val="24"/>
    </w:rPr>
  </w:style>
  <w:style w:type="paragraph" w:styleId="HTML">
    <w:name w:val="HTML Preformatted"/>
    <w:basedOn w:val="a1"/>
    <w:qFormat/>
    <w:pPr>
      <w:widowControl/>
      <w:jc w:val="left"/>
    </w:pPr>
    <w:rPr>
      <w:rFonts w:ascii="宋体" w:eastAsia="宋体" w:hAnsi="宋体" w:cs="宋体"/>
      <w:kern w:val="0"/>
      <w:sz w:val="24"/>
    </w:rPr>
  </w:style>
  <w:style w:type="paragraph" w:styleId="af7">
    <w:name w:val="Normal (Web)"/>
    <w:basedOn w:val="a1"/>
    <w:qFormat/>
    <w:pPr>
      <w:widowControl/>
      <w:spacing w:before="100" w:beforeAutospacing="1" w:after="100" w:afterAutospacing="1"/>
      <w:jc w:val="left"/>
    </w:pPr>
    <w:rPr>
      <w:rFonts w:ascii="宋体" w:eastAsia="宋体" w:hAnsi="宋体"/>
      <w:color w:val="000000"/>
      <w:kern w:val="0"/>
      <w:sz w:val="30"/>
      <w:szCs w:val="30"/>
    </w:rPr>
  </w:style>
  <w:style w:type="paragraph" w:styleId="af8">
    <w:name w:val="Title"/>
    <w:basedOn w:val="a1"/>
    <w:next w:val="a1"/>
    <w:qFormat/>
    <w:pPr>
      <w:spacing w:before="240" w:after="60"/>
      <w:jc w:val="center"/>
      <w:outlineLvl w:val="0"/>
    </w:pPr>
    <w:rPr>
      <w:rFonts w:ascii="微软雅黑" w:eastAsia="微软雅黑" w:hAnsi="微软雅黑"/>
      <w:b/>
      <w:bCs/>
      <w:sz w:val="44"/>
      <w:szCs w:val="32"/>
    </w:rPr>
  </w:style>
  <w:style w:type="paragraph" w:styleId="af9">
    <w:name w:val="annotation subject"/>
    <w:basedOn w:val="a6"/>
    <w:next w:val="a6"/>
    <w:link w:val="afa"/>
    <w:uiPriority w:val="99"/>
    <w:semiHidden/>
    <w:qFormat/>
    <w:rPr>
      <w:b/>
      <w:bCs/>
    </w:rPr>
  </w:style>
  <w:style w:type="table" w:styleId="afb">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3"/>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2"/>
    <w:qFormat/>
  </w:style>
  <w:style w:type="character" w:styleId="afe">
    <w:name w:val="FollowedHyperlink"/>
    <w:uiPriority w:val="99"/>
    <w:qFormat/>
    <w:rPr>
      <w:color w:val="800080"/>
      <w:u w:val="single"/>
    </w:rPr>
  </w:style>
  <w:style w:type="character" w:styleId="aff">
    <w:name w:val="Hyperlink"/>
    <w:basedOn w:val="a2"/>
    <w:uiPriority w:val="99"/>
    <w:qFormat/>
    <w:rPr>
      <w:color w:val="0000FF"/>
      <w:u w:val="single"/>
    </w:rPr>
  </w:style>
  <w:style w:type="character" w:styleId="aff0">
    <w:name w:val="annotation reference"/>
    <w:basedOn w:val="a2"/>
    <w:uiPriority w:val="99"/>
    <w:semiHidden/>
    <w:qFormat/>
    <w:rPr>
      <w:sz w:val="21"/>
      <w:szCs w:val="21"/>
    </w:rPr>
  </w:style>
  <w:style w:type="paragraph" w:customStyle="1" w:styleId="xl80">
    <w:name w:val="xl80"/>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rPr>
  </w:style>
  <w:style w:type="paragraph" w:customStyle="1" w:styleId="xl72">
    <w:name w:val="xl7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33">
    <w:name w:val="xl33"/>
    <w:basedOn w:val="a1"/>
    <w:qFormat/>
    <w:pPr>
      <w:widowControl/>
      <w:pBdr>
        <w:top w:val="single" w:sz="4" w:space="0" w:color="auto"/>
        <w:bottom w:val="single" w:sz="4" w:space="0" w:color="auto"/>
      </w:pBdr>
      <w:spacing w:before="100" w:beforeAutospacing="1" w:after="100" w:afterAutospacing="1"/>
      <w:jc w:val="center"/>
    </w:pPr>
    <w:rPr>
      <w:rFonts w:ascii="楷体_GB2312" w:hAnsi="宋体" w:hint="eastAsia"/>
      <w:kern w:val="0"/>
      <w:sz w:val="24"/>
      <w:szCs w:val="24"/>
    </w:rPr>
  </w:style>
  <w:style w:type="paragraph" w:customStyle="1" w:styleId="font7">
    <w:name w:val="font7"/>
    <w:basedOn w:val="a1"/>
    <w:uiPriority w:val="99"/>
    <w:qFormat/>
    <w:pPr>
      <w:widowControl/>
      <w:spacing w:before="100" w:beforeAutospacing="1" w:after="100" w:afterAutospacing="1"/>
      <w:jc w:val="left"/>
    </w:pPr>
    <w:rPr>
      <w:rFonts w:ascii="楷体_GB2312" w:hAnsi="宋体" w:hint="eastAsia"/>
      <w:kern w:val="0"/>
      <w:sz w:val="24"/>
      <w:szCs w:val="24"/>
    </w:rPr>
  </w:style>
  <w:style w:type="paragraph" w:customStyle="1" w:styleId="xl117">
    <w:name w:val="xl117"/>
    <w:basedOn w:val="a1"/>
    <w:uiPriority w:val="99"/>
    <w:qFormat/>
    <w:pPr>
      <w:widowControl/>
      <w:spacing w:before="100" w:beforeAutospacing="1" w:after="100" w:afterAutospacing="1"/>
      <w:jc w:val="center"/>
    </w:pPr>
    <w:rPr>
      <w:rFonts w:ascii="宋体" w:eastAsia="宋体" w:hAnsi="宋体" w:cs="宋体"/>
      <w:kern w:val="0"/>
      <w:sz w:val="24"/>
      <w:szCs w:val="24"/>
    </w:rPr>
  </w:style>
  <w:style w:type="paragraph" w:customStyle="1" w:styleId="GTR-2">
    <w:name w:val="G_TR_标题-2"/>
    <w:basedOn w:val="2"/>
    <w:next w:val="a1"/>
    <w:qFormat/>
    <w:pPr>
      <w:numPr>
        <w:ilvl w:val="1"/>
        <w:numId w:val="1"/>
      </w:numPr>
      <w:tabs>
        <w:tab w:val="left" w:pos="360"/>
      </w:tabs>
      <w:spacing w:before="240" w:after="120" w:line="240" w:lineRule="auto"/>
      <w:ind w:left="0" w:firstLine="0"/>
    </w:pPr>
    <w:rPr>
      <w:rFonts w:eastAsia="黑体"/>
      <w:b w:val="0"/>
      <w:sz w:val="21"/>
    </w:rPr>
  </w:style>
  <w:style w:type="paragraph" w:customStyle="1" w:styleId="xl74">
    <w:name w:val="xl74"/>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Cs w:val="32"/>
    </w:rPr>
  </w:style>
  <w:style w:type="paragraph" w:customStyle="1" w:styleId="xl112">
    <w:name w:val="xl112"/>
    <w:basedOn w:val="a1"/>
    <w:uiPriority w:val="99"/>
    <w:qFormat/>
    <w:pPr>
      <w:widowControl/>
      <w:pBdr>
        <w:bottom w:val="single" w:sz="4" w:space="0" w:color="auto"/>
      </w:pBdr>
      <w:spacing w:before="100" w:beforeAutospacing="1" w:after="100" w:afterAutospacing="1"/>
      <w:jc w:val="center"/>
    </w:pPr>
    <w:rPr>
      <w:rFonts w:ascii="宋体" w:eastAsia="宋体" w:hAnsi="宋体" w:cs="宋体"/>
      <w:color w:val="000000"/>
      <w:kern w:val="0"/>
      <w:sz w:val="56"/>
      <w:szCs w:val="56"/>
    </w:rPr>
  </w:style>
  <w:style w:type="paragraph" w:customStyle="1" w:styleId="GTR-4">
    <w:name w:val="G_TR_标题-4"/>
    <w:basedOn w:val="4"/>
    <w:next w:val="a1"/>
    <w:qFormat/>
    <w:pPr>
      <w:numPr>
        <w:ilvl w:val="3"/>
        <w:numId w:val="1"/>
      </w:numPr>
      <w:tabs>
        <w:tab w:val="left" w:pos="360"/>
      </w:tabs>
      <w:spacing w:before="240" w:after="120" w:line="240" w:lineRule="auto"/>
      <w:ind w:left="567" w:firstLine="0"/>
    </w:pPr>
    <w:rPr>
      <w:rFonts w:eastAsia="黑体"/>
      <w:b w:val="0"/>
      <w:sz w:val="21"/>
    </w:rPr>
  </w:style>
  <w:style w:type="paragraph" w:customStyle="1" w:styleId="xl115">
    <w:name w:val="xl115"/>
    <w:basedOn w:val="a1"/>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36"/>
      <w:szCs w:val="36"/>
    </w:rPr>
  </w:style>
  <w:style w:type="paragraph" w:customStyle="1" w:styleId="xl109">
    <w:name w:val="xl109"/>
    <w:basedOn w:val="a1"/>
    <w:uiPriority w:val="99"/>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44"/>
      <w:szCs w:val="44"/>
    </w:rPr>
  </w:style>
  <w:style w:type="paragraph" w:customStyle="1" w:styleId="font6">
    <w:name w:val="font6"/>
    <w:basedOn w:val="a1"/>
    <w:qFormat/>
    <w:pPr>
      <w:widowControl/>
      <w:spacing w:before="100" w:beforeAutospacing="1" w:after="100" w:afterAutospacing="1"/>
      <w:jc w:val="left"/>
    </w:pPr>
    <w:rPr>
      <w:rFonts w:ascii="宋体" w:eastAsia="宋体" w:hAnsi="宋体" w:hint="eastAsia"/>
      <w:kern w:val="0"/>
      <w:sz w:val="18"/>
      <w:szCs w:val="18"/>
    </w:rPr>
  </w:style>
  <w:style w:type="paragraph" w:customStyle="1" w:styleId="WPSOffice2">
    <w:name w:val="WPSOffice手动目录 2"/>
    <w:qFormat/>
    <w:pPr>
      <w:ind w:leftChars="200" w:left="200"/>
    </w:pPr>
  </w:style>
  <w:style w:type="paragraph" w:customStyle="1" w:styleId="xl82">
    <w:name w:val="xl8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
    <w:name w:val="样本"/>
    <w:basedOn w:val="a1"/>
    <w:qFormat/>
    <w:pPr>
      <w:numPr>
        <w:numId w:val="2"/>
      </w:numPr>
      <w:spacing w:line="276" w:lineRule="auto"/>
    </w:pPr>
    <w:rPr>
      <w:rFonts w:eastAsia="宋体"/>
      <w:b/>
      <w:sz w:val="24"/>
      <w:szCs w:val="24"/>
    </w:rPr>
  </w:style>
  <w:style w:type="paragraph" w:customStyle="1" w:styleId="xl98">
    <w:name w:val="xl9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rPr>
  </w:style>
  <w:style w:type="paragraph" w:customStyle="1" w:styleId="xl36">
    <w:name w:val="xl36"/>
    <w:basedOn w:val="a1"/>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楷体_GB2312" w:hAnsi="宋体" w:hint="eastAsia"/>
      <w:kern w:val="0"/>
      <w:sz w:val="24"/>
      <w:szCs w:val="24"/>
    </w:rPr>
  </w:style>
  <w:style w:type="paragraph" w:styleId="aff1">
    <w:name w:val="List Paragraph"/>
    <w:basedOn w:val="a1"/>
    <w:uiPriority w:val="34"/>
    <w:qFormat/>
    <w:pPr>
      <w:ind w:firstLineChars="200" w:firstLine="420"/>
    </w:pPr>
    <w:rPr>
      <w:rFonts w:ascii="Calibri" w:eastAsia="宋体" w:hAnsi="Calibri"/>
      <w:sz w:val="21"/>
      <w:szCs w:val="22"/>
    </w:r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84">
    <w:name w:val="xl84"/>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rPr>
  </w:style>
  <w:style w:type="paragraph" w:customStyle="1" w:styleId="font0">
    <w:name w:val="font0"/>
    <w:basedOn w:val="a1"/>
    <w:uiPriority w:val="99"/>
    <w:qFormat/>
    <w:pPr>
      <w:widowControl/>
      <w:spacing w:before="100" w:beforeAutospacing="1" w:after="100" w:afterAutospacing="1"/>
      <w:jc w:val="left"/>
    </w:pPr>
    <w:rPr>
      <w:rFonts w:ascii="宋体" w:eastAsia="宋体" w:hAnsi="宋体" w:cs="宋体"/>
      <w:color w:val="000000"/>
      <w:kern w:val="0"/>
      <w:sz w:val="22"/>
      <w:szCs w:val="22"/>
    </w:rPr>
  </w:style>
  <w:style w:type="paragraph" w:customStyle="1" w:styleId="11">
    <w:name w:val="无间隔1"/>
    <w:link w:val="Char"/>
    <w:uiPriority w:val="1"/>
    <w:qFormat/>
    <w:rPr>
      <w:rFonts w:ascii="Calibri" w:hAnsi="Calibri" w:cs="黑体"/>
      <w:sz w:val="22"/>
      <w:szCs w:val="22"/>
    </w:rPr>
  </w:style>
  <w:style w:type="paragraph" w:customStyle="1" w:styleId="xl111">
    <w:name w:val="xl11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44"/>
      <w:szCs w:val="44"/>
    </w:rPr>
  </w:style>
  <w:style w:type="paragraph" w:customStyle="1" w:styleId="xl93">
    <w:name w:val="xl9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rPr>
  </w:style>
  <w:style w:type="paragraph" w:customStyle="1" w:styleId="xl108">
    <w:name w:val="xl108"/>
    <w:basedOn w:val="a1"/>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44"/>
      <w:szCs w:val="44"/>
    </w:rPr>
  </w:style>
  <w:style w:type="paragraph" w:customStyle="1" w:styleId="12">
    <w:name w:val="列出段落1"/>
    <w:basedOn w:val="a1"/>
    <w:uiPriority w:val="34"/>
    <w:qFormat/>
    <w:pPr>
      <w:ind w:firstLineChars="200" w:firstLine="420"/>
    </w:pPr>
    <w:rPr>
      <w:rFonts w:eastAsia="宋体"/>
      <w:sz w:val="21"/>
      <w:szCs w:val="24"/>
    </w:rPr>
  </w:style>
  <w:style w:type="paragraph" w:customStyle="1" w:styleId="aff2">
    <w:name w:val="宋体"/>
    <w:basedOn w:val="a1"/>
    <w:link w:val="Char0"/>
    <w:qFormat/>
    <w:pPr>
      <w:widowControl/>
      <w:jc w:val="left"/>
    </w:pPr>
    <w:rPr>
      <w:rFonts w:ascii="Arial" w:eastAsia="PMingLiU" w:hAnsi="Arial"/>
      <w:kern w:val="0"/>
      <w:sz w:val="24"/>
    </w:rPr>
  </w:style>
  <w:style w:type="paragraph" w:customStyle="1" w:styleId="xl67">
    <w:name w:val="xl67"/>
    <w:basedOn w:val="a1"/>
    <w:qFormat/>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114">
    <w:name w:val="xl114"/>
    <w:basedOn w:val="a1"/>
    <w:uiPriority w:val="99"/>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36"/>
      <w:szCs w:val="36"/>
    </w:rPr>
  </w:style>
  <w:style w:type="paragraph" w:customStyle="1" w:styleId="xl78">
    <w:name w:val="xl78"/>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2">
    <w:name w:val="xl32"/>
    <w:basedOn w:val="a1"/>
    <w:qFormat/>
    <w:pPr>
      <w:widowControl/>
      <w:pBdr>
        <w:top w:val="single" w:sz="4" w:space="0" w:color="auto"/>
        <w:left w:val="single" w:sz="4" w:space="0" w:color="auto"/>
        <w:bottom w:val="single" w:sz="4" w:space="0" w:color="auto"/>
      </w:pBdr>
      <w:spacing w:before="100" w:beforeAutospacing="1" w:after="100" w:afterAutospacing="1"/>
      <w:jc w:val="center"/>
    </w:pPr>
    <w:rPr>
      <w:rFonts w:ascii="楷体_GB2312" w:hAnsi="宋体" w:hint="eastAsia"/>
      <w:kern w:val="0"/>
      <w:sz w:val="24"/>
      <w:szCs w:val="24"/>
    </w:rPr>
  </w:style>
  <w:style w:type="paragraph" w:customStyle="1" w:styleId="xl102">
    <w:name w:val="xl102"/>
    <w:basedOn w:val="a1"/>
    <w:uiPriority w:val="99"/>
    <w:qFormat/>
    <w:pPr>
      <w:widowControl/>
      <w:pBdr>
        <w:top w:val="single" w:sz="4" w:space="0" w:color="auto"/>
        <w:right w:val="single" w:sz="4" w:space="0" w:color="auto"/>
      </w:pBdr>
      <w:spacing w:before="100" w:beforeAutospacing="1" w:after="100" w:afterAutospacing="1"/>
      <w:jc w:val="center"/>
    </w:pPr>
    <w:rPr>
      <w:rFonts w:ascii="宋体" w:eastAsia="宋体" w:hAnsi="宋体" w:cs="宋体"/>
      <w:b/>
      <w:bCs/>
      <w:kern w:val="0"/>
      <w:sz w:val="48"/>
      <w:szCs w:val="48"/>
    </w:rPr>
  </w:style>
  <w:style w:type="paragraph" w:customStyle="1" w:styleId="13">
    <w:name w:val="正文文本1"/>
    <w:basedOn w:val="a1"/>
    <w:link w:val="BODYTEXTChar"/>
    <w:qFormat/>
    <w:pPr>
      <w:adjustRightInd w:val="0"/>
      <w:spacing w:before="120" w:line="280" w:lineRule="atLeast"/>
    </w:pPr>
    <w:rPr>
      <w:rFonts w:ascii="新宋体" w:eastAsia="新宋体" w:hAnsi="新宋体"/>
      <w:sz w:val="21"/>
      <w:szCs w:val="21"/>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116">
    <w:name w:val="xl116"/>
    <w:basedOn w:val="a1"/>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8">
    <w:name w:val="xl8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rPr>
  </w:style>
  <w:style w:type="paragraph" w:customStyle="1" w:styleId="xl35">
    <w:name w:val="xl35"/>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楷体_GB2312" w:hAnsi="宋体" w:hint="eastAsia"/>
      <w:kern w:val="0"/>
      <w:sz w:val="24"/>
      <w:szCs w:val="24"/>
    </w:rPr>
  </w:style>
  <w:style w:type="paragraph" w:customStyle="1" w:styleId="xl63">
    <w:name w:val="xl6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18"/>
      <w:szCs w:val="18"/>
    </w:rPr>
  </w:style>
  <w:style w:type="paragraph" w:customStyle="1" w:styleId="Char1">
    <w:name w:val="Char"/>
    <w:basedOn w:val="a1"/>
    <w:qFormat/>
    <w:pPr>
      <w:tabs>
        <w:tab w:val="left" w:pos="360"/>
      </w:tabs>
    </w:pPr>
    <w:rPr>
      <w:rFonts w:eastAsia="宋体"/>
      <w:sz w:val="24"/>
      <w:szCs w:val="24"/>
    </w:rPr>
  </w:style>
  <w:style w:type="paragraph" w:customStyle="1" w:styleId="WPSOffice1">
    <w:name w:val="WPSOffice手动目录 1"/>
    <w:qFormat/>
  </w:style>
  <w:style w:type="paragraph" w:customStyle="1" w:styleId="xl106">
    <w:name w:val="xl106"/>
    <w:basedOn w:val="a1"/>
    <w:uiPriority w:val="99"/>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36"/>
      <w:szCs w:val="36"/>
    </w:rPr>
  </w:style>
  <w:style w:type="paragraph" w:customStyle="1" w:styleId="msonormal0">
    <w:name w:val="msonormal"/>
    <w:basedOn w:val="a1"/>
    <w:qFormat/>
    <w:pPr>
      <w:widowControl/>
      <w:spacing w:before="100" w:beforeAutospacing="1" w:after="100" w:afterAutospacing="1"/>
      <w:jc w:val="left"/>
    </w:pPr>
    <w:rPr>
      <w:rFonts w:ascii="宋体" w:eastAsia="宋体" w:hAnsi="宋体" w:cs="宋体"/>
      <w:kern w:val="0"/>
      <w:sz w:val="24"/>
      <w:szCs w:val="24"/>
    </w:rPr>
  </w:style>
  <w:style w:type="paragraph" w:customStyle="1" w:styleId="font8">
    <w:name w:val="font8"/>
    <w:basedOn w:val="a1"/>
    <w:uiPriority w:val="99"/>
    <w:qFormat/>
    <w:pPr>
      <w:widowControl/>
      <w:spacing w:before="100" w:beforeAutospacing="1" w:after="100" w:afterAutospacing="1"/>
      <w:jc w:val="left"/>
    </w:pPr>
    <w:rPr>
      <w:rFonts w:ascii="宋体" w:eastAsia="宋体" w:hAnsi="宋体" w:cs="宋体"/>
      <w:kern w:val="0"/>
      <w:sz w:val="18"/>
      <w:szCs w:val="18"/>
    </w:rPr>
  </w:style>
  <w:style w:type="paragraph" w:customStyle="1" w:styleId="xl91">
    <w:name w:val="xl9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rPr>
  </w:style>
  <w:style w:type="paragraph" w:customStyle="1" w:styleId="GTR-1">
    <w:name w:val="G_TR_标题-1"/>
    <w:basedOn w:val="1"/>
    <w:next w:val="a1"/>
    <w:qFormat/>
    <w:pPr>
      <w:numPr>
        <w:numId w:val="1"/>
      </w:numPr>
      <w:tabs>
        <w:tab w:val="left" w:pos="360"/>
      </w:tabs>
      <w:spacing w:before="360" w:after="120" w:line="240" w:lineRule="auto"/>
      <w:ind w:left="0" w:firstLine="0"/>
    </w:pPr>
    <w:rPr>
      <w:rFonts w:eastAsia="黑体"/>
      <w:b w:val="0"/>
      <w:sz w:val="24"/>
    </w:rPr>
  </w:style>
  <w:style w:type="paragraph" w:customStyle="1" w:styleId="IG">
    <w:name w:val="IG"/>
    <w:basedOn w:val="a"/>
    <w:link w:val="IGChar"/>
    <w:qFormat/>
  </w:style>
  <w:style w:type="paragraph" w:customStyle="1" w:styleId="xl118">
    <w:name w:val="xl118"/>
    <w:basedOn w:val="a1"/>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xl71">
    <w:name w:val="xl71"/>
    <w:basedOn w:val="a1"/>
    <w:qFormat/>
    <w:pPr>
      <w:widowControl/>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100">
    <w:name w:val="xl10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1">
    <w:name w:val="xl31"/>
    <w:basedOn w:val="a1"/>
    <w:qFormat/>
    <w:pPr>
      <w:widowControl/>
      <w:spacing w:before="100" w:beforeAutospacing="1" w:after="100" w:afterAutospacing="1"/>
      <w:jc w:val="center"/>
      <w:textAlignment w:val="center"/>
    </w:pPr>
    <w:rPr>
      <w:rFonts w:ascii="楷体_GB2312" w:hAnsi="宋体" w:hint="eastAsia"/>
      <w:kern w:val="0"/>
      <w:sz w:val="24"/>
      <w:szCs w:val="24"/>
    </w:rPr>
  </w:style>
  <w:style w:type="paragraph" w:customStyle="1" w:styleId="xl65">
    <w:name w:val="xl65"/>
    <w:basedOn w:val="a1"/>
    <w:qFormat/>
    <w:pPr>
      <w:widowControl/>
      <w:spacing w:before="100" w:beforeAutospacing="1" w:after="100" w:afterAutospacing="1"/>
      <w:jc w:val="center"/>
    </w:pPr>
    <w:rPr>
      <w:rFonts w:ascii="宋体" w:eastAsia="宋体" w:hAnsi="宋体" w:cs="宋体"/>
      <w:color w:val="000000"/>
      <w:kern w:val="0"/>
      <w:sz w:val="24"/>
      <w:szCs w:val="24"/>
    </w:rPr>
  </w:style>
  <w:style w:type="paragraph" w:customStyle="1" w:styleId="xl105">
    <w:name w:val="xl105"/>
    <w:basedOn w:val="a1"/>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36"/>
      <w:szCs w:val="36"/>
    </w:rPr>
  </w:style>
  <w:style w:type="paragraph" w:customStyle="1" w:styleId="xl101">
    <w:name w:val="xl10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36"/>
      <w:szCs w:val="36"/>
    </w:rPr>
  </w:style>
  <w:style w:type="paragraph" w:customStyle="1" w:styleId="xl92">
    <w:name w:val="xl9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3">
    <w:name w:val="xl103"/>
    <w:basedOn w:val="a1"/>
    <w:uiPriority w:val="99"/>
    <w:qFormat/>
    <w:pPr>
      <w:widowControl/>
      <w:pBdr>
        <w:right w:val="single" w:sz="4" w:space="0" w:color="auto"/>
      </w:pBdr>
      <w:spacing w:before="100" w:beforeAutospacing="1" w:after="100" w:afterAutospacing="1"/>
      <w:jc w:val="center"/>
    </w:pPr>
    <w:rPr>
      <w:rFonts w:ascii="宋体" w:eastAsia="宋体" w:hAnsi="宋体" w:cs="宋体"/>
      <w:b/>
      <w:bCs/>
      <w:kern w:val="0"/>
      <w:sz w:val="48"/>
      <w:szCs w:val="48"/>
    </w:rPr>
  </w:style>
  <w:style w:type="paragraph" w:customStyle="1" w:styleId="ParaCharCharCharChar">
    <w:name w:val="默认段落字体 Para Char Char Char Char"/>
    <w:basedOn w:val="a1"/>
    <w:qFormat/>
    <w:rPr>
      <w:rFonts w:ascii="Arial" w:eastAsia="宋体" w:hAnsi="Arial" w:cs="Arial"/>
      <w:sz w:val="21"/>
      <w:szCs w:val="21"/>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73">
    <w:name w:val="xl7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13">
    <w:name w:val="xl113"/>
    <w:basedOn w:val="a1"/>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36"/>
      <w:szCs w:val="36"/>
    </w:rPr>
  </w:style>
  <w:style w:type="paragraph" w:customStyle="1" w:styleId="xl97">
    <w:name w:val="xl97"/>
    <w:basedOn w:val="a1"/>
    <w:uiPriority w:val="99"/>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Style95">
    <w:name w:val="_Style 95"/>
    <w:uiPriority w:val="99"/>
    <w:semiHidden/>
    <w:qFormat/>
    <w:rPr>
      <w:rFonts w:eastAsia="楷体_GB2312"/>
      <w:kern w:val="2"/>
      <w:sz w:val="32"/>
    </w:rPr>
  </w:style>
  <w:style w:type="paragraph" w:customStyle="1" w:styleId="Char10">
    <w:name w:val="Char1"/>
    <w:basedOn w:val="a1"/>
    <w:qFormat/>
    <w:pPr>
      <w:widowControl/>
      <w:spacing w:after="160" w:line="240" w:lineRule="exact"/>
      <w:jc w:val="left"/>
    </w:pPr>
    <w:rPr>
      <w:rFonts w:ascii="Verdana" w:eastAsia="宋体" w:hAnsi="Verdana"/>
      <w:kern w:val="0"/>
      <w:sz w:val="20"/>
      <w:lang w:eastAsia="en-US"/>
    </w:rPr>
  </w:style>
  <w:style w:type="paragraph" w:customStyle="1" w:styleId="xl94">
    <w:name w:val="xl9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9">
    <w:name w:val="xl6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0">
    <w:name w:val="xl110"/>
    <w:basedOn w:val="a1"/>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44"/>
      <w:szCs w:val="44"/>
    </w:rPr>
  </w:style>
  <w:style w:type="paragraph" w:customStyle="1" w:styleId="GTR-5">
    <w:name w:val="G_TR_标题-5"/>
    <w:basedOn w:val="5"/>
    <w:next w:val="a1"/>
    <w:qFormat/>
    <w:pPr>
      <w:numPr>
        <w:ilvl w:val="4"/>
        <w:numId w:val="1"/>
      </w:numPr>
      <w:tabs>
        <w:tab w:val="left" w:pos="360"/>
      </w:tabs>
      <w:spacing w:before="240" w:after="120" w:line="240" w:lineRule="auto"/>
      <w:ind w:left="0" w:firstLine="0"/>
    </w:pPr>
    <w:rPr>
      <w:rFonts w:eastAsia="黑体"/>
      <w:b w:val="0"/>
      <w:sz w:val="21"/>
    </w:rPr>
  </w:style>
  <w:style w:type="paragraph" w:customStyle="1" w:styleId="xl79">
    <w:name w:val="xl79"/>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3">
    <w:name w:val="xl83"/>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rPr>
  </w:style>
  <w:style w:type="paragraph" w:customStyle="1" w:styleId="xl77">
    <w:name w:val="xl7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4">
    <w:name w:val="xl104"/>
    <w:basedOn w:val="a1"/>
    <w:uiPriority w:val="99"/>
    <w:qFormat/>
    <w:pPr>
      <w:widowControl/>
      <w:pBdr>
        <w:bottom w:val="single" w:sz="4" w:space="0" w:color="auto"/>
        <w:right w:val="single" w:sz="4" w:space="0" w:color="auto"/>
      </w:pBdr>
      <w:spacing w:before="100" w:beforeAutospacing="1" w:after="100" w:afterAutospacing="1"/>
      <w:jc w:val="center"/>
    </w:pPr>
    <w:rPr>
      <w:rFonts w:ascii="宋体" w:eastAsia="宋体" w:hAnsi="宋体" w:cs="宋体"/>
      <w:b/>
      <w:bCs/>
      <w:kern w:val="0"/>
      <w:sz w:val="48"/>
      <w:szCs w:val="48"/>
    </w:rPr>
  </w:style>
  <w:style w:type="paragraph" w:customStyle="1" w:styleId="xl90">
    <w:name w:val="xl9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5">
    <w:name w:val="xl95"/>
    <w:basedOn w:val="a1"/>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rPr>
  </w:style>
  <w:style w:type="paragraph" w:customStyle="1" w:styleId="xl87">
    <w:name w:val="xl87"/>
    <w:basedOn w:val="a1"/>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9">
    <w:name w:val="xl99"/>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rPr>
  </w:style>
  <w:style w:type="paragraph" w:customStyle="1" w:styleId="GTR-3">
    <w:name w:val="G_TR_标题-3"/>
    <w:basedOn w:val="3"/>
    <w:next w:val="a1"/>
    <w:qFormat/>
    <w:pPr>
      <w:numPr>
        <w:ilvl w:val="2"/>
        <w:numId w:val="1"/>
      </w:numPr>
      <w:tabs>
        <w:tab w:val="left" w:pos="360"/>
        <w:tab w:val="left" w:pos="567"/>
      </w:tabs>
      <w:spacing w:before="240" w:after="120" w:line="240" w:lineRule="auto"/>
      <w:ind w:left="567" w:firstLine="0"/>
    </w:pPr>
    <w:rPr>
      <w:rFonts w:eastAsia="黑体"/>
      <w:b w:val="0"/>
      <w:sz w:val="21"/>
    </w:rPr>
  </w:style>
  <w:style w:type="paragraph" w:customStyle="1" w:styleId="xl75">
    <w:name w:val="xl75"/>
    <w:basedOn w:val="a1"/>
    <w:qFormat/>
    <w:pPr>
      <w:widowControl/>
      <w:spacing w:before="100" w:beforeAutospacing="1" w:after="100" w:afterAutospacing="1"/>
      <w:jc w:val="center"/>
    </w:pPr>
    <w:rPr>
      <w:rFonts w:ascii="宋体" w:eastAsia="宋体" w:hAnsi="宋体" w:cs="宋体"/>
      <w:kern w:val="0"/>
      <w:sz w:val="24"/>
      <w:szCs w:val="24"/>
    </w:rPr>
  </w:style>
  <w:style w:type="paragraph" w:customStyle="1" w:styleId="IG2">
    <w:name w:val="IG2"/>
    <w:basedOn w:val="IG"/>
    <w:link w:val="IG2Char"/>
    <w:qFormat/>
    <w:pPr>
      <w:numPr>
        <w:ilvl w:val="1"/>
      </w:numPr>
    </w:pPr>
    <w:rPr>
      <w:b w:val="0"/>
    </w:rPr>
  </w:style>
  <w:style w:type="paragraph" w:customStyle="1" w:styleId="xl34">
    <w:name w:val="xl34"/>
    <w:basedOn w:val="a1"/>
    <w:qFormat/>
    <w:pPr>
      <w:widowControl/>
      <w:pBdr>
        <w:top w:val="single" w:sz="4" w:space="0" w:color="auto"/>
        <w:bottom w:val="single" w:sz="4" w:space="0" w:color="auto"/>
        <w:right w:val="single" w:sz="4" w:space="0" w:color="auto"/>
      </w:pBdr>
      <w:spacing w:before="100" w:beforeAutospacing="1" w:after="100" w:afterAutospacing="1"/>
      <w:jc w:val="center"/>
    </w:pPr>
    <w:rPr>
      <w:rFonts w:ascii="楷体_GB2312" w:hAnsi="宋体" w:hint="eastAsia"/>
      <w:kern w:val="0"/>
      <w:sz w:val="24"/>
      <w:szCs w:val="24"/>
    </w:rPr>
  </w:style>
  <w:style w:type="paragraph" w:customStyle="1" w:styleId="14">
    <w:name w:val="纯文本1"/>
    <w:basedOn w:val="a1"/>
    <w:qFormat/>
    <w:pPr>
      <w:suppressAutoHyphens/>
    </w:pPr>
    <w:rPr>
      <w:rFonts w:ascii="宋体" w:eastAsia="宋体" w:hAnsi="宋体" w:cs="Courier New"/>
      <w:sz w:val="21"/>
      <w:szCs w:val="21"/>
    </w:rPr>
  </w:style>
  <w:style w:type="paragraph" w:customStyle="1" w:styleId="xl96">
    <w:name w:val="xl9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rPr>
  </w:style>
  <w:style w:type="paragraph" w:customStyle="1" w:styleId="font5">
    <w:name w:val="font5"/>
    <w:basedOn w:val="a1"/>
    <w:qFormat/>
    <w:pPr>
      <w:widowControl/>
      <w:spacing w:before="100" w:beforeAutospacing="1" w:after="100" w:afterAutospacing="1"/>
      <w:jc w:val="left"/>
    </w:pPr>
    <w:rPr>
      <w:rFonts w:eastAsia="宋体"/>
      <w:kern w:val="0"/>
      <w:sz w:val="24"/>
      <w:szCs w:val="24"/>
    </w:rPr>
  </w:style>
  <w:style w:type="paragraph" w:customStyle="1" w:styleId="xl81">
    <w:name w:val="xl8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7">
    <w:name w:val="xl107"/>
    <w:basedOn w:val="a1"/>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36"/>
      <w:szCs w:val="36"/>
    </w:rPr>
  </w:style>
  <w:style w:type="paragraph" w:customStyle="1" w:styleId="reader-word-layer">
    <w:name w:val="reader-word-layer"/>
    <w:basedOn w:val="a1"/>
    <w:qFormat/>
    <w:pPr>
      <w:widowControl/>
      <w:spacing w:before="100" w:beforeAutospacing="1" w:after="100" w:afterAutospacing="1"/>
      <w:jc w:val="left"/>
    </w:pPr>
    <w:rPr>
      <w:rFonts w:ascii="宋体" w:eastAsia="宋体" w:hAnsi="宋体" w:cs="宋体"/>
      <w:kern w:val="0"/>
      <w:sz w:val="24"/>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sz w:val="28"/>
      <w:szCs w:val="20"/>
    </w:rPr>
  </w:style>
  <w:style w:type="character" w:customStyle="1" w:styleId="af4">
    <w:name w:val="页眉 字符"/>
    <w:link w:val="af3"/>
    <w:uiPriority w:val="99"/>
    <w:qFormat/>
    <w:rPr>
      <w:rFonts w:eastAsia="楷体_GB2312"/>
      <w:kern w:val="2"/>
      <w:sz w:val="18"/>
    </w:rPr>
  </w:style>
  <w:style w:type="character" w:customStyle="1" w:styleId="20">
    <w:name w:val="标题 2 字符"/>
    <w:link w:val="2"/>
    <w:semiHidden/>
    <w:qFormat/>
    <w:rPr>
      <w:rFonts w:ascii="Cambria" w:eastAsia="宋体" w:hAnsi="Cambria" w:cs="Times New Roman"/>
      <w:b/>
      <w:bCs/>
      <w:kern w:val="2"/>
      <w:sz w:val="32"/>
      <w:szCs w:val="32"/>
    </w:rPr>
  </w:style>
  <w:style w:type="character" w:customStyle="1" w:styleId="apple-converted-space">
    <w:name w:val="apple-converted-space"/>
    <w:qFormat/>
  </w:style>
  <w:style w:type="character" w:customStyle="1" w:styleId="BODYTEXTChar">
    <w:name w:val="BODY TEXT Char"/>
    <w:link w:val="13"/>
    <w:qFormat/>
    <w:locked/>
    <w:rPr>
      <w:rFonts w:ascii="新宋体" w:eastAsia="新宋体" w:hAnsi="新宋体" w:cs="黑体"/>
      <w:kern w:val="2"/>
      <w:sz w:val="21"/>
      <w:szCs w:val="21"/>
    </w:rPr>
  </w:style>
  <w:style w:type="character" w:customStyle="1" w:styleId="font31">
    <w:name w:val="font31"/>
    <w:qFormat/>
    <w:rPr>
      <w:rFonts w:ascii="宋体" w:eastAsia="宋体" w:hAnsi="宋体" w:cs="宋体" w:hint="eastAsia"/>
      <w:b/>
      <w:color w:val="000000"/>
      <w:sz w:val="32"/>
      <w:szCs w:val="32"/>
      <w:u w:val="none"/>
    </w:rPr>
  </w:style>
  <w:style w:type="character" w:customStyle="1" w:styleId="font81">
    <w:name w:val="font81"/>
    <w:basedOn w:val="a2"/>
    <w:qFormat/>
    <w:rPr>
      <w:rFonts w:ascii="宋体" w:eastAsia="宋体" w:hAnsi="宋体" w:cs="宋体" w:hint="eastAsia"/>
      <w:color w:val="000000"/>
      <w:sz w:val="22"/>
      <w:szCs w:val="22"/>
      <w:u w:val="none"/>
    </w:rPr>
  </w:style>
  <w:style w:type="character" w:customStyle="1" w:styleId="af6">
    <w:name w:val="副标题 字符"/>
    <w:link w:val="af5"/>
    <w:qFormat/>
    <w:rPr>
      <w:rFonts w:ascii="Cambria" w:hAnsi="Cambria"/>
      <w:b/>
      <w:bCs/>
      <w:kern w:val="28"/>
      <w:sz w:val="32"/>
      <w:szCs w:val="32"/>
    </w:rPr>
  </w:style>
  <w:style w:type="character" w:customStyle="1" w:styleId="Char">
    <w:name w:val="无间隔 Char"/>
    <w:link w:val="11"/>
    <w:uiPriority w:val="1"/>
    <w:qFormat/>
    <w:locked/>
    <w:rPr>
      <w:rFonts w:ascii="Calibri" w:hAnsi="Calibri" w:cs="黑体"/>
      <w:sz w:val="22"/>
      <w:szCs w:val="22"/>
      <w:lang w:val="en-US" w:eastAsia="zh-CN" w:bidi="ar-SA"/>
    </w:rPr>
  </w:style>
  <w:style w:type="character" w:customStyle="1" w:styleId="a7">
    <w:name w:val="批注文字 字符"/>
    <w:link w:val="a6"/>
    <w:uiPriority w:val="99"/>
    <w:semiHidden/>
    <w:qFormat/>
    <w:rPr>
      <w:rFonts w:eastAsia="楷体_GB2312"/>
      <w:kern w:val="2"/>
      <w:sz w:val="32"/>
    </w:rPr>
  </w:style>
  <w:style w:type="character" w:customStyle="1" w:styleId="font101">
    <w:name w:val="font101"/>
    <w:basedOn w:val="a2"/>
    <w:qFormat/>
    <w:rPr>
      <w:rFonts w:ascii="宋体" w:eastAsia="宋体" w:hAnsi="宋体" w:cs="宋体" w:hint="eastAsia"/>
      <w:color w:val="000000"/>
      <w:sz w:val="20"/>
      <w:szCs w:val="20"/>
      <w:u w:val="none"/>
    </w:rPr>
  </w:style>
  <w:style w:type="character" w:customStyle="1" w:styleId="IGChar">
    <w:name w:val="IG Char"/>
    <w:link w:val="IG"/>
    <w:qFormat/>
    <w:locked/>
    <w:rPr>
      <w:b/>
      <w:kern w:val="2"/>
      <w:sz w:val="24"/>
      <w:szCs w:val="24"/>
    </w:rPr>
  </w:style>
  <w:style w:type="character" w:customStyle="1" w:styleId="font112">
    <w:name w:val="font112"/>
    <w:basedOn w:val="a2"/>
    <w:qFormat/>
    <w:rPr>
      <w:rFonts w:ascii="Arial" w:hAnsi="Arial" w:cs="Arial"/>
      <w:color w:val="000000"/>
      <w:sz w:val="22"/>
      <w:szCs w:val="22"/>
      <w:u w:val="none"/>
    </w:rPr>
  </w:style>
  <w:style w:type="character" w:customStyle="1" w:styleId="afa">
    <w:name w:val="批注主题 字符"/>
    <w:link w:val="af9"/>
    <w:uiPriority w:val="99"/>
    <w:semiHidden/>
    <w:qFormat/>
    <w:rPr>
      <w:rFonts w:eastAsia="楷体_GB2312"/>
      <w:b/>
      <w:bCs/>
      <w:kern w:val="2"/>
      <w:sz w:val="32"/>
    </w:rPr>
  </w:style>
  <w:style w:type="character" w:customStyle="1" w:styleId="font71">
    <w:name w:val="font71"/>
    <w:basedOn w:val="a2"/>
    <w:qFormat/>
    <w:rPr>
      <w:rFonts w:ascii="宋体" w:eastAsia="宋体" w:hAnsi="宋体" w:cs="宋体" w:hint="eastAsia"/>
      <w:color w:val="000000"/>
      <w:sz w:val="24"/>
      <w:szCs w:val="24"/>
      <w:u w:val="none"/>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af0">
    <w:name w:val="批注框文本 字符"/>
    <w:link w:val="af"/>
    <w:uiPriority w:val="99"/>
    <w:semiHidden/>
    <w:qFormat/>
    <w:rPr>
      <w:rFonts w:eastAsia="楷体_GB2312"/>
      <w:kern w:val="2"/>
      <w:sz w:val="18"/>
      <w:szCs w:val="18"/>
    </w:rPr>
  </w:style>
  <w:style w:type="character" w:customStyle="1" w:styleId="font11">
    <w:name w:val="font11"/>
    <w:qFormat/>
    <w:rPr>
      <w:rFonts w:ascii="Tahoma" w:eastAsia="Tahoma" w:hAnsi="Tahoma" w:cs="Tahoma" w:hint="default"/>
      <w:color w:val="000000"/>
      <w:sz w:val="22"/>
      <w:szCs w:val="22"/>
      <w:u w:val="none"/>
    </w:rPr>
  </w:style>
  <w:style w:type="character" w:customStyle="1" w:styleId="font41">
    <w:name w:val="font41"/>
    <w:basedOn w:val="a2"/>
    <w:qFormat/>
    <w:rPr>
      <w:rFonts w:ascii="宋体" w:eastAsia="宋体" w:hAnsi="宋体" w:cs="宋体" w:hint="eastAsia"/>
      <w:color w:val="000000"/>
      <w:sz w:val="18"/>
      <w:szCs w:val="18"/>
      <w:u w:val="none"/>
    </w:rPr>
  </w:style>
  <w:style w:type="character" w:customStyle="1" w:styleId="IG2Char">
    <w:name w:val="IG2 Char"/>
    <w:link w:val="IG2"/>
    <w:qFormat/>
    <w:locked/>
    <w:rPr>
      <w:kern w:val="2"/>
      <w:sz w:val="24"/>
      <w:szCs w:val="24"/>
    </w:rPr>
  </w:style>
  <w:style w:type="character" w:customStyle="1" w:styleId="pointsmall1">
    <w:name w:val="point_small1"/>
    <w:qFormat/>
    <w:rPr>
      <w:rFonts w:ascii="Arial" w:hAnsi="Arial" w:cs="Arial" w:hint="default"/>
      <w:sz w:val="16"/>
      <w:szCs w:val="16"/>
    </w:rPr>
  </w:style>
  <w:style w:type="character" w:customStyle="1" w:styleId="font51">
    <w:name w:val="font51"/>
    <w:basedOn w:val="a2"/>
    <w:qFormat/>
    <w:rPr>
      <w:rFonts w:ascii="宋体" w:eastAsia="宋体" w:hAnsi="宋体" w:cs="宋体" w:hint="eastAsia"/>
      <w:color w:val="000000"/>
      <w:sz w:val="22"/>
      <w:szCs w:val="22"/>
      <w:u w:val="none"/>
    </w:rPr>
  </w:style>
  <w:style w:type="character" w:customStyle="1" w:styleId="font12">
    <w:name w:val="font12"/>
    <w:basedOn w:val="a2"/>
    <w:qFormat/>
    <w:rPr>
      <w:rFonts w:ascii="宋体" w:eastAsia="宋体" w:hAnsi="宋体" w:cs="宋体" w:hint="eastAsia"/>
      <w:color w:val="000000"/>
      <w:sz w:val="22"/>
      <w:szCs w:val="22"/>
      <w:u w:val="none"/>
    </w:rPr>
  </w:style>
  <w:style w:type="character" w:customStyle="1" w:styleId="font21">
    <w:name w:val="font21"/>
    <w:basedOn w:val="a2"/>
    <w:qFormat/>
    <w:rPr>
      <w:rFonts w:ascii="宋体" w:eastAsia="宋体" w:hAnsi="宋体" w:cs="宋体" w:hint="eastAsia"/>
      <w:color w:val="000000"/>
      <w:sz w:val="22"/>
      <w:szCs w:val="22"/>
      <w:u w:val="none"/>
    </w:rPr>
  </w:style>
  <w:style w:type="character" w:customStyle="1" w:styleId="a9">
    <w:name w:val="正文文本 字符"/>
    <w:link w:val="a8"/>
    <w:qFormat/>
    <w:rPr>
      <w:rFonts w:eastAsia="楷体_GB2312"/>
      <w:kern w:val="2"/>
      <w:sz w:val="24"/>
      <w:szCs w:val="24"/>
    </w:rPr>
  </w:style>
  <w:style w:type="character" w:customStyle="1" w:styleId="font91">
    <w:name w:val="font91"/>
    <w:basedOn w:val="a2"/>
    <w:qFormat/>
    <w:rPr>
      <w:rFonts w:ascii="宋体" w:eastAsia="宋体" w:hAnsi="宋体" w:cs="宋体" w:hint="eastAsia"/>
      <w:color w:val="000000"/>
      <w:sz w:val="20"/>
      <w:szCs w:val="20"/>
      <w:u w:val="none"/>
    </w:rPr>
  </w:style>
  <w:style w:type="character" w:customStyle="1" w:styleId="font61">
    <w:name w:val="font61"/>
    <w:basedOn w:val="a2"/>
    <w:qFormat/>
    <w:rPr>
      <w:rFonts w:ascii="宋体" w:eastAsia="宋体" w:hAnsi="宋体" w:cs="宋体" w:hint="eastAsia"/>
      <w:color w:val="000000"/>
      <w:sz w:val="18"/>
      <w:szCs w:val="18"/>
      <w:u w:val="none"/>
    </w:rPr>
  </w:style>
  <w:style w:type="character" w:customStyle="1" w:styleId="40">
    <w:name w:val="标题 4 字符"/>
    <w:link w:val="4"/>
    <w:semiHidden/>
    <w:qFormat/>
    <w:rPr>
      <w:rFonts w:ascii="Cambria" w:eastAsia="宋体" w:hAnsi="Cambria" w:cs="Times New Roman"/>
      <w:b/>
      <w:bCs/>
      <w:kern w:val="2"/>
      <w:sz w:val="28"/>
      <w:szCs w:val="28"/>
    </w:rPr>
  </w:style>
  <w:style w:type="character" w:customStyle="1" w:styleId="10">
    <w:name w:val="标题 1 字符"/>
    <w:link w:val="1"/>
    <w:qFormat/>
    <w:rPr>
      <w:rFonts w:eastAsia="楷体_GB2312"/>
      <w:b/>
      <w:bCs/>
      <w:kern w:val="44"/>
      <w:sz w:val="44"/>
      <w:szCs w:val="44"/>
    </w:rPr>
  </w:style>
  <w:style w:type="character" w:customStyle="1" w:styleId="ae">
    <w:name w:val="日期 字符"/>
    <w:link w:val="ad"/>
    <w:qFormat/>
    <w:rPr>
      <w:rFonts w:eastAsia="楷体_GB2312"/>
      <w:kern w:val="2"/>
      <w:sz w:val="28"/>
    </w:rPr>
  </w:style>
  <w:style w:type="character" w:customStyle="1" w:styleId="ab">
    <w:name w:val="正文文本缩进 字符"/>
    <w:link w:val="aa"/>
    <w:qFormat/>
    <w:rPr>
      <w:rFonts w:ascii="楷体_GB2312" w:eastAsia="楷体_GB2312"/>
      <w:kern w:val="2"/>
      <w:sz w:val="32"/>
    </w:rPr>
  </w:style>
  <w:style w:type="character" w:customStyle="1" w:styleId="Char0">
    <w:name w:val="宋体 Char"/>
    <w:link w:val="aff2"/>
    <w:qFormat/>
    <w:locked/>
    <w:rPr>
      <w:rFonts w:ascii="Arial" w:eastAsia="PMingLiU" w:hAnsi="Arial" w:cs="Arial"/>
      <w:sz w:val="24"/>
    </w:rPr>
  </w:style>
  <w:style w:type="character" w:customStyle="1" w:styleId="30">
    <w:name w:val="标题 3 字符"/>
    <w:link w:val="3"/>
    <w:semiHidden/>
    <w:qFormat/>
    <w:rPr>
      <w:rFonts w:eastAsia="楷体_GB2312"/>
      <w:b/>
      <w:bCs/>
      <w:kern w:val="2"/>
      <w:sz w:val="32"/>
      <w:szCs w:val="32"/>
    </w:rPr>
  </w:style>
  <w:style w:type="character" w:customStyle="1" w:styleId="font111">
    <w:name w:val="font111"/>
    <w:basedOn w:val="a2"/>
    <w:qFormat/>
    <w:rPr>
      <w:rFonts w:ascii="Arial" w:hAnsi="Arial" w:cs="Arial"/>
      <w:color w:val="000000"/>
      <w:sz w:val="22"/>
      <w:szCs w:val="22"/>
      <w:u w:val="none"/>
    </w:rPr>
  </w:style>
  <w:style w:type="character" w:customStyle="1" w:styleId="50">
    <w:name w:val="标题 5 字符"/>
    <w:link w:val="5"/>
    <w:semiHidden/>
    <w:qFormat/>
    <w:rPr>
      <w:rFonts w:eastAsia="楷体_GB2312"/>
      <w:b/>
      <w:bCs/>
      <w:kern w:val="2"/>
      <w:sz w:val="28"/>
      <w:szCs w:val="28"/>
    </w:rPr>
  </w:style>
  <w:style w:type="character" w:customStyle="1" w:styleId="titleemph1">
    <w:name w:val="title_emph1"/>
    <w:qFormat/>
    <w:rPr>
      <w:rFonts w:ascii="Arial" w:hAnsi="Arial" w:cs="Arial" w:hint="default"/>
      <w:b/>
      <w:bCs/>
      <w:sz w:val="18"/>
      <w:szCs w:val="18"/>
    </w:rPr>
  </w:style>
  <w:style w:type="character" w:customStyle="1" w:styleId="22">
    <w:name w:val="正文文本缩进 2 字符"/>
    <w:link w:val="21"/>
    <w:qFormat/>
    <w:rPr>
      <w:rFonts w:ascii="楷体_GB2312" w:eastAsia="楷体_GB2312"/>
      <w:kern w:val="2"/>
      <w:sz w:val="32"/>
    </w:rPr>
  </w:style>
  <w:style w:type="character" w:customStyle="1" w:styleId="af2">
    <w:name w:val="页脚 字符"/>
    <w:link w:val="af1"/>
    <w:uiPriority w:val="99"/>
    <w:qFormat/>
    <w:rPr>
      <w:rFonts w:eastAsia="楷体_GB2312"/>
      <w:kern w:val="2"/>
      <w:sz w:val="18"/>
    </w:rPr>
  </w:style>
  <w:style w:type="table" w:customStyle="1" w:styleId="15">
    <w:name w:val="网格型1"/>
    <w:basedOn w:val="a3"/>
    <w:uiPriority w:val="59"/>
    <w:qFormat/>
    <w:rPr>
      <w:rFonts w:ascii="Calibri" w:eastAsia="Times New Roma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pPr>
      <w:widowControl w:val="0"/>
      <w:jc w:val="both"/>
    </w:pPr>
    <w:rPr>
      <w:szCs w:val="24"/>
    </w:rPr>
  </w:style>
  <w:style w:type="paragraph" w:customStyle="1" w:styleId="d3">
    <w:name w:val="d3"/>
    <w:basedOn w:val="a1"/>
    <w:qFormat/>
    <w:pPr>
      <w:spacing w:line="640" w:lineRule="exact"/>
      <w:jc w:val="center"/>
    </w:pPr>
    <w:rPr>
      <w:b/>
      <w:bCs/>
      <w:sz w:val="44"/>
      <w:szCs w:val="44"/>
    </w:rPr>
  </w:style>
  <w:style w:type="paragraph" w:customStyle="1" w:styleId="Bodytext2">
    <w:name w:val="Body text|2"/>
    <w:basedOn w:val="a1"/>
    <w:qFormat/>
    <w:pPr>
      <w:spacing w:after="720"/>
      <w:ind w:firstLine="380"/>
      <w:jc w:val="center"/>
    </w:pPr>
    <w:rPr>
      <w:rFonts w:ascii="宋体" w:eastAsia="宋体" w:hAnsi="宋体" w:cs="宋体"/>
      <w:sz w:val="42"/>
      <w:szCs w:val="42"/>
      <w:lang w:val="zh-TW" w:eastAsia="zh-TW" w:bidi="zh-TW"/>
    </w:rPr>
  </w:style>
  <w:style w:type="paragraph" w:customStyle="1" w:styleId="Bodytext3">
    <w:name w:val="Body text|3"/>
    <w:basedOn w:val="a1"/>
    <w:qFormat/>
    <w:pPr>
      <w:spacing w:after="540"/>
      <w:ind w:left="1960"/>
    </w:pPr>
    <w:rPr>
      <w:rFonts w:ascii="宋体" w:eastAsia="宋体" w:hAnsi="宋体" w:cs="宋体"/>
      <w:sz w:val="28"/>
      <w:szCs w:val="28"/>
      <w:lang w:val="zh-TW" w:eastAsia="zh-TW" w:bidi="zh-TW"/>
    </w:rPr>
  </w:style>
  <w:style w:type="paragraph" w:customStyle="1" w:styleId="Bodytext4">
    <w:name w:val="Body text|4"/>
    <w:basedOn w:val="a1"/>
    <w:qFormat/>
    <w:pPr>
      <w:ind w:left="3000"/>
    </w:pPr>
    <w:rPr>
      <w:sz w:val="26"/>
      <w:szCs w:val="26"/>
      <w:lang w:val="zh-TW" w:eastAsia="zh-TW" w:bidi="zh-TW"/>
    </w:rPr>
  </w:style>
  <w:style w:type="paragraph" w:customStyle="1" w:styleId="Bodytext1">
    <w:name w:val="Body text|1"/>
    <w:basedOn w:val="a1"/>
    <w:qFormat/>
    <w:pPr>
      <w:spacing w:line="456" w:lineRule="auto"/>
    </w:pPr>
    <w:rPr>
      <w:rFonts w:ascii="宋体" w:eastAsia="宋体" w:hAnsi="宋体" w:cs="宋体"/>
      <w:sz w:val="20"/>
      <w:lang w:val="zh-TW" w:eastAsia="zh-TW" w:bidi="zh-TW"/>
    </w:rPr>
  </w:style>
  <w:style w:type="paragraph" w:customStyle="1" w:styleId="Headerorfooter2">
    <w:name w:val="Header or footer|2"/>
    <w:basedOn w:val="a1"/>
    <w:qFormat/>
    <w:rPr>
      <w:sz w:val="20"/>
      <w:lang w:val="zh-TW" w:eastAsia="zh-TW" w:bidi="zh-TW"/>
    </w:rPr>
  </w:style>
  <w:style w:type="paragraph" w:customStyle="1" w:styleId="Headerorfooter1">
    <w:name w:val="Header or footer|1"/>
    <w:basedOn w:val="a1"/>
    <w:qFormat/>
    <w:rPr>
      <w:sz w:val="18"/>
      <w:szCs w:val="18"/>
      <w:lang w:val="zh-TW" w:eastAsia="zh-TW" w:bidi="zh-TW"/>
    </w:rPr>
  </w:style>
  <w:style w:type="paragraph" w:customStyle="1" w:styleId="BOutlineTxt2">
    <w:name w:val="B Outline Txt 2"/>
    <w:basedOn w:val="a1"/>
    <w:qFormat/>
    <w:pPr>
      <w:tabs>
        <w:tab w:val="left" w:pos="1021"/>
      </w:tabs>
      <w:adjustRightInd w:val="0"/>
      <w:spacing w:line="360" w:lineRule="auto"/>
      <w:ind w:left="1021"/>
      <w:textAlignment w:val="baseline"/>
    </w:pPr>
    <w:rPr>
      <w:rFonts w:eastAsia="华康宋体W5(P)"/>
      <w:sz w:val="24"/>
    </w:rPr>
  </w:style>
  <w:style w:type="paragraph" w:customStyle="1" w:styleId="msolistparagraph0">
    <w:name w:val="msolistparagraph"/>
    <w:basedOn w:val="a1"/>
    <w:qFormat/>
    <w:pPr>
      <w:ind w:firstLineChars="200" w:firstLine="420"/>
    </w:pPr>
    <w:rPr>
      <w:rFonts w:eastAsia="宋体"/>
      <w:sz w:val="21"/>
      <w:szCs w:val="24"/>
    </w:rPr>
  </w:style>
  <w:style w:type="paragraph" w:customStyle="1" w:styleId="16">
    <w:name w:val="列表段落1"/>
    <w:basedOn w:val="a1"/>
    <w:qFormat/>
    <w:pPr>
      <w:ind w:firstLineChars="200" w:firstLine="420"/>
    </w:pPr>
  </w:style>
  <w:style w:type="character" w:customStyle="1" w:styleId="tb-link">
    <w:name w:val="tb-link"/>
    <w:basedOn w:val="a2"/>
    <w:qFormat/>
  </w:style>
  <w:style w:type="paragraph" w:customStyle="1" w:styleId="aff4">
    <w:name w:val="四级条标题"/>
    <w:basedOn w:val="aff5"/>
    <w:next w:val="aff6"/>
    <w:qFormat/>
    <w:pPr>
      <w:tabs>
        <w:tab w:val="left" w:pos="1021"/>
        <w:tab w:val="left" w:pos="1155"/>
      </w:tabs>
      <w:outlineLvl w:val="5"/>
    </w:pPr>
    <w:rPr>
      <w:szCs w:val="21"/>
    </w:rPr>
  </w:style>
  <w:style w:type="paragraph" w:customStyle="1" w:styleId="aff5">
    <w:name w:val="三级条标题"/>
    <w:basedOn w:val="aff7"/>
    <w:next w:val="aff6"/>
    <w:qFormat/>
    <w:pPr>
      <w:tabs>
        <w:tab w:val="left" w:pos="945"/>
        <w:tab w:val="left" w:pos="1080"/>
      </w:tabs>
      <w:outlineLvl w:val="4"/>
    </w:pPr>
  </w:style>
  <w:style w:type="paragraph" w:customStyle="1" w:styleId="aff7">
    <w:name w:val="二级条标题"/>
    <w:basedOn w:val="aff8"/>
    <w:next w:val="aff6"/>
    <w:qFormat/>
    <w:pPr>
      <w:outlineLvl w:val="3"/>
    </w:pPr>
  </w:style>
  <w:style w:type="paragraph" w:customStyle="1" w:styleId="aff8">
    <w:name w:val="一级条标题"/>
    <w:basedOn w:val="a0"/>
    <w:next w:val="aff6"/>
    <w:qFormat/>
    <w:pPr>
      <w:numPr>
        <w:ilvl w:val="0"/>
        <w:numId w:val="0"/>
      </w:numPr>
      <w:tabs>
        <w:tab w:val="left" w:pos="525"/>
        <w:tab w:val="left" w:pos="720"/>
      </w:tabs>
      <w:spacing w:beforeLines="0" w:before="0" w:afterLines="0" w:after="0"/>
      <w:outlineLvl w:val="2"/>
    </w:pPr>
    <w:rPr>
      <w:b/>
    </w:rPr>
  </w:style>
  <w:style w:type="paragraph" w:customStyle="1" w:styleId="a0">
    <w:name w:val="章标题"/>
    <w:next w:val="aff6"/>
    <w:qFormat/>
    <w:pPr>
      <w:numPr>
        <w:ilvl w:val="1"/>
        <w:numId w:val="3"/>
      </w:numPr>
      <w:spacing w:beforeLines="50" w:before="50" w:afterLines="50" w:after="50"/>
      <w:jc w:val="both"/>
      <w:outlineLvl w:val="1"/>
    </w:pPr>
    <w:rPr>
      <w:rFonts w:ascii="黑体" w:eastAsia="黑体"/>
      <w:sz w:val="21"/>
    </w:rPr>
  </w:style>
  <w:style w:type="paragraph" w:customStyle="1" w:styleId="aff6">
    <w:name w:val="段"/>
    <w:qFormat/>
    <w:pPr>
      <w:autoSpaceDE w:val="0"/>
      <w:autoSpaceDN w:val="0"/>
      <w:ind w:firstLineChars="200" w:firstLine="200"/>
      <w:jc w:val="both"/>
    </w:pPr>
    <w:rPr>
      <w:rFonts w:ascii="宋体"/>
      <w:sz w:val="21"/>
    </w:rPr>
  </w:style>
  <w:style w:type="paragraph" w:customStyle="1" w:styleId="aff9">
    <w:name w:val="列出段落"/>
    <w:basedOn w:val="a1"/>
    <w:qFormat/>
    <w:pPr>
      <w:ind w:firstLineChars="200" w:firstLine="420"/>
    </w:pPr>
  </w:style>
  <w:style w:type="paragraph" w:customStyle="1" w:styleId="p0">
    <w:name w:val="p0"/>
    <w:basedOn w:val="a1"/>
    <w:qFormat/>
    <w:pPr>
      <w:widowControl/>
    </w:pPr>
    <w:rPr>
      <w:rFonts w:eastAsia="宋体"/>
      <w:kern w:val="0"/>
      <w:szCs w:val="21"/>
    </w:rPr>
  </w:style>
  <w:style w:type="paragraph" w:customStyle="1" w:styleId="Other1">
    <w:name w:val="Other|1"/>
    <w:basedOn w:val="a1"/>
    <w:qFormat/>
    <w:pPr>
      <w:spacing w:after="200" w:line="384" w:lineRule="auto"/>
      <w:ind w:firstLine="400"/>
    </w:pPr>
    <w:rPr>
      <w:rFonts w:ascii="宋体" w:eastAsia="宋体" w:hAnsi="宋体" w:cs="宋体"/>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9363">
      <w:bodyDiv w:val="1"/>
      <w:marLeft w:val="0"/>
      <w:marRight w:val="0"/>
      <w:marTop w:val="0"/>
      <w:marBottom w:val="0"/>
      <w:divBdr>
        <w:top w:val="none" w:sz="0" w:space="0" w:color="auto"/>
        <w:left w:val="none" w:sz="0" w:space="0" w:color="auto"/>
        <w:bottom w:val="none" w:sz="0" w:space="0" w:color="auto"/>
        <w:right w:val="none" w:sz="0" w:space="0" w:color="auto"/>
      </w:divBdr>
    </w:div>
    <w:div w:id="47842898">
      <w:bodyDiv w:val="1"/>
      <w:marLeft w:val="0"/>
      <w:marRight w:val="0"/>
      <w:marTop w:val="0"/>
      <w:marBottom w:val="0"/>
      <w:divBdr>
        <w:top w:val="none" w:sz="0" w:space="0" w:color="auto"/>
        <w:left w:val="none" w:sz="0" w:space="0" w:color="auto"/>
        <w:bottom w:val="none" w:sz="0" w:space="0" w:color="auto"/>
        <w:right w:val="none" w:sz="0" w:space="0" w:color="auto"/>
      </w:divBdr>
    </w:div>
    <w:div w:id="109277941">
      <w:bodyDiv w:val="1"/>
      <w:marLeft w:val="0"/>
      <w:marRight w:val="0"/>
      <w:marTop w:val="0"/>
      <w:marBottom w:val="0"/>
      <w:divBdr>
        <w:top w:val="none" w:sz="0" w:space="0" w:color="auto"/>
        <w:left w:val="none" w:sz="0" w:space="0" w:color="auto"/>
        <w:bottom w:val="none" w:sz="0" w:space="0" w:color="auto"/>
        <w:right w:val="none" w:sz="0" w:space="0" w:color="auto"/>
      </w:divBdr>
    </w:div>
    <w:div w:id="355008754">
      <w:bodyDiv w:val="1"/>
      <w:marLeft w:val="0"/>
      <w:marRight w:val="0"/>
      <w:marTop w:val="0"/>
      <w:marBottom w:val="0"/>
      <w:divBdr>
        <w:top w:val="none" w:sz="0" w:space="0" w:color="auto"/>
        <w:left w:val="none" w:sz="0" w:space="0" w:color="auto"/>
        <w:bottom w:val="none" w:sz="0" w:space="0" w:color="auto"/>
        <w:right w:val="none" w:sz="0" w:space="0" w:color="auto"/>
      </w:divBdr>
    </w:div>
    <w:div w:id="383725596">
      <w:bodyDiv w:val="1"/>
      <w:marLeft w:val="0"/>
      <w:marRight w:val="0"/>
      <w:marTop w:val="0"/>
      <w:marBottom w:val="0"/>
      <w:divBdr>
        <w:top w:val="none" w:sz="0" w:space="0" w:color="auto"/>
        <w:left w:val="none" w:sz="0" w:space="0" w:color="auto"/>
        <w:bottom w:val="none" w:sz="0" w:space="0" w:color="auto"/>
        <w:right w:val="none" w:sz="0" w:space="0" w:color="auto"/>
      </w:divBdr>
    </w:div>
    <w:div w:id="389816063">
      <w:bodyDiv w:val="1"/>
      <w:marLeft w:val="0"/>
      <w:marRight w:val="0"/>
      <w:marTop w:val="0"/>
      <w:marBottom w:val="0"/>
      <w:divBdr>
        <w:top w:val="none" w:sz="0" w:space="0" w:color="auto"/>
        <w:left w:val="none" w:sz="0" w:space="0" w:color="auto"/>
        <w:bottom w:val="none" w:sz="0" w:space="0" w:color="auto"/>
        <w:right w:val="none" w:sz="0" w:space="0" w:color="auto"/>
      </w:divBdr>
    </w:div>
    <w:div w:id="613829378">
      <w:bodyDiv w:val="1"/>
      <w:marLeft w:val="0"/>
      <w:marRight w:val="0"/>
      <w:marTop w:val="0"/>
      <w:marBottom w:val="0"/>
      <w:divBdr>
        <w:top w:val="none" w:sz="0" w:space="0" w:color="auto"/>
        <w:left w:val="none" w:sz="0" w:space="0" w:color="auto"/>
        <w:bottom w:val="none" w:sz="0" w:space="0" w:color="auto"/>
        <w:right w:val="none" w:sz="0" w:space="0" w:color="auto"/>
      </w:divBdr>
    </w:div>
    <w:div w:id="700592203">
      <w:bodyDiv w:val="1"/>
      <w:marLeft w:val="0"/>
      <w:marRight w:val="0"/>
      <w:marTop w:val="0"/>
      <w:marBottom w:val="0"/>
      <w:divBdr>
        <w:top w:val="none" w:sz="0" w:space="0" w:color="auto"/>
        <w:left w:val="none" w:sz="0" w:space="0" w:color="auto"/>
        <w:bottom w:val="none" w:sz="0" w:space="0" w:color="auto"/>
        <w:right w:val="none" w:sz="0" w:space="0" w:color="auto"/>
      </w:divBdr>
    </w:div>
    <w:div w:id="1127354787">
      <w:bodyDiv w:val="1"/>
      <w:marLeft w:val="0"/>
      <w:marRight w:val="0"/>
      <w:marTop w:val="0"/>
      <w:marBottom w:val="0"/>
      <w:divBdr>
        <w:top w:val="none" w:sz="0" w:space="0" w:color="auto"/>
        <w:left w:val="none" w:sz="0" w:space="0" w:color="auto"/>
        <w:bottom w:val="none" w:sz="0" w:space="0" w:color="auto"/>
        <w:right w:val="none" w:sz="0" w:space="0" w:color="auto"/>
      </w:divBdr>
    </w:div>
    <w:div w:id="1390811180">
      <w:bodyDiv w:val="1"/>
      <w:marLeft w:val="0"/>
      <w:marRight w:val="0"/>
      <w:marTop w:val="0"/>
      <w:marBottom w:val="0"/>
      <w:divBdr>
        <w:top w:val="none" w:sz="0" w:space="0" w:color="auto"/>
        <w:left w:val="none" w:sz="0" w:space="0" w:color="auto"/>
        <w:bottom w:val="none" w:sz="0" w:space="0" w:color="auto"/>
        <w:right w:val="none" w:sz="0" w:space="0" w:color="auto"/>
      </w:divBdr>
    </w:div>
    <w:div w:id="1847161742">
      <w:bodyDiv w:val="1"/>
      <w:marLeft w:val="0"/>
      <w:marRight w:val="0"/>
      <w:marTop w:val="0"/>
      <w:marBottom w:val="0"/>
      <w:divBdr>
        <w:top w:val="none" w:sz="0" w:space="0" w:color="auto"/>
        <w:left w:val="none" w:sz="0" w:space="0" w:color="auto"/>
        <w:bottom w:val="none" w:sz="0" w:space="0" w:color="auto"/>
        <w:right w:val="none" w:sz="0" w:space="0" w:color="auto"/>
      </w:divBdr>
    </w:div>
    <w:div w:id="1897862082">
      <w:bodyDiv w:val="1"/>
      <w:marLeft w:val="0"/>
      <w:marRight w:val="0"/>
      <w:marTop w:val="0"/>
      <w:marBottom w:val="0"/>
      <w:divBdr>
        <w:top w:val="none" w:sz="0" w:space="0" w:color="auto"/>
        <w:left w:val="none" w:sz="0" w:space="0" w:color="auto"/>
        <w:bottom w:val="none" w:sz="0" w:space="0" w:color="auto"/>
        <w:right w:val="none" w:sz="0" w:space="0" w:color="auto"/>
      </w:divBdr>
    </w:div>
    <w:div w:id="2026860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1335</Words>
  <Characters>7614</Characters>
  <Application>Microsoft Office Word</Application>
  <DocSecurity>0</DocSecurity>
  <Lines>63</Lines>
  <Paragraphs>17</Paragraphs>
  <ScaleCrop>false</ScaleCrop>
  <Company>www.xunchi.com</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吉利控股集团</dc:title>
  <dc:creator>wangcf</dc:creator>
  <cp:lastModifiedBy>JLBK</cp:lastModifiedBy>
  <cp:revision>3</cp:revision>
  <cp:lastPrinted>2021-10-18T00:11:00Z</cp:lastPrinted>
  <dcterms:created xsi:type="dcterms:W3CDTF">2024-02-02T01:01:00Z</dcterms:created>
  <dcterms:modified xsi:type="dcterms:W3CDTF">2024-02-02T06:38:00Z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2FEB67C72BA44BD585DD677CE8A36D36</vt:lpwstr>
  </property>
  <property fmtid="{D5CDD505-2E9C-101B-9397-08002B2CF9AE}" pid="4" name="commondata">
    <vt:lpwstr>eyJoZGlkIjoiYjk2YmUwYTEzY2RhNzgzZTZmMGQ5OTNjNGEyNDY0NzcifQ==</vt:lpwstr>
  </property>
</Properties>
</file>