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田林百矿田田碳素有限公司石油焦采购项目（</w:t>
      </w:r>
      <w:r>
        <w:rPr>
          <w:rFonts w:hint="eastAsia" w:ascii="宋体" w:hAnsi="宋体" w:eastAsia="宋体" w:cs="Helvetica"/>
          <w:color w:val="1D2221"/>
          <w:sz w:val="24"/>
          <w:szCs w:val="24"/>
          <w:u w:val="single"/>
          <w:shd w:val="clear" w:color="auto" w:fill="FFFFFF"/>
          <w:lang w:val="en-US" w:eastAsia="zh-CN"/>
        </w:rPr>
        <w:t>标段六</w:t>
      </w:r>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并选择进入本项目的电子谈判现场。依据招标方的指令开始依次进行多轮次报价。电子谈判过程中，各投标人均无法知悉具体排名情况，需依据自身情况进行报价，每轮次降价幅</w:t>
      </w:r>
      <w:bookmarkStart w:id="0" w:name="_GoBack"/>
      <w:bookmarkEnd w:id="0"/>
      <w:r>
        <w:rPr>
          <w:rFonts w:hint="eastAsia" w:ascii="宋体" w:hAnsi="宋体" w:eastAsia="宋体" w:cs="Helvetica"/>
          <w:color w:val="1D2221"/>
          <w:sz w:val="24"/>
          <w:szCs w:val="24"/>
          <w:shd w:val="clear" w:color="auto" w:fill="FFFFFF"/>
        </w:rPr>
        <w:t>度不作限制。</w:t>
      </w:r>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u w:val="single"/>
          <w:shd w:val="clear" w:color="auto" w:fill="FFFFFF"/>
          <w:lang w:val="en-US" w:eastAsia="zh-CN"/>
        </w:rPr>
        <w:t>3</w:t>
      </w:r>
      <w:r>
        <w:rPr>
          <w:rFonts w:hint="eastAsia" w:ascii="宋体" w:hAnsi="宋体" w:eastAsia="宋体" w:cs="Helvetica"/>
          <w:color w:val="1D2221"/>
          <w:sz w:val="24"/>
          <w:szCs w:val="24"/>
          <w:u w:val="single"/>
          <w:shd w:val="clear" w:color="auto" w:fill="FFFFFF"/>
        </w:rPr>
        <w:t xml:space="preserve">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0000FF"/>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hint="eastAsia" w:ascii="宋体" w:hAnsi="宋体" w:eastAsia="宋体" w:cs="Helvetica"/>
          <w:color w:val="0000FF"/>
          <w:sz w:val="24"/>
          <w:szCs w:val="24"/>
          <w:shd w:val="clear" w:color="auto" w:fill="FFFFFF"/>
        </w:rPr>
        <w:t>报价结束后按排名</w:t>
      </w:r>
      <w:r>
        <w:rPr>
          <w:rFonts w:hint="eastAsia" w:ascii="宋体" w:hAnsi="宋体" w:eastAsia="宋体" w:cs="Helvetica"/>
          <w:color w:val="0000FF"/>
          <w:sz w:val="24"/>
          <w:szCs w:val="24"/>
          <w:shd w:val="clear" w:color="auto" w:fill="FFFFFF"/>
          <w:lang w:val="en-US" w:eastAsia="zh-CN"/>
        </w:rPr>
        <w:t>选择前</w:t>
      </w:r>
      <w:r>
        <w:rPr>
          <w:rFonts w:hint="eastAsia" w:ascii="宋体" w:hAnsi="宋体" w:eastAsia="宋体" w:cs="Helvetica"/>
          <w:color w:val="0000FF"/>
          <w:sz w:val="24"/>
          <w:szCs w:val="24"/>
          <w:u w:val="single"/>
          <w:shd w:val="clear" w:color="auto" w:fill="FFFFFF"/>
          <w:lang w:val="en-US" w:eastAsia="zh-CN"/>
        </w:rPr>
        <w:t xml:space="preserve"> 3 </w:t>
      </w:r>
      <w:r>
        <w:rPr>
          <w:rFonts w:hint="eastAsia" w:ascii="宋体" w:hAnsi="宋体" w:eastAsia="宋体" w:cs="Helvetica"/>
          <w:color w:val="0000FF"/>
          <w:sz w:val="24"/>
          <w:szCs w:val="24"/>
          <w:shd w:val="clear" w:color="auto" w:fill="FFFFFF"/>
          <w:lang w:val="en-US" w:eastAsia="zh-CN"/>
        </w:rPr>
        <w:t>名</w:t>
      </w:r>
      <w:r>
        <w:rPr>
          <w:rFonts w:hint="eastAsia" w:ascii="宋体" w:hAnsi="宋体" w:eastAsia="宋体" w:cs="Helvetica"/>
          <w:color w:val="0000FF"/>
          <w:sz w:val="24"/>
          <w:szCs w:val="24"/>
          <w:shd w:val="clear" w:color="auto" w:fill="FFFFFF"/>
        </w:rPr>
        <w:t>进入第2轮报价；</w:t>
      </w:r>
      <w:r>
        <w:rPr>
          <w:rFonts w:hint="eastAsia" w:ascii="宋体" w:hAnsi="宋体" w:eastAsia="宋体" w:cs="Helvetica"/>
          <w:color w:val="0000FF"/>
          <w:sz w:val="24"/>
          <w:szCs w:val="24"/>
          <w:shd w:val="clear" w:color="auto" w:fill="FFFFFF"/>
          <w:lang w:val="en-US" w:eastAsia="zh-CN"/>
        </w:rPr>
        <w:t>其余</w:t>
      </w:r>
      <w:r>
        <w:rPr>
          <w:rFonts w:hint="eastAsia" w:ascii="宋体" w:hAnsi="宋体" w:eastAsia="宋体" w:cs="Helvetica"/>
          <w:color w:val="0000FF"/>
          <w:sz w:val="24"/>
          <w:szCs w:val="24"/>
          <w:shd w:val="clear" w:color="auto" w:fill="FFFFFF"/>
        </w:rPr>
        <w:t>投标人</w:t>
      </w:r>
      <w:r>
        <w:rPr>
          <w:rFonts w:hint="eastAsia" w:ascii="宋体" w:hAnsi="宋体" w:eastAsia="宋体" w:cs="Helvetica"/>
          <w:color w:val="0000FF"/>
          <w:sz w:val="24"/>
          <w:szCs w:val="24"/>
          <w:shd w:val="clear" w:color="auto" w:fill="FFFFFF"/>
          <w:lang w:val="en-US" w:eastAsia="zh-CN"/>
        </w:rPr>
        <w:t>淘汰</w:t>
      </w:r>
      <w:r>
        <w:rPr>
          <w:rFonts w:hint="eastAsia" w:ascii="宋体" w:hAnsi="宋体" w:eastAsia="宋体" w:cs="Helvetica"/>
          <w:color w:val="0000FF"/>
          <w:sz w:val="24"/>
          <w:szCs w:val="24"/>
          <w:shd w:val="clear" w:color="auto" w:fill="FFFFFF"/>
        </w:rPr>
        <w:t>；</w:t>
      </w:r>
    </w:p>
    <w:p>
      <w:pPr>
        <w:adjustRightInd w:val="0"/>
        <w:snapToGrid w:val="0"/>
        <w:spacing w:line="440" w:lineRule="exact"/>
        <w:ind w:firstLine="480" w:firstLineChars="200"/>
        <w:rPr>
          <w:rFonts w:hint="eastAsia"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shd w:val="clear" w:color="auto" w:fill="FFFFFF"/>
          <w:lang w:val="en-US" w:eastAsia="zh-CN"/>
        </w:rPr>
        <w:t>3</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0000FF"/>
          <w:sz w:val="24"/>
          <w:szCs w:val="24"/>
          <w:shd w:val="clear" w:color="auto" w:fill="FFFFFF"/>
        </w:rPr>
        <w:t>3、</w:t>
      </w:r>
      <w:r>
        <w:rPr>
          <w:rFonts w:ascii="宋体" w:hAnsi="宋体" w:eastAsia="宋体" w:cs="Helvetica"/>
          <w:color w:val="0000FF"/>
          <w:sz w:val="24"/>
          <w:szCs w:val="24"/>
          <w:shd w:val="clear" w:color="auto" w:fill="FFFFFF"/>
        </w:rPr>
        <w:t>本次项目已设定</w:t>
      </w:r>
      <w:r>
        <w:rPr>
          <w:rFonts w:hint="eastAsia" w:ascii="宋体" w:hAnsi="宋体" w:eastAsia="宋体" w:cs="Helvetica"/>
          <w:color w:val="0000FF"/>
          <w:sz w:val="24"/>
          <w:szCs w:val="24"/>
          <w:shd w:val="clear" w:color="auto" w:fill="FFFFFF"/>
        </w:rPr>
        <w:t>内部</w:t>
      </w:r>
      <w:r>
        <w:rPr>
          <w:rFonts w:ascii="宋体" w:hAnsi="宋体" w:eastAsia="宋体" w:cs="Helvetica"/>
          <w:color w:val="0000FF"/>
          <w:sz w:val="24"/>
          <w:szCs w:val="24"/>
          <w:shd w:val="clear" w:color="auto" w:fill="FFFFFF"/>
        </w:rPr>
        <w:t>控制价，</w:t>
      </w:r>
      <w:r>
        <w:rPr>
          <w:rFonts w:hint="eastAsia" w:ascii="宋体" w:hAnsi="宋体" w:eastAsia="宋体" w:cs="Helvetica"/>
          <w:color w:val="0000FF"/>
          <w:sz w:val="24"/>
          <w:szCs w:val="24"/>
          <w:shd w:val="clear" w:color="auto" w:fill="FFFFFF"/>
          <w:lang w:val="en-US" w:eastAsia="zh-CN"/>
        </w:rPr>
        <w:t>3</w:t>
      </w:r>
      <w:r>
        <w:rPr>
          <w:rFonts w:hint="eastAsia" w:ascii="宋体" w:hAnsi="宋体" w:eastAsia="宋体" w:cs="Helvetica"/>
          <w:color w:val="0000FF"/>
          <w:sz w:val="24"/>
          <w:szCs w:val="24"/>
          <w:u w:val="single"/>
          <w:shd w:val="clear" w:color="auto" w:fill="FFFFFF"/>
        </w:rPr>
        <w:t>轮（如有并列情况再加轮次）</w:t>
      </w:r>
      <w:r>
        <w:rPr>
          <w:rFonts w:hint="eastAsia" w:ascii="宋体" w:hAnsi="宋体" w:eastAsia="宋体" w:cs="Helvetica"/>
          <w:color w:val="0000FF"/>
          <w:sz w:val="24"/>
          <w:szCs w:val="24"/>
          <w:shd w:val="clear" w:color="auto" w:fill="FFFFFF"/>
        </w:rPr>
        <w:t>报价结束后，招标方开启内部控制价，</w:t>
      </w:r>
      <w:r>
        <w:rPr>
          <w:rFonts w:ascii="宋体" w:hAnsi="宋体" w:eastAsia="宋体" w:cs="Helvetica"/>
          <w:color w:val="0000FF"/>
          <w:sz w:val="24"/>
          <w:szCs w:val="24"/>
          <w:shd w:val="clear" w:color="auto" w:fill="FFFFFF"/>
        </w:rPr>
        <w:t>如所有投标人报价</w:t>
      </w:r>
      <w:r>
        <w:rPr>
          <w:rFonts w:hint="eastAsia" w:ascii="宋体" w:hAnsi="宋体" w:eastAsia="宋体" w:cs="Helvetica"/>
          <w:color w:val="0000FF"/>
          <w:sz w:val="24"/>
          <w:szCs w:val="24"/>
          <w:shd w:val="clear" w:color="auto" w:fill="FFFFFF"/>
        </w:rPr>
        <w:t>均</w:t>
      </w:r>
      <w:r>
        <w:rPr>
          <w:rFonts w:ascii="宋体" w:hAnsi="宋体" w:eastAsia="宋体" w:cs="Helvetica"/>
          <w:color w:val="0000FF"/>
          <w:sz w:val="24"/>
          <w:szCs w:val="24"/>
          <w:shd w:val="clear" w:color="auto" w:fill="FFFFFF"/>
        </w:rPr>
        <w:t>高出控制价或者超预算等情况时，招标方有权宣布流标或与</w:t>
      </w:r>
      <w:r>
        <w:rPr>
          <w:rFonts w:hint="eastAsia" w:ascii="宋体" w:hAnsi="宋体" w:eastAsia="宋体" w:cs="Helvetica"/>
          <w:color w:val="0000FF"/>
          <w:sz w:val="24"/>
          <w:szCs w:val="24"/>
          <w:shd w:val="clear" w:color="auto" w:fill="FFFFFF"/>
        </w:rPr>
        <w:t>前</w:t>
      </w:r>
      <w:r>
        <w:rPr>
          <w:rFonts w:hint="eastAsia" w:ascii="宋体" w:hAnsi="宋体" w:eastAsia="宋体" w:cs="Helvetica"/>
          <w:color w:val="0000FF"/>
          <w:sz w:val="24"/>
          <w:szCs w:val="24"/>
          <w:highlight w:val="yellow"/>
          <w:shd w:val="clear" w:color="auto" w:fill="FFFFFF"/>
        </w:rPr>
        <w:t>两名</w:t>
      </w:r>
      <w:r>
        <w:rPr>
          <w:rFonts w:hint="eastAsia" w:ascii="宋体" w:hAnsi="宋体" w:eastAsia="宋体" w:cs="Helvetica"/>
          <w:color w:val="0000FF"/>
          <w:sz w:val="24"/>
          <w:szCs w:val="24"/>
          <w:shd w:val="clear" w:color="auto" w:fill="FFFFFF"/>
        </w:rPr>
        <w:t>投标人</w:t>
      </w:r>
      <w:r>
        <w:rPr>
          <w:rFonts w:ascii="宋体" w:hAnsi="宋体" w:eastAsia="宋体" w:cs="Helvetica"/>
          <w:color w:val="0000FF"/>
          <w:sz w:val="24"/>
          <w:szCs w:val="24"/>
          <w:shd w:val="clear" w:color="auto" w:fill="FFFFFF"/>
        </w:rPr>
        <w:t>进行</w:t>
      </w:r>
      <w:r>
        <w:rPr>
          <w:rFonts w:hint="eastAsia" w:ascii="宋体" w:hAnsi="宋体" w:eastAsia="宋体" w:cs="Helvetica"/>
          <w:color w:val="0000FF"/>
          <w:sz w:val="24"/>
          <w:szCs w:val="24"/>
          <w:shd w:val="clear" w:color="auto" w:fill="FFFFFF"/>
        </w:rPr>
        <w:t>再</w:t>
      </w:r>
      <w:r>
        <w:rPr>
          <w:rFonts w:ascii="宋体" w:hAnsi="宋体" w:eastAsia="宋体" w:cs="Helvetica"/>
          <w:color w:val="0000FF"/>
          <w:sz w:val="24"/>
          <w:szCs w:val="24"/>
          <w:shd w:val="clear" w:color="auto" w:fill="FFFFFF"/>
        </w:rPr>
        <w:t>次议价</w:t>
      </w:r>
      <w:r>
        <w:rPr>
          <w:rFonts w:hint="eastAsia" w:ascii="宋体" w:hAnsi="宋体" w:eastAsia="宋体" w:cs="Helvetica"/>
          <w:color w:val="0000FF"/>
          <w:sz w:val="24"/>
          <w:szCs w:val="24"/>
          <w:shd w:val="clear" w:color="auto" w:fill="FFFFFF"/>
        </w:rPr>
        <w:t>或竞价</w:t>
      </w:r>
      <w:r>
        <w:rPr>
          <w:rFonts w:ascii="宋体" w:hAnsi="宋体" w:eastAsia="宋体" w:cs="Helvetica"/>
          <w:color w:val="0000FF"/>
          <w:sz w:val="24"/>
          <w:szCs w:val="24"/>
          <w:shd w:val="clear" w:color="auto" w:fill="FFFFFF"/>
        </w:rPr>
        <w:t>，一切解释权归招标方所有</w:t>
      </w:r>
      <w:r>
        <w:rPr>
          <w:rFonts w:ascii="宋体" w:hAnsi="宋体" w:eastAsia="宋体" w:cs="Helvetica"/>
          <w:color w:val="1D2221"/>
          <w:sz w:val="24"/>
          <w:szCs w:val="24"/>
          <w:shd w:val="clear" w:color="auto" w:fill="FFFFFF"/>
        </w:rPr>
        <w:t>。</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5F82A93"/>
    <w:rsid w:val="06990148"/>
    <w:rsid w:val="0A366921"/>
    <w:rsid w:val="15E32A3B"/>
    <w:rsid w:val="19FE15A6"/>
    <w:rsid w:val="1A2C4D9C"/>
    <w:rsid w:val="1CFF2C51"/>
    <w:rsid w:val="1DDB3027"/>
    <w:rsid w:val="203907B8"/>
    <w:rsid w:val="2217065D"/>
    <w:rsid w:val="22794E74"/>
    <w:rsid w:val="23810484"/>
    <w:rsid w:val="28553C76"/>
    <w:rsid w:val="2D766B80"/>
    <w:rsid w:val="30122E1C"/>
    <w:rsid w:val="311E5D92"/>
    <w:rsid w:val="31E72EB0"/>
    <w:rsid w:val="367542AD"/>
    <w:rsid w:val="37220798"/>
    <w:rsid w:val="38217ADE"/>
    <w:rsid w:val="3F220301"/>
    <w:rsid w:val="426F478D"/>
    <w:rsid w:val="498C25A3"/>
    <w:rsid w:val="4A4155D3"/>
    <w:rsid w:val="4FB50EFB"/>
    <w:rsid w:val="521A1498"/>
    <w:rsid w:val="55D15BD5"/>
    <w:rsid w:val="67305458"/>
    <w:rsid w:val="68B0282D"/>
    <w:rsid w:val="6DC6371C"/>
    <w:rsid w:val="6EB825CC"/>
    <w:rsid w:val="709F0990"/>
    <w:rsid w:val="70F13AA0"/>
    <w:rsid w:val="788033C0"/>
    <w:rsid w:val="789F2EC3"/>
    <w:rsid w:val="7B4A42EE"/>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22</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2024-03-25T06:38:02Z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33BFE4006E8247BBB55E18CFA62EEC3B_13</vt:lpwstr>
  </property>
</Properties>
</file>