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C1C7E">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田阳、田林铝厂吸铝管采购项目邀请书</w:t>
      </w:r>
    </w:p>
    <w:p w14:paraId="15CF1E96">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邀请书</w:t>
      </w:r>
    </w:p>
    <w:p w14:paraId="772E1B0F">
      <w:pPr>
        <w:pStyle w:val="2"/>
        <w:rPr>
          <w:rFonts w:hint="eastAsia"/>
          <w:lang w:val="en-US" w:eastAsia="zh-CN"/>
        </w:rPr>
      </w:pPr>
    </w:p>
    <w:p w14:paraId="1C601018">
      <w:pPr>
        <w:pStyle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采购类别：生产辅料类（注：新用户时请选择此类别，否则无法报名）</w:t>
      </w:r>
    </w:p>
    <w:p w14:paraId="62A358AF">
      <w:pPr>
        <w:pStyle w:val="31"/>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14:paraId="74EAAD71">
      <w:pPr>
        <w:spacing w:line="400" w:lineRule="exact"/>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u w:val="none"/>
          <w:lang w:val="en-US" w:eastAsia="zh-CN" w:bidi="ar-SA"/>
        </w:rPr>
        <w:t>各</w:t>
      </w:r>
      <w:r>
        <w:rPr>
          <w:rFonts w:hint="eastAsia" w:ascii="宋体" w:hAnsi="宋体" w:eastAsia="宋体" w:cs="宋体"/>
          <w:b w:val="0"/>
          <w:bCs w:val="0"/>
          <w:sz w:val="24"/>
          <w:szCs w:val="24"/>
          <w:u w:val="none"/>
          <w:lang w:val="en-US" w:eastAsia="zh-CN"/>
        </w:rPr>
        <w:t>吸铝管供应商：</w:t>
      </w:r>
      <w:r>
        <w:rPr>
          <w:rFonts w:hint="eastAsia" w:ascii="宋体" w:hAnsi="宋体" w:eastAsia="宋体" w:cs="宋体"/>
          <w:b w:val="0"/>
          <w:bCs w:val="0"/>
          <w:kern w:val="2"/>
          <w:sz w:val="24"/>
          <w:szCs w:val="24"/>
          <w:u w:val="none"/>
          <w:lang w:val="en-US" w:eastAsia="zh-CN" w:bidi="ar-SA"/>
        </w:rPr>
        <w:t>`</w:t>
      </w:r>
    </w:p>
    <w:p w14:paraId="248FF4A6">
      <w:pPr>
        <w:numPr>
          <w:ilvl w:val="0"/>
          <w:numId w:val="0"/>
        </w:num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b w:val="0"/>
          <w:bCs w:val="0"/>
          <w:sz w:val="24"/>
          <w:szCs w:val="24"/>
          <w:lang w:val="en-US" w:eastAsia="zh-CN"/>
        </w:rPr>
        <w:t>田阳、田林铝厂吸铝管采购项目</w:t>
      </w:r>
      <w:r>
        <w:rPr>
          <w:rFonts w:hint="eastAsia" w:ascii="宋体" w:hAnsi="宋体" w:eastAsia="宋体" w:cs="宋体"/>
          <w:sz w:val="24"/>
          <w:lang w:val="en-US" w:eastAsia="zh-CN"/>
        </w:rPr>
        <w:t>已具备采购条件，现邀请贵司参与本项目报单。</w:t>
      </w:r>
    </w:p>
    <w:p w14:paraId="5E682605">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14:paraId="46A90FC7">
      <w:pPr>
        <w:spacing w:line="440" w:lineRule="exact"/>
        <w:rPr>
          <w:rFonts w:hint="eastAsia" w:ascii="宋体" w:hAnsi="宋体"/>
          <w:color w:val="auto"/>
          <w:sz w:val="24"/>
          <w:lang w:val="en-US" w:eastAsia="zh-CN"/>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14:paraId="6CDDA203">
      <w:pPr>
        <w:numPr>
          <w:ilvl w:val="0"/>
          <w:numId w:val="0"/>
        </w:num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广西百矿铝业有限公司</w:t>
      </w:r>
      <w:r>
        <w:rPr>
          <w:rFonts w:hint="eastAsia" w:ascii="宋体" w:hAnsi="宋体"/>
          <w:color w:val="auto"/>
          <w:sz w:val="24"/>
          <w:lang w:eastAsia="zh-CN"/>
        </w:rPr>
        <w:t>位于广西田阳县头塘镇新山村铝工业示范园，</w:t>
      </w:r>
      <w:r>
        <w:rPr>
          <w:rFonts w:hint="eastAsia" w:ascii="宋体" w:hAnsi="宋体"/>
          <w:color w:val="auto"/>
          <w:sz w:val="24"/>
        </w:rPr>
        <w:t>该工业园地处</w:t>
      </w:r>
      <w:r>
        <w:rPr>
          <w:rFonts w:hint="eastAsia" w:ascii="宋体" w:hAnsi="宋体"/>
          <w:color w:val="auto"/>
          <w:sz w:val="24"/>
          <w:lang w:val="en-US" w:eastAsia="zh-CN"/>
        </w:rPr>
        <w:t>田阳</w:t>
      </w:r>
      <w:r>
        <w:rPr>
          <w:rFonts w:hint="eastAsia" w:ascii="宋体" w:hAnsi="宋体"/>
          <w:color w:val="auto"/>
          <w:sz w:val="24"/>
        </w:rPr>
        <w:t>县</w:t>
      </w:r>
      <w:r>
        <w:rPr>
          <w:rFonts w:hint="eastAsia" w:ascii="宋体" w:hAnsi="宋体"/>
          <w:color w:val="auto"/>
          <w:sz w:val="24"/>
          <w:lang w:val="en-US" w:eastAsia="zh-CN"/>
        </w:rPr>
        <w:t>头塘镇，距</w:t>
      </w:r>
      <w:r>
        <w:rPr>
          <w:rFonts w:hint="eastAsia" w:ascii="宋体" w:hAnsi="宋体"/>
          <w:color w:val="auto"/>
          <w:sz w:val="24"/>
          <w:lang w:eastAsia="zh-CN"/>
        </w:rPr>
        <w:t>百色市约</w:t>
      </w:r>
      <w:r>
        <w:rPr>
          <w:rFonts w:hint="eastAsia" w:ascii="宋体" w:hAnsi="宋体"/>
          <w:color w:val="auto"/>
          <w:sz w:val="24"/>
          <w:lang w:val="en-US" w:eastAsia="zh-CN"/>
        </w:rPr>
        <w:t>40</w:t>
      </w:r>
      <w:r>
        <w:rPr>
          <w:rFonts w:hint="eastAsia" w:ascii="宋体" w:hAnsi="宋体"/>
          <w:color w:val="auto"/>
          <w:sz w:val="24"/>
          <w:lang w:eastAsia="zh-CN"/>
        </w:rPr>
        <w:t>km，厂址距田阳县城约</w:t>
      </w:r>
      <w:r>
        <w:rPr>
          <w:rFonts w:hint="eastAsia" w:ascii="宋体" w:hAnsi="宋体"/>
          <w:color w:val="auto"/>
          <w:sz w:val="24"/>
          <w:lang w:val="en-US" w:eastAsia="zh-CN"/>
        </w:rPr>
        <w:t>15</w:t>
      </w:r>
      <w:r>
        <w:rPr>
          <w:rFonts w:hint="eastAsia" w:ascii="宋体" w:hAnsi="宋体"/>
          <w:color w:val="auto"/>
          <w:sz w:val="24"/>
          <w:lang w:eastAsia="zh-CN"/>
        </w:rPr>
        <w:t>km。</w:t>
      </w:r>
      <w:r>
        <w:rPr>
          <w:rFonts w:hint="eastAsia" w:ascii="宋体" w:hAnsi="宋体"/>
          <w:color w:val="auto"/>
          <w:sz w:val="24"/>
          <w:lang w:val="en-US" w:eastAsia="zh-CN"/>
        </w:rPr>
        <w:t>铝业公司</w:t>
      </w:r>
      <w:r>
        <w:rPr>
          <w:rFonts w:hint="eastAsia" w:ascii="宋体" w:hAnsi="宋体"/>
          <w:color w:val="auto"/>
          <w:sz w:val="24"/>
          <w:lang w:eastAsia="zh-CN"/>
        </w:rPr>
        <w:t>筹建于</w:t>
      </w:r>
      <w:r>
        <w:rPr>
          <w:rFonts w:hint="eastAsia" w:ascii="宋体" w:hAnsi="宋体"/>
          <w:color w:val="auto"/>
          <w:sz w:val="24"/>
          <w:lang w:val="en-US" w:eastAsia="zh-CN"/>
        </w:rPr>
        <w:t>2013年，2015年3月铝水车间立第一根钢柱，2016年9月全面投产。</w:t>
      </w:r>
      <w:r>
        <w:rPr>
          <w:rFonts w:hint="eastAsia" w:ascii="宋体" w:hAnsi="宋体"/>
          <w:color w:val="auto"/>
          <w:sz w:val="24"/>
          <w:lang w:eastAsia="zh-CN"/>
        </w:rPr>
        <w:t>公司占地面积</w:t>
      </w:r>
      <w:r>
        <w:rPr>
          <w:rFonts w:hint="eastAsia" w:ascii="宋体" w:hAnsi="宋体"/>
          <w:color w:val="auto"/>
          <w:sz w:val="24"/>
          <w:lang w:val="en-US" w:eastAsia="zh-CN"/>
        </w:rPr>
        <w:t>1200</w:t>
      </w:r>
      <w:r>
        <w:rPr>
          <w:rFonts w:hint="eastAsia" w:ascii="宋体" w:hAnsi="宋体"/>
          <w:color w:val="auto"/>
          <w:sz w:val="24"/>
          <w:lang w:eastAsia="zh-CN"/>
        </w:rPr>
        <w:t>多亩，主要产品有重熔用铝锭、高纯铝锭、铝扁锭、圆锭等。自</w:t>
      </w:r>
      <w:r>
        <w:rPr>
          <w:rFonts w:hint="eastAsia" w:ascii="宋体" w:hAnsi="宋体"/>
          <w:color w:val="auto"/>
          <w:sz w:val="24"/>
          <w:lang w:val="en-US" w:eastAsia="zh-CN"/>
        </w:rPr>
        <w:t>2016年9月铝水车间全线投产</w:t>
      </w:r>
      <w:r>
        <w:rPr>
          <w:rFonts w:hint="eastAsia" w:ascii="宋体" w:hAnsi="宋体"/>
          <w:color w:val="auto"/>
          <w:sz w:val="24"/>
          <w:lang w:eastAsia="zh-CN"/>
        </w:rPr>
        <w:t>至今年</w:t>
      </w:r>
      <w:r>
        <w:rPr>
          <w:rFonts w:hint="eastAsia" w:ascii="宋体" w:hAnsi="宋体"/>
          <w:color w:val="auto"/>
          <w:sz w:val="24"/>
          <w:lang w:val="en-US" w:eastAsia="zh-CN"/>
        </w:rPr>
        <w:t>7月份，铝业公司已经生产铝水达50万吨/年。</w:t>
      </w:r>
    </w:p>
    <w:p w14:paraId="0D9E83DF">
      <w:pPr>
        <w:numPr>
          <w:ilvl w:val="0"/>
          <w:numId w:val="0"/>
        </w:num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广西田林百矿铝业有限公司址位于广西百</w:t>
      </w:r>
      <w:r>
        <w:rPr>
          <w:rFonts w:hint="eastAsia" w:ascii="宋体" w:hAnsi="宋体"/>
          <w:color w:val="auto"/>
          <w:sz w:val="24"/>
        </w:rPr>
        <w:t>色市田林县桂黔（田林）经济合作产业园，该工业园地处田林县旧州镇板坚村</w:t>
      </w:r>
      <w:r>
        <w:rPr>
          <w:rFonts w:hint="eastAsia" w:ascii="宋体" w:hAnsi="宋体"/>
          <w:color w:val="auto"/>
          <w:sz w:val="24"/>
          <w:lang w:eastAsia="zh-CN"/>
        </w:rPr>
        <w:t>，</w:t>
      </w:r>
      <w:r>
        <w:rPr>
          <w:rFonts w:hint="eastAsia" w:ascii="宋体" w:hAnsi="宋体"/>
          <w:color w:val="auto"/>
          <w:sz w:val="24"/>
          <w:lang w:val="en-US" w:eastAsia="zh-CN"/>
        </w:rPr>
        <w:t>厂址</w:t>
      </w:r>
      <w:r>
        <w:rPr>
          <w:rFonts w:hint="eastAsia" w:ascii="宋体" w:hAnsi="宋体"/>
          <w:color w:val="auto"/>
          <w:sz w:val="24"/>
        </w:rPr>
        <w:t>距离南宁市370km，距百色市137km。项目于2017年5月14日</w:t>
      </w:r>
      <w:r>
        <w:rPr>
          <w:rFonts w:hint="eastAsia" w:ascii="宋体" w:hAnsi="宋体"/>
          <w:color w:val="auto"/>
          <w:sz w:val="24"/>
          <w:lang w:val="en"/>
        </w:rPr>
        <w:t>开工建设</w:t>
      </w:r>
      <w:r>
        <w:rPr>
          <w:rFonts w:hint="eastAsia" w:ascii="宋体" w:hAnsi="宋体"/>
          <w:color w:val="auto"/>
          <w:sz w:val="24"/>
        </w:rPr>
        <w:t>，建设规模为年产30万吨铝水，总投资约22亿元，占地面积约800亩。</w:t>
      </w:r>
      <w:r>
        <w:rPr>
          <w:rFonts w:hint="eastAsia" w:ascii="宋体" w:hAnsi="宋体"/>
          <w:color w:val="auto"/>
          <w:sz w:val="24"/>
          <w:lang w:val="en-US" w:eastAsia="zh-CN"/>
        </w:rPr>
        <w:t>目前已经生产铝水达30万吨/年。</w:t>
      </w:r>
    </w:p>
    <w:p w14:paraId="4EBDFECB">
      <w:pPr>
        <w:spacing w:line="440" w:lineRule="exact"/>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tbl>
      <w:tblPr>
        <w:tblStyle w:val="13"/>
        <w:tblW w:w="873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1866"/>
        <w:gridCol w:w="1054"/>
        <w:gridCol w:w="1054"/>
        <w:gridCol w:w="1054"/>
        <w:gridCol w:w="1054"/>
        <w:gridCol w:w="1987"/>
      </w:tblGrid>
      <w:tr w14:paraId="039B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B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F1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物料编码</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2C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物料名称</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9F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物料规格</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5C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A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FE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w:t>
            </w:r>
          </w:p>
        </w:tc>
      </w:tr>
      <w:tr w14:paraId="40072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9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8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W130201000056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3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吸铝管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F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A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3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3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田阳铝厂</w:t>
            </w:r>
          </w:p>
        </w:tc>
      </w:tr>
      <w:tr w14:paraId="301C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C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F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W130201000057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4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吸铝管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C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6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C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7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田阳铝厂</w:t>
            </w:r>
          </w:p>
        </w:tc>
      </w:tr>
      <w:tr w14:paraId="7268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C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3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W130201000057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6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吸铝管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C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3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E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C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田林铝厂</w:t>
            </w:r>
          </w:p>
        </w:tc>
      </w:tr>
      <w:tr w14:paraId="495E8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F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1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W130201000056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6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吸铝管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A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3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9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1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田林铝厂</w:t>
            </w:r>
          </w:p>
        </w:tc>
      </w:tr>
      <w:tr w14:paraId="0906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E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C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W130201000058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6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吸铝管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0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B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7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1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田林铝厂</w:t>
            </w:r>
          </w:p>
        </w:tc>
      </w:tr>
    </w:tbl>
    <w:p w14:paraId="52B2D470">
      <w:pPr>
        <w:pStyle w:val="2"/>
        <w:rPr>
          <w:rFonts w:hint="eastAsia"/>
        </w:rPr>
      </w:pPr>
    </w:p>
    <w:p w14:paraId="7884B0BA">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14:paraId="2276894F">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18</w:t>
      </w:r>
      <w:r>
        <w:rPr>
          <w:rFonts w:hint="eastAsia" w:ascii="宋体" w:hAnsi="宋体" w:eastAsia="宋体" w:cs="宋体"/>
          <w:sz w:val="24"/>
          <w:szCs w:val="24"/>
        </w:rPr>
        <w:t>日</w:t>
      </w:r>
      <w:r>
        <w:rPr>
          <w:rFonts w:hint="eastAsia" w:ascii="宋体" w:hAnsi="宋体" w:eastAsia="宋体" w:cs="宋体"/>
          <w:sz w:val="24"/>
          <w:szCs w:val="24"/>
          <w:lang w:val="en-US" w:eastAsia="zh-CN"/>
        </w:rPr>
        <w:t>下</w:t>
      </w:r>
      <w:r>
        <w:rPr>
          <w:rFonts w:hint="eastAsia" w:ascii="宋体" w:hAnsi="宋体" w:eastAsia="宋体" w:cs="宋体"/>
          <w:sz w:val="24"/>
          <w:szCs w:val="24"/>
          <w:lang w:eastAsia="zh-CN"/>
        </w:rPr>
        <w:t>午（</w:t>
      </w:r>
      <w:r>
        <w:rPr>
          <w:rFonts w:hint="eastAsia" w:ascii="宋体" w:hAnsi="宋体"/>
          <w:sz w:val="24"/>
          <w:lang w:val="en-US" w:eastAsia="zh-CN"/>
        </w:rPr>
        <w:t>具体以采购主管单位通知为准</w:t>
      </w:r>
      <w:r>
        <w:rPr>
          <w:rFonts w:hint="eastAsia" w:ascii="宋体" w:hAnsi="宋体" w:eastAsia="宋体" w:cs="宋体"/>
          <w:sz w:val="24"/>
          <w:szCs w:val="24"/>
          <w:lang w:eastAsia="zh-CN"/>
        </w:rPr>
        <w:t>）</w:t>
      </w:r>
    </w:p>
    <w:p w14:paraId="048B4582">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14:paraId="557D6029">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bookmarkStart w:id="2" w:name="_GoBack"/>
      <w:r>
        <w:rPr>
          <w:rFonts w:hint="eastAsia" w:ascii="宋体" w:hAnsi="宋体"/>
          <w:sz w:val="24"/>
          <w:lang w:val="en-US" w:eastAsia="zh-CN"/>
        </w:rPr>
        <w:t>广西百色田阳县新山铝示范园百矿铝业厂区内</w:t>
      </w:r>
      <w:bookmarkEnd w:id="2"/>
      <w:r>
        <w:rPr>
          <w:rFonts w:hint="eastAsia" w:ascii="宋体" w:hAnsi="宋体"/>
          <w:sz w:val="24"/>
          <w:lang w:val="en-US" w:eastAsia="zh-CN"/>
        </w:rPr>
        <w:t>；</w:t>
      </w:r>
    </w:p>
    <w:p w14:paraId="48D6AB3F">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广西百色市田林县马隘铝产业园区；</w:t>
      </w:r>
    </w:p>
    <w:p w14:paraId="5B2347B3">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w:t>
      </w:r>
    </w:p>
    <w:p w14:paraId="2E7BEB5C">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lang w:val="en-US" w:eastAsia="zh-CN"/>
        </w:rPr>
      </w:pPr>
      <w:r>
        <w:rPr>
          <w:rFonts w:hint="eastAsia" w:ascii="宋体" w:hAnsi="宋体"/>
          <w:color w:val="auto"/>
          <w:sz w:val="24"/>
          <w:highlight w:val="none"/>
          <w:lang w:val="en-US" w:eastAsia="zh-CN"/>
        </w:rPr>
        <w:t>以甲方订单通知为准。</w:t>
      </w:r>
    </w:p>
    <w:p w14:paraId="5253C183">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14:paraId="013C7DC5">
      <w:pPr>
        <w:pStyle w:val="2"/>
        <w:ind w:firstLine="480" w:firstLineChars="2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见附件</w:t>
      </w:r>
    </w:p>
    <w:p w14:paraId="07ADFECD">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14:paraId="05EA8FC4">
      <w:pPr>
        <w:pStyle w:val="12"/>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3.1在中国境内注册，有独立法人资格和承担民事责任的能力，能够承担本次招标服务内容。</w:t>
      </w:r>
    </w:p>
    <w:p w14:paraId="59253ED1">
      <w:pPr>
        <w:pStyle w:val="12"/>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3.2遵守中华人民共和国有关法律、法规和条例。</w:t>
      </w:r>
    </w:p>
    <w:p w14:paraId="4D69C0B9">
      <w:pPr>
        <w:pStyle w:val="12"/>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3.3具备</w:t>
      </w:r>
      <w:r>
        <w:rPr>
          <w:rFonts w:hint="eastAsia" w:cs="宋体"/>
          <w:b w:val="0"/>
          <w:bCs/>
          <w:color w:val="auto"/>
          <w:sz w:val="24"/>
          <w:szCs w:val="24"/>
          <w:lang w:val="en-US" w:eastAsia="zh-CN"/>
        </w:rPr>
        <w:t>国内近5年不少于2个吸铝管供应</w:t>
      </w:r>
      <w:r>
        <w:rPr>
          <w:rFonts w:hint="eastAsia" w:ascii="宋体" w:hAnsi="宋体" w:eastAsia="宋体" w:cs="宋体"/>
          <w:b w:val="0"/>
          <w:bCs/>
          <w:color w:val="auto"/>
          <w:sz w:val="24"/>
          <w:szCs w:val="24"/>
          <w:lang w:val="en-US" w:eastAsia="zh-CN"/>
        </w:rPr>
        <w:t>业绩。（业绩须附列表及对应列表的合同原件扫描件。合同原件扫描件含首尾页、能反应合同主体内容、签字盖章页，否则按无效业绩处理）。</w:t>
      </w:r>
    </w:p>
    <w:p w14:paraId="1592E476">
      <w:pPr>
        <w:pStyle w:val="12"/>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3.4近年来有较好业绩，且无不良商业行为。</w:t>
      </w:r>
    </w:p>
    <w:p w14:paraId="19AD325E">
      <w:pPr>
        <w:pStyle w:val="12"/>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3.5具有良好的商业信誉和健全的财务会计制度。</w:t>
      </w:r>
    </w:p>
    <w:p w14:paraId="2305C0EA">
      <w:pPr>
        <w:pStyle w:val="12"/>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宋体"/>
          <w:b/>
          <w:color w:val="auto"/>
          <w:sz w:val="24"/>
          <w:szCs w:val="24"/>
        </w:rPr>
      </w:pPr>
      <w:r>
        <w:rPr>
          <w:rFonts w:hint="eastAsia" w:ascii="宋体" w:hAnsi="宋体" w:eastAsia="宋体" w:cs="宋体"/>
          <w:b w:val="0"/>
          <w:bCs/>
          <w:color w:val="auto"/>
          <w:sz w:val="24"/>
          <w:szCs w:val="24"/>
          <w:lang w:val="en-US" w:eastAsia="zh-CN"/>
        </w:rPr>
        <w:t>3.6本次招标不接受联合体投标。</w:t>
      </w:r>
    </w:p>
    <w:p w14:paraId="4D80405E">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14:paraId="34DA2E4D">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14:paraId="27CE5089">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szCs w:val="24"/>
        </w:rPr>
      </w:pPr>
      <w:r>
        <w:rPr>
          <w:rFonts w:hint="eastAsia" w:ascii="宋体" w:hAnsi="宋体" w:cs="Arial"/>
          <w:color w:val="auto"/>
          <w:sz w:val="24"/>
          <w:lang w:val="en-US" w:eastAsia="zh-CN"/>
        </w:rPr>
        <w:t>4.1.1</w:t>
      </w:r>
      <w:r>
        <w:rPr>
          <w:rFonts w:hint="eastAsia" w:ascii="宋体" w:hAnsi="宋体" w:cs="Arial"/>
          <w:color w:val="auto"/>
          <w:sz w:val="24"/>
        </w:rPr>
        <w:t>每批次产品经甲方验收合格入库后，按</w:t>
      </w:r>
      <w:r>
        <w:rPr>
          <w:rFonts w:hint="eastAsia" w:ascii="宋体" w:hAnsi="宋体" w:cs="Arial"/>
          <w:color w:val="auto"/>
          <w:sz w:val="24"/>
          <w:lang w:eastAsia="zh-CN"/>
        </w:rPr>
        <w:t>合同</w:t>
      </w:r>
      <w:r>
        <w:rPr>
          <w:rFonts w:hint="eastAsia" w:ascii="宋体" w:hAnsi="宋体" w:cs="Arial"/>
          <w:color w:val="auto"/>
          <w:sz w:val="24"/>
        </w:rPr>
        <w:t>实际到货</w:t>
      </w:r>
      <w:r>
        <w:rPr>
          <w:rFonts w:hint="eastAsia" w:ascii="宋体" w:hAnsi="宋体" w:cs="Arial"/>
          <w:color w:val="auto"/>
          <w:sz w:val="24"/>
          <w:lang w:val="en-US" w:eastAsia="zh-CN"/>
        </w:rPr>
        <w:t>数量</w:t>
      </w:r>
      <w:r>
        <w:rPr>
          <w:rFonts w:hint="eastAsia" w:ascii="宋体" w:hAnsi="宋体" w:cs="Arial"/>
          <w:color w:val="auto"/>
          <w:sz w:val="24"/>
        </w:rPr>
        <w:t>乘合同（产品清单）单价结算</w:t>
      </w:r>
      <w:r>
        <w:rPr>
          <w:rFonts w:hint="eastAsia" w:ascii="宋体" w:hAnsi="宋体" w:cs="Arial"/>
          <w:color w:val="auto"/>
          <w:sz w:val="24"/>
          <w:szCs w:val="24"/>
        </w:rPr>
        <w:t>。</w:t>
      </w:r>
    </w:p>
    <w:p w14:paraId="37709911">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lang w:val="en-US" w:eastAsia="zh-CN"/>
        </w:rPr>
        <w:t>4.1.2</w:t>
      </w:r>
      <w:r>
        <w:rPr>
          <w:rFonts w:hint="eastAsia" w:ascii="宋体" w:hAnsi="宋体" w:cs="Arial"/>
          <w:color w:val="auto"/>
          <w:sz w:val="24"/>
        </w:rPr>
        <w:t>若遇国家税率调整，应按调整后的最新税率计付合同款项，即合同不含税价格不受国家税率调整的影响。</w:t>
      </w:r>
    </w:p>
    <w:p w14:paraId="52275F5C">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rPr>
          <w:rFonts w:hint="eastAsia" w:ascii="宋体" w:hAnsi="宋体"/>
          <w:color w:val="auto"/>
          <w:kern w:val="0"/>
          <w:sz w:val="24"/>
          <w:szCs w:val="24"/>
        </w:rPr>
      </w:pPr>
      <w:r>
        <w:rPr>
          <w:rFonts w:hint="eastAsia" w:ascii="宋体" w:hAnsi="宋体" w:cs="Arial"/>
          <w:color w:val="auto"/>
          <w:sz w:val="24"/>
          <w:lang w:val="en-US" w:eastAsia="zh-CN"/>
        </w:rPr>
        <w:t>4.1.3</w:t>
      </w:r>
      <w:r>
        <w:rPr>
          <w:rFonts w:hint="eastAsia" w:ascii="宋体" w:hAnsi="宋体" w:cs="Arial"/>
          <w:color w:val="auto"/>
          <w:sz w:val="24"/>
        </w:rPr>
        <w:t>乙方根据双方确认的付款金额开具税率为</w:t>
      </w:r>
      <w:r>
        <w:rPr>
          <w:rFonts w:ascii="宋体" w:hAnsi="宋体" w:cs="Arial"/>
          <w:color w:val="auto"/>
          <w:sz w:val="24"/>
        </w:rPr>
        <w:t>13</w:t>
      </w:r>
      <w:r>
        <w:rPr>
          <w:rFonts w:hint="eastAsia" w:ascii="宋体" w:hAnsi="宋体" w:cs="Arial"/>
          <w:color w:val="auto"/>
          <w:sz w:val="24"/>
        </w:rPr>
        <w:t>%的增值税专用发票，</w:t>
      </w:r>
      <w:r>
        <w:rPr>
          <w:rFonts w:hint="eastAsia" w:ascii="宋体" w:hAnsi="宋体"/>
          <w:color w:val="auto"/>
          <w:kern w:val="0"/>
          <w:sz w:val="24"/>
          <w:szCs w:val="24"/>
        </w:rPr>
        <w:t>发票入甲方财务账</w:t>
      </w:r>
      <w:r>
        <w:rPr>
          <w:rFonts w:hint="eastAsia" w:ascii="宋体" w:hAnsi="宋体"/>
          <w:color w:val="auto"/>
          <w:kern w:val="0"/>
          <w:sz w:val="24"/>
          <w:szCs w:val="24"/>
          <w:lang w:val="en-US" w:eastAsia="zh-CN"/>
        </w:rPr>
        <w:t>35</w:t>
      </w:r>
      <w:r>
        <w:rPr>
          <w:rFonts w:hint="eastAsia" w:ascii="宋体" w:hAnsi="宋体"/>
          <w:color w:val="auto"/>
          <w:kern w:val="0"/>
          <w:sz w:val="24"/>
          <w:szCs w:val="24"/>
        </w:rPr>
        <w:t>日</w:t>
      </w:r>
      <w:r>
        <w:rPr>
          <w:rFonts w:hint="eastAsia" w:ascii="宋体" w:hAnsi="宋体"/>
          <w:color w:val="auto"/>
          <w:kern w:val="0"/>
          <w:sz w:val="24"/>
          <w:szCs w:val="24"/>
          <w:lang w:eastAsia="zh-CN"/>
        </w:rPr>
        <w:t>内</w:t>
      </w:r>
      <w:r>
        <w:rPr>
          <w:rFonts w:hint="eastAsia" w:ascii="宋体" w:hAnsi="宋体"/>
          <w:color w:val="auto"/>
          <w:kern w:val="0"/>
          <w:sz w:val="24"/>
          <w:szCs w:val="24"/>
        </w:rPr>
        <w:t>付款</w:t>
      </w:r>
      <w:r>
        <w:rPr>
          <w:rFonts w:ascii="宋体" w:hAnsi="宋体"/>
          <w:color w:val="auto"/>
          <w:kern w:val="0"/>
          <w:sz w:val="24"/>
          <w:szCs w:val="24"/>
        </w:rPr>
        <w:t>。</w:t>
      </w:r>
    </w:p>
    <w:p w14:paraId="44F7C7C0">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240" w:firstLineChars="100"/>
        <w:textAlignment w:val="auto"/>
        <w:rPr>
          <w:rFonts w:ascii="宋体" w:hAnsi="宋体" w:cs="Arial"/>
          <w:color w:val="auto"/>
          <w:sz w:val="24"/>
        </w:rPr>
      </w:pPr>
      <w:r>
        <w:rPr>
          <w:rFonts w:hint="eastAsia" w:ascii="宋体" w:hAnsi="宋体" w:cs="Arial"/>
          <w:color w:val="auto"/>
          <w:sz w:val="24"/>
        </w:rPr>
        <w:t xml:space="preserve"> </w:t>
      </w:r>
      <w:r>
        <w:rPr>
          <w:rFonts w:hint="eastAsia" w:ascii="宋体" w:hAnsi="宋体" w:cs="Arial"/>
          <w:color w:val="auto"/>
          <w:sz w:val="24"/>
          <w:lang w:val="en-US" w:eastAsia="zh-CN"/>
        </w:rPr>
        <w:t>4.1.4</w:t>
      </w:r>
      <w:r>
        <w:rPr>
          <w:rFonts w:hint="eastAsia" w:ascii="宋体" w:hAnsi="宋体" w:cs="Arial"/>
          <w:color w:val="auto"/>
          <w:sz w:val="24"/>
        </w:rPr>
        <w:t>甲方付款前，乙方必须开具对应批次产品全额的增值税专用发票，否则甲方有权拒绝付款，并不承担逾期付款的责任。</w:t>
      </w:r>
    </w:p>
    <w:p w14:paraId="4167C360">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14:paraId="1B5F546F">
      <w:pPr>
        <w:pStyle w:val="5"/>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本次采购项目通过采用电子平台竞价方式进行，请登录系统地址：</w:t>
      </w:r>
      <w:r>
        <w:fldChar w:fldCharType="begin"/>
      </w:r>
      <w:r>
        <w:instrText xml:space="preserve"> HYPERLINK "http://glzb.geely.com" </w:instrText>
      </w:r>
      <w:r>
        <w:fldChar w:fldCharType="separate"/>
      </w:r>
      <w:r>
        <w:rPr>
          <w:rFonts w:hint="eastAsia" w:ascii="宋体" w:hAnsi="宋体" w:eastAsia="宋体" w:cstheme="minorBidi"/>
          <w:color w:val="auto"/>
          <w:kern w:val="2"/>
          <w:sz w:val="24"/>
          <w:szCs w:val="24"/>
          <w:lang w:val="en-US" w:eastAsia="zh-CN" w:bidi="ar-SA"/>
        </w:rPr>
        <w:t>http://glzb.geely.com</w:t>
      </w:r>
      <w:r>
        <w:rPr>
          <w:rFonts w:hint="eastAsia" w:ascii="宋体" w:hAnsi="宋体" w:eastAsia="宋体" w:cstheme="minorBidi"/>
          <w:color w:val="auto"/>
          <w:kern w:val="2"/>
          <w:sz w:val="24"/>
          <w:szCs w:val="24"/>
          <w:lang w:val="en-US" w:eastAsia="zh-CN" w:bidi="ar-SA"/>
        </w:rPr>
        <w:fldChar w:fldCharType="end"/>
      </w:r>
      <w:r>
        <w:rPr>
          <w:rFonts w:hint="eastAsia"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14:paraId="18B06476">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4.4 评定方法</w:t>
      </w:r>
    </w:p>
    <w:p w14:paraId="74FBDAED">
      <w:pPr>
        <w:pStyle w:val="5"/>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本次评标采用低价中标，按价格由低到高顺序确定中标人。</w:t>
      </w:r>
      <w:bookmarkStart w:id="1" w:name="_Toc33189460"/>
    </w:p>
    <w:p w14:paraId="25AB85B5">
      <w:pPr>
        <w:pStyle w:val="5"/>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14:paraId="0A9903CD">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2025</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 xml:space="preserve"> 7</w:t>
      </w:r>
      <w:r>
        <w:rPr>
          <w:rFonts w:hint="eastAsia" w:ascii="宋体" w:hAnsi="宋体" w:eastAsia="宋体"/>
          <w:color w:val="auto"/>
          <w:sz w:val="24"/>
          <w:szCs w:val="24"/>
        </w:rPr>
        <w:t>月</w:t>
      </w:r>
      <w:r>
        <w:rPr>
          <w:rFonts w:hint="eastAsia" w:ascii="宋体" w:hAnsi="宋体" w:eastAsia="宋体"/>
          <w:color w:val="auto"/>
          <w:sz w:val="24"/>
          <w:szCs w:val="24"/>
          <w:u w:val="single"/>
          <w:lang w:val="en-US" w:eastAsia="zh-CN"/>
        </w:rPr>
        <w:t xml:space="preserve">14 </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16 </w:t>
      </w:r>
      <w:r>
        <w:rPr>
          <w:rFonts w:hint="eastAsia" w:ascii="宋体" w:hAnsi="宋体" w:eastAsia="宋体"/>
          <w:color w:val="auto"/>
          <w:sz w:val="24"/>
          <w:szCs w:val="24"/>
        </w:rPr>
        <w:t>时前将确认通知（附件</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及营业执照（相关资质证书）、业绩合同扫描件</w:t>
      </w:r>
      <w:r>
        <w:rPr>
          <w:rFonts w:hint="eastAsia" w:ascii="宋体" w:hAnsi="宋体" w:eastAsia="宋体"/>
          <w:color w:val="auto"/>
          <w:sz w:val="24"/>
          <w:szCs w:val="24"/>
        </w:rPr>
        <w:t>以邮件方式反馈给招标人商务人员，以确认是否参加。在本投标邀请书规定的时间内未表示是否参加或明确表示不参加投标的，不得再参加投标。</w:t>
      </w:r>
    </w:p>
    <w:p w14:paraId="12055F68">
      <w:pPr>
        <w:keepNext w:val="0"/>
        <w:keepLines w:val="0"/>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lang w:val="en-US" w:eastAsia="zh-CN"/>
        </w:rPr>
        <w:t>6.</w:t>
      </w:r>
      <w:r>
        <w:rPr>
          <w:rFonts w:hint="eastAsia" w:ascii="宋体" w:hAnsi="宋体" w:eastAsia="宋体" w:cs="宋体"/>
          <w:b/>
          <w:bCs/>
          <w:color w:val="auto"/>
          <w:kern w:val="0"/>
          <w:sz w:val="24"/>
        </w:rPr>
        <w:t>特别约定条款：</w:t>
      </w:r>
    </w:p>
    <w:p w14:paraId="5D53EAF0">
      <w:pPr>
        <w:keepNext w:val="0"/>
        <w:keepLines w:val="0"/>
        <w:pageBreakBefore w:val="0"/>
        <w:widowControl/>
        <w:kinsoku/>
        <w:wordWrap/>
        <w:overflowPunct/>
        <w:topLinePunct w:val="0"/>
        <w:bidi w:val="0"/>
        <w:snapToGrid w:val="0"/>
        <w:spacing w:line="400" w:lineRule="atLeast"/>
        <w:ind w:firstLine="480" w:firstLineChars="200"/>
        <w:jc w:val="left"/>
        <w:textAlignment w:val="auto"/>
        <w:rPr>
          <w:rFonts w:hint="eastAsia" w:asciiTheme="majorEastAsia" w:hAnsiTheme="majorEastAsia" w:eastAsiaTheme="majorEastAsia" w:cstheme="majorEastAsia"/>
          <w:b/>
          <w:bCs/>
          <w:color w:val="auto"/>
          <w:kern w:val="0"/>
          <w:sz w:val="24"/>
          <w:szCs w:val="24"/>
          <w:lang w:val="en-US" w:eastAsia="zh-CN"/>
        </w:rPr>
      </w:pPr>
      <w:r>
        <w:rPr>
          <w:rFonts w:hint="eastAsia" w:ascii="宋体" w:hAnsi="宋体" w:eastAsia="宋体" w:cs="宋体"/>
          <w:b w:val="0"/>
          <w:bCs w:val="0"/>
          <w:color w:val="auto"/>
          <w:kern w:val="0"/>
          <w:sz w:val="24"/>
        </w:rPr>
        <w:t>鉴于卖方通过参加买方的招投标活动或</w:t>
      </w:r>
      <w:r>
        <w:rPr>
          <w:rFonts w:hint="eastAsia" w:ascii="宋体" w:hAnsi="宋体" w:eastAsia="宋体"/>
          <w:color w:val="auto"/>
          <w:kern w:val="0"/>
          <w:sz w:val="24"/>
          <w:lang w:eastAsia="zh-CN"/>
        </w:rPr>
        <w:t>竞</w:t>
      </w:r>
      <w:r>
        <w:rPr>
          <w:rFonts w:hint="eastAsia" w:ascii="宋体" w:hAnsi="宋体"/>
          <w:color w:val="auto"/>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color w:val="auto"/>
          <w:kern w:val="0"/>
          <w:sz w:val="24"/>
          <w:szCs w:val="24"/>
        </w:rPr>
        <w:t>合同终止日起本合同终止。</w:t>
      </w:r>
    </w:p>
    <w:p w14:paraId="00C607ED">
      <w:pPr>
        <w:pStyle w:val="2"/>
        <w:rPr>
          <w:rFonts w:hint="eastAsia" w:asciiTheme="majorEastAsia" w:hAnsiTheme="majorEastAsia" w:eastAsiaTheme="majorEastAsia" w:cstheme="majorEastAsia"/>
          <w:b/>
          <w:bCs/>
          <w:color w:val="auto"/>
          <w:kern w:val="0"/>
          <w:sz w:val="24"/>
          <w:szCs w:val="24"/>
          <w:lang w:val="en-US" w:eastAsia="zh-CN"/>
        </w:rPr>
      </w:pPr>
      <w:r>
        <w:rPr>
          <w:rFonts w:hint="eastAsia" w:asciiTheme="majorEastAsia" w:hAnsiTheme="majorEastAsia" w:eastAsiaTheme="majorEastAsia" w:cstheme="majorEastAsia"/>
          <w:b/>
          <w:bCs/>
          <w:color w:val="auto"/>
          <w:kern w:val="0"/>
          <w:sz w:val="24"/>
          <w:szCs w:val="24"/>
          <w:lang w:val="en-US" w:eastAsia="zh-CN"/>
        </w:rPr>
        <w:t>7.投标保证金及履约保证金</w:t>
      </w:r>
    </w:p>
    <w:p w14:paraId="4C72AF2A">
      <w:pPr>
        <w:pStyle w:val="2"/>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val="0"/>
          <w:bCs w:val="0"/>
          <w:color w:val="auto"/>
          <w:kern w:val="0"/>
          <w:sz w:val="24"/>
          <w:szCs w:val="24"/>
          <w:lang w:val="en-US" w:eastAsia="zh-CN"/>
        </w:rPr>
        <w:t>无</w:t>
      </w:r>
    </w:p>
    <w:p w14:paraId="41C51A1D">
      <w:pPr>
        <w:pStyle w:val="5"/>
        <w:numPr>
          <w:ilvl w:val="0"/>
          <w:numId w:val="1"/>
        </w:numPr>
        <w:ind w:left="0" w:leftChars="0" w:firstLine="0" w:firstLineChars="0"/>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14:paraId="452E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3707B076">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14:paraId="5817FDC4">
            <w:pPr>
              <w:spacing w:line="400" w:lineRule="exact"/>
              <w:rPr>
                <w:color w:val="auto"/>
                <w:kern w:val="0"/>
                <w:sz w:val="24"/>
                <w:szCs w:val="24"/>
              </w:rPr>
            </w:pPr>
            <w:r>
              <w:rPr>
                <w:rFonts w:hint="eastAsia"/>
                <w:color w:val="auto"/>
                <w:kern w:val="0"/>
                <w:sz w:val="24"/>
                <w:szCs w:val="24"/>
              </w:rPr>
              <w:t>：</w:t>
            </w:r>
          </w:p>
        </w:tc>
        <w:tc>
          <w:tcPr>
            <w:tcW w:w="5114" w:type="dxa"/>
            <w:tcBorders>
              <w:top w:val="nil"/>
              <w:left w:val="nil"/>
              <w:right w:val="nil"/>
            </w:tcBorders>
          </w:tcPr>
          <w:p w14:paraId="4F3EB5E8">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14:paraId="526B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53164699">
            <w:pPr>
              <w:spacing w:line="400" w:lineRule="exact"/>
              <w:jc w:val="distribute"/>
              <w:rPr>
                <w:color w:val="auto"/>
                <w:kern w:val="0"/>
                <w:sz w:val="24"/>
                <w:szCs w:val="24"/>
              </w:rPr>
            </w:pPr>
            <w:r>
              <w:rPr>
                <w:rFonts w:hint="eastAsia"/>
                <w:color w:val="auto"/>
                <w:kern w:val="0"/>
                <w:sz w:val="24"/>
                <w:szCs w:val="24"/>
              </w:rPr>
              <w:t>地址</w:t>
            </w:r>
          </w:p>
        </w:tc>
        <w:tc>
          <w:tcPr>
            <w:tcW w:w="284" w:type="dxa"/>
            <w:tcBorders>
              <w:top w:val="nil"/>
              <w:left w:val="nil"/>
              <w:bottom w:val="nil"/>
              <w:right w:val="nil"/>
            </w:tcBorders>
            <w:tcMar>
              <w:left w:w="0" w:type="dxa"/>
              <w:right w:w="0" w:type="dxa"/>
            </w:tcMar>
            <w:vAlign w:val="center"/>
          </w:tcPr>
          <w:p w14:paraId="6405D0C5">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14:paraId="2F08421A">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w:t>
            </w:r>
            <w:r>
              <w:rPr>
                <w:rFonts w:hint="eastAsia" w:ascii="宋体" w:hAnsi="宋体" w:eastAsia="宋体"/>
                <w:color w:val="auto"/>
                <w:sz w:val="24"/>
                <w:szCs w:val="24"/>
                <w:lang w:val="en-US" w:eastAsia="zh-CN"/>
              </w:rPr>
              <w:t>永安大道1号</w:t>
            </w:r>
          </w:p>
        </w:tc>
      </w:tr>
      <w:tr w14:paraId="6E78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5EBCA507">
            <w:pPr>
              <w:spacing w:line="400" w:lineRule="exact"/>
              <w:jc w:val="distribute"/>
              <w:rPr>
                <w:color w:val="auto"/>
                <w:kern w:val="0"/>
                <w:sz w:val="24"/>
                <w:szCs w:val="24"/>
              </w:rPr>
            </w:pPr>
            <w:r>
              <w:rPr>
                <w:rFonts w:hint="eastAsia"/>
                <w:color w:val="auto"/>
                <w:kern w:val="0"/>
                <w:sz w:val="24"/>
                <w:szCs w:val="24"/>
              </w:rPr>
              <w:t>网址</w:t>
            </w:r>
          </w:p>
        </w:tc>
        <w:tc>
          <w:tcPr>
            <w:tcW w:w="284" w:type="dxa"/>
            <w:tcBorders>
              <w:top w:val="nil"/>
              <w:left w:val="nil"/>
              <w:bottom w:val="nil"/>
              <w:right w:val="nil"/>
            </w:tcBorders>
            <w:tcMar>
              <w:left w:w="0" w:type="dxa"/>
              <w:right w:w="0" w:type="dxa"/>
            </w:tcMar>
            <w:vAlign w:val="center"/>
          </w:tcPr>
          <w:p w14:paraId="5E480D65">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5114" w:type="dxa"/>
            <w:tcBorders>
              <w:left w:val="nil"/>
              <w:right w:val="nil"/>
            </w:tcBorders>
          </w:tcPr>
          <w:p w14:paraId="5510B8A9">
            <w:pPr>
              <w:spacing w:line="400" w:lineRule="exact"/>
              <w:rPr>
                <w:rFonts w:hint="eastAsia" w:ascii="宋体" w:hAnsi="宋体" w:eastAsia="宋体"/>
                <w:color w:val="auto"/>
                <w:sz w:val="24"/>
                <w:szCs w:val="24"/>
              </w:rPr>
            </w:pPr>
            <w:r>
              <w:fldChar w:fldCharType="begin"/>
            </w:r>
            <w:r>
              <w:instrText xml:space="preserve"> HYPERLINK "https://glzb.geely.com" </w:instrText>
            </w:r>
            <w: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14:paraId="3B57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30779425">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rPr>
              <w:t>联系人</w:t>
            </w:r>
          </w:p>
        </w:tc>
        <w:tc>
          <w:tcPr>
            <w:tcW w:w="284" w:type="dxa"/>
            <w:tcBorders>
              <w:top w:val="nil"/>
              <w:left w:val="nil"/>
              <w:bottom w:val="nil"/>
              <w:right w:val="nil"/>
            </w:tcBorders>
            <w:tcMar>
              <w:left w:w="0" w:type="dxa"/>
              <w:right w:w="0" w:type="dxa"/>
            </w:tcMar>
            <w:vAlign w:val="center"/>
          </w:tcPr>
          <w:p w14:paraId="45A2928A">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14:paraId="6408CB2B">
            <w:pPr>
              <w:spacing w:line="400" w:lineRule="exac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黄凤15177068869</w:t>
            </w:r>
          </w:p>
        </w:tc>
      </w:tr>
      <w:tr w14:paraId="44F2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67B41EDC">
            <w:pPr>
              <w:spacing w:line="400" w:lineRule="exact"/>
              <w:jc w:val="distribute"/>
              <w:rPr>
                <w:color w:val="auto"/>
                <w:kern w:val="0"/>
                <w:sz w:val="24"/>
                <w:szCs w:val="24"/>
              </w:rPr>
            </w:pPr>
            <w:r>
              <w:rPr>
                <w:color w:val="auto"/>
                <w:kern w:val="0"/>
                <w:sz w:val="24"/>
                <w:szCs w:val="24"/>
              </w:rPr>
              <w:t>邮箱</w:t>
            </w:r>
          </w:p>
        </w:tc>
        <w:tc>
          <w:tcPr>
            <w:tcW w:w="284" w:type="dxa"/>
            <w:tcBorders>
              <w:top w:val="nil"/>
              <w:left w:val="nil"/>
              <w:bottom w:val="nil"/>
              <w:right w:val="nil"/>
            </w:tcBorders>
            <w:tcMar>
              <w:left w:w="0" w:type="dxa"/>
              <w:right w:w="0" w:type="dxa"/>
            </w:tcMar>
            <w:vAlign w:val="center"/>
          </w:tcPr>
          <w:p w14:paraId="607DF69A">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14:paraId="1E9BBD35">
            <w:pPr>
              <w:spacing w:line="400" w:lineRule="exact"/>
              <w:rPr>
                <w:rFonts w:hint="eastAsia" w:ascii="宋体" w:hAnsi="宋体" w:eastAsia="宋体"/>
                <w:color w:val="auto"/>
                <w:sz w:val="24"/>
                <w:szCs w:val="24"/>
              </w:rPr>
            </w:pPr>
            <w:r>
              <w:rPr>
                <w:rFonts w:hint="eastAsia" w:ascii="宋体" w:hAnsi="宋体" w:eastAsia="宋体" w:cs="宋体"/>
                <w:sz w:val="28"/>
                <w:szCs w:val="28"/>
                <w:lang w:val="en-US" w:eastAsia="zh-CN"/>
              </w:rPr>
              <w:t>Feng.Huang02@geely.com</w:t>
            </w:r>
          </w:p>
        </w:tc>
      </w:tr>
    </w:tbl>
    <w:p w14:paraId="72EE3F2B">
      <w:pPr>
        <w:pStyle w:val="5"/>
        <w:numPr>
          <w:ilvl w:val="0"/>
          <w:numId w:val="1"/>
        </w:numPr>
        <w:ind w:left="0" w:leftChars="0" w:firstLine="0" w:firstLineChars="0"/>
        <w:rPr>
          <w:rFonts w:hint="eastAsia" w:ascii="宋体" w:hAnsi="宋体" w:eastAsia="宋体" w:cs="宋体"/>
          <w:b/>
          <w:bCs w:val="0"/>
          <w:color w:val="auto"/>
          <w:kern w:val="2"/>
          <w:sz w:val="24"/>
          <w:szCs w:val="24"/>
          <w:lang w:val="en-US" w:eastAsia="zh-CN" w:bidi="ar-SA"/>
        </w:rPr>
      </w:pPr>
    </w:p>
    <w:p w14:paraId="163221FA">
      <w:pPr>
        <w:tabs>
          <w:tab w:val="left" w:pos="600"/>
        </w:tabs>
        <w:spacing w:line="440" w:lineRule="exact"/>
        <w:rPr>
          <w:rFonts w:hint="eastAsia" w:ascii="宋体" w:hAnsi="宋体" w:eastAsia="宋体" w:cs="宋体"/>
          <w:b/>
          <w:bCs/>
          <w:color w:val="auto"/>
          <w:sz w:val="21"/>
          <w:szCs w:val="21"/>
          <w:lang w:eastAsia="zh-CN"/>
        </w:rPr>
      </w:pPr>
      <w:r>
        <w:rPr>
          <w:rFonts w:hint="eastAsia" w:ascii="宋体" w:hAnsi="宋体" w:eastAsia="宋体"/>
          <w:color w:val="auto"/>
          <w:sz w:val="24"/>
          <w:szCs w:val="24"/>
        </w:rPr>
        <w:t>注：无论</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结果如何</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人自行承担所有与参加</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活动有关的全部费用。</w:t>
      </w:r>
    </w:p>
    <w:p w14:paraId="067E8D50">
      <w:pPr>
        <w:pStyle w:val="2"/>
        <w:rPr>
          <w:rFonts w:hint="eastAsia"/>
        </w:rPr>
      </w:pPr>
    </w:p>
    <w:p w14:paraId="14E1CF25">
      <w:pPr>
        <w:rPr>
          <w:rFonts w:hint="eastAsia" w:asciiTheme="majorEastAsia" w:hAnsiTheme="majorEastAsia" w:eastAsiaTheme="majorEastAsia" w:cstheme="majorEastAsia"/>
          <w:b/>
          <w:szCs w:val="21"/>
        </w:rPr>
      </w:pPr>
    </w:p>
    <w:p w14:paraId="474342AA">
      <w:pPr>
        <w:rPr>
          <w:rFonts w:hint="eastAsia" w:asciiTheme="majorEastAsia" w:hAnsiTheme="majorEastAsia" w:eastAsiaTheme="majorEastAsia" w:cstheme="majorEastAsia"/>
          <w:b/>
          <w:szCs w:val="21"/>
        </w:rPr>
      </w:pPr>
    </w:p>
    <w:p w14:paraId="05EE5ADC">
      <w:pPr>
        <w:rPr>
          <w:rFonts w:hint="eastAsia" w:asciiTheme="majorEastAsia" w:hAnsiTheme="majorEastAsia" w:eastAsiaTheme="majorEastAsia" w:cstheme="majorEastAsia"/>
          <w:b/>
          <w:szCs w:val="21"/>
        </w:rPr>
      </w:pPr>
    </w:p>
    <w:p w14:paraId="3DF28B23">
      <w:pPr>
        <w:rPr>
          <w:rFonts w:hint="eastAsia" w:asciiTheme="majorEastAsia" w:hAnsiTheme="majorEastAsia" w:eastAsiaTheme="majorEastAsia" w:cstheme="majorEastAsia"/>
          <w:b/>
          <w:szCs w:val="21"/>
        </w:rPr>
      </w:pPr>
    </w:p>
    <w:p w14:paraId="3D839CE1">
      <w:pPr>
        <w:rPr>
          <w:rFonts w:hint="eastAsia" w:asciiTheme="majorEastAsia" w:hAnsiTheme="majorEastAsia" w:eastAsiaTheme="majorEastAsia" w:cstheme="majorEastAsia"/>
          <w:b/>
          <w:szCs w:val="21"/>
        </w:rPr>
      </w:pPr>
    </w:p>
    <w:p w14:paraId="3CF7C101">
      <w:pPr>
        <w:rPr>
          <w:rFonts w:hint="eastAsia" w:asciiTheme="majorEastAsia" w:hAnsiTheme="majorEastAsia" w:eastAsiaTheme="majorEastAsia" w:cstheme="majorEastAsia"/>
          <w:b/>
          <w:szCs w:val="21"/>
        </w:rPr>
      </w:pPr>
    </w:p>
    <w:p w14:paraId="2DA762EF">
      <w:pPr>
        <w:rPr>
          <w:rFonts w:hint="eastAsia" w:asciiTheme="majorEastAsia" w:hAnsiTheme="majorEastAsia" w:eastAsiaTheme="majorEastAsia" w:cstheme="majorEastAsia"/>
          <w:b/>
          <w:szCs w:val="21"/>
        </w:rPr>
      </w:pPr>
    </w:p>
    <w:p w14:paraId="42E5F200">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1</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14:paraId="1B7C8687">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14:paraId="677EFD34">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广西田阳、田林百矿铝业有限公司</w:t>
      </w:r>
      <w:r>
        <w:rPr>
          <w:rFonts w:hint="eastAsia" w:asciiTheme="majorEastAsia" w:hAnsiTheme="majorEastAsia" w:eastAsiaTheme="majorEastAsia" w:cstheme="majorEastAsia"/>
          <w:sz w:val="21"/>
          <w:szCs w:val="21"/>
        </w:rPr>
        <w:t>：</w:t>
      </w:r>
    </w:p>
    <w:p w14:paraId="4E06ACBD">
      <w:pPr>
        <w:spacing w:line="360" w:lineRule="auto"/>
        <w:ind w:firstLine="420"/>
        <w:rPr>
          <w:rFonts w:hint="eastAsia" w:asciiTheme="majorEastAsia" w:hAnsiTheme="majorEastAsia" w:eastAsiaTheme="majorEastAsia" w:cstheme="majorEastAsia"/>
          <w:sz w:val="21"/>
          <w:szCs w:val="21"/>
        </w:rPr>
      </w:pPr>
    </w:p>
    <w:p w14:paraId="16383819">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吸铝管采购</w:t>
      </w:r>
      <w:r>
        <w:rPr>
          <w:rFonts w:hint="eastAsia" w:ascii="宋体" w:hAnsi="宋体" w:eastAsia="宋体" w:cs="宋体"/>
          <w:b w:val="0"/>
          <w:bCs w:val="0"/>
          <w:sz w:val="21"/>
          <w:szCs w:val="21"/>
        </w:rPr>
        <w:t>）</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14:paraId="2C3E004A">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b w:val="0"/>
          <w:bCs/>
          <w:sz w:val="21"/>
          <w:szCs w:val="21"/>
          <w:u w:val="single"/>
          <w:lang w:val="en-US" w:eastAsia="zh-CN"/>
        </w:rPr>
        <w:t>田阳、田林铝厂吸铝管采购项目</w:t>
      </w:r>
      <w:r>
        <w:rPr>
          <w:rFonts w:hint="eastAsia" w:asciiTheme="majorEastAsia" w:hAnsiTheme="majorEastAsia" w:eastAsiaTheme="majorEastAsia" w:cstheme="majorEastAsia"/>
          <w:b w:val="0"/>
          <w:bCs w:val="0"/>
          <w:sz w:val="21"/>
          <w:szCs w:val="21"/>
          <w:u w:val="none"/>
          <w:lang w:val="en-US" w:eastAsia="zh-CN"/>
        </w:rPr>
        <w:t>邀请书</w:t>
      </w:r>
      <w:r>
        <w:rPr>
          <w:rFonts w:hint="eastAsia" w:asciiTheme="majorEastAsia" w:hAnsiTheme="majorEastAsia" w:eastAsiaTheme="majorEastAsia" w:cstheme="majorEastAsia"/>
          <w:b w:val="0"/>
          <w:bCs w:val="0"/>
          <w:sz w:val="21"/>
          <w:szCs w:val="21"/>
          <w:u w:val="none"/>
        </w:rPr>
        <w:t>规定的交货期要求。</w:t>
      </w:r>
    </w:p>
    <w:p w14:paraId="691AF54D">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b w:val="0"/>
          <w:bCs w:val="0"/>
          <w:sz w:val="21"/>
          <w:szCs w:val="21"/>
          <w:lang w:val="en-US" w:eastAsia="zh-CN"/>
        </w:rPr>
        <w:t>吸铝管</w:t>
      </w:r>
      <w:r>
        <w:rPr>
          <w:rFonts w:hint="eastAsia" w:asciiTheme="majorEastAsia" w:hAnsiTheme="majorEastAsia" w:eastAsiaTheme="majorEastAsia" w:cstheme="majorEastAsia"/>
          <w:b w:val="0"/>
          <w:bCs w:val="0"/>
          <w:sz w:val="21"/>
          <w:szCs w:val="21"/>
          <w:lang w:eastAsia="zh-CN"/>
        </w:rPr>
        <w:t>采购</w:t>
      </w:r>
      <w:r>
        <w:rPr>
          <w:rFonts w:hint="eastAsia" w:asciiTheme="majorEastAsia" w:hAnsiTheme="majorEastAsia" w:eastAsiaTheme="majorEastAsia" w:cstheme="majorEastAsia"/>
          <w:b w:val="0"/>
          <w:bCs w:val="0"/>
          <w:sz w:val="21"/>
          <w:szCs w:val="21"/>
          <w:u w:val="none"/>
          <w:lang w:val="en-US" w:eastAsia="zh-CN"/>
        </w:rPr>
        <w:t>项目邀请书并响应（2.6技术要求）</w:t>
      </w:r>
      <w:r>
        <w:rPr>
          <w:rFonts w:hint="eastAsia" w:asciiTheme="majorEastAsia" w:hAnsiTheme="majorEastAsia" w:eastAsiaTheme="majorEastAsia" w:cstheme="majorEastAsia"/>
          <w:b w:val="0"/>
          <w:bCs w:val="0"/>
          <w:sz w:val="21"/>
          <w:szCs w:val="21"/>
        </w:rPr>
        <w:t>以及全部参考资料和有关附件。</w:t>
      </w:r>
    </w:p>
    <w:p w14:paraId="79C5AF7F">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lang w:val="en-US" w:eastAsia="zh-CN"/>
        </w:rPr>
        <w:t>吸铝管</w:t>
      </w:r>
      <w:r>
        <w:rPr>
          <w:rFonts w:hint="eastAsia" w:asciiTheme="majorEastAsia" w:hAnsiTheme="majorEastAsia" w:eastAsiaTheme="majorEastAsia" w:cstheme="majorEastAsia"/>
          <w:b w:val="0"/>
          <w:bCs w:val="0"/>
          <w:sz w:val="21"/>
          <w:szCs w:val="21"/>
          <w:lang w:eastAsia="zh-CN"/>
        </w:rPr>
        <w:t>采购项目邀请书</w:t>
      </w:r>
      <w:r>
        <w:rPr>
          <w:rFonts w:hint="eastAsia" w:asciiTheme="majorEastAsia" w:hAnsiTheme="majorEastAsia" w:eastAsiaTheme="majorEastAsia" w:cstheme="majorEastAsia"/>
          <w:b w:val="0"/>
          <w:bCs w:val="0"/>
          <w:sz w:val="21"/>
          <w:szCs w:val="21"/>
        </w:rPr>
        <w:t>的规定履行合同责任和义务。</w:t>
      </w:r>
    </w:p>
    <w:p w14:paraId="6FE521CB">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宋体" w:hAnsi="宋体" w:eastAsia="宋体"/>
          <w:color w:val="auto"/>
          <w:sz w:val="24"/>
          <w:szCs w:val="24"/>
          <w:lang w:val="en-US" w:eastAsia="zh-CN"/>
        </w:rPr>
        <w:t>Shang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Zhao</w:t>
      </w:r>
      <w:r>
        <w:rPr>
          <w:rFonts w:hint="eastAsia" w:ascii="宋体" w:hAnsi="宋体" w:eastAsia="宋体"/>
          <w:color w:val="auto"/>
          <w:sz w:val="24"/>
          <w:szCs w:val="24"/>
        </w:rPr>
        <w:t>@geely.com</w:t>
      </w:r>
    </w:p>
    <w:p w14:paraId="22E8B852">
      <w:pPr>
        <w:pStyle w:val="2"/>
        <w:rPr>
          <w:rFonts w:hint="eastAsia" w:asciiTheme="majorEastAsia" w:hAnsiTheme="majorEastAsia" w:eastAsiaTheme="majorEastAsia" w:cstheme="majorEastAsia"/>
          <w:lang w:eastAsia="zh-CN"/>
        </w:rPr>
      </w:pPr>
    </w:p>
    <w:p w14:paraId="33D9E7E1">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14:paraId="77908035">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14:paraId="5AA6BA47">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4A06935A">
      <w:pPr>
        <w:spacing w:line="360" w:lineRule="auto"/>
        <w:ind w:firstLine="3119"/>
        <w:rPr>
          <w:rFonts w:hint="eastAsia"/>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5FE3A98A">
      <w:pPr>
        <w:spacing w:line="440" w:lineRule="exact"/>
        <w:rPr>
          <w:rFonts w:ascii="微软雅黑" w:hAnsi="微软雅黑" w:eastAsia="微软雅黑"/>
          <w:color w:val="FF0000"/>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14:paraId="71228027">
        <w:pPr>
          <w:pStyle w:val="10"/>
          <w:jc w:val="center"/>
        </w:pPr>
        <w:r>
          <w:fldChar w:fldCharType="begin"/>
        </w:r>
        <w:r>
          <w:instrText xml:space="preserve">PAGE   \* MERGEFORMAT</w:instrText>
        </w:r>
        <w:r>
          <w:fldChar w:fldCharType="separate"/>
        </w:r>
        <w:r>
          <w:rPr>
            <w:lang w:val="zh-CN"/>
          </w:rPr>
          <w:t>3</w:t>
        </w:r>
        <w:r>
          <w:fldChar w:fldCharType="end"/>
        </w:r>
      </w:p>
    </w:sdtContent>
  </w:sdt>
  <w:p w14:paraId="5076867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20CAA">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947F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0D0BA">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295275"/>
                  </a:xfrm>
                  <a:prstGeom prst="rect">
                    <a:avLst/>
                  </a:prstGeom>
                  <a:noFill/>
                  <a:ln>
                    <a:noFill/>
                  </a:ln>
                </pic:spPr>
              </pic:pic>
            </a:graphicData>
          </a:graphic>
        </wp:inline>
      </w:drawing>
    </w:r>
  </w:p>
  <w:p w14:paraId="2C035BC1"/>
  <w:p w14:paraId="5F09F8D1"/>
  <w:p w14:paraId="60F58FE5"/>
  <w:p w14:paraId="5881B6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313E4">
    <w:pPr>
      <w:pStyle w:val="11"/>
    </w:pPr>
  </w:p>
  <w:p w14:paraId="1DCA848B"/>
  <w:p w14:paraId="50D09624"/>
  <w:p w14:paraId="10D8B826"/>
  <w:p w14:paraId="2CABA658">
    <w:r>
      <w:pict>
        <v:shape id="EayslinkWatermark" o:spid="_x0000_s4098"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5B28">
    <w:pPr>
      <w:pStyle w:val="11"/>
    </w:pPr>
  </w:p>
  <w:p w14:paraId="5C034FDD"/>
  <w:p w14:paraId="3744DB4C"/>
  <w:p w14:paraId="1E22326C"/>
  <w:p w14:paraId="71965AB6">
    <w:r>
      <w:pict>
        <v:shape id="_x0000_s4097" o:spid="_x0000_s4097"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1EACB"/>
    <w:multiLevelType w:val="singleLevel"/>
    <w:tmpl w:val="4ED1EACB"/>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ZWVkMTZkZjVlNjU3OTRkODdkMTU1MDIxYWI5NTU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52F65AB"/>
    <w:rsid w:val="05772429"/>
    <w:rsid w:val="063B27C1"/>
    <w:rsid w:val="06F63781"/>
    <w:rsid w:val="07456121"/>
    <w:rsid w:val="0A420305"/>
    <w:rsid w:val="0B820F78"/>
    <w:rsid w:val="0B8A3BDC"/>
    <w:rsid w:val="0C7C5845"/>
    <w:rsid w:val="0CAD008F"/>
    <w:rsid w:val="0DE54DDD"/>
    <w:rsid w:val="0E6C3CDC"/>
    <w:rsid w:val="100324CD"/>
    <w:rsid w:val="10437703"/>
    <w:rsid w:val="113A610C"/>
    <w:rsid w:val="12290200"/>
    <w:rsid w:val="12AC23E2"/>
    <w:rsid w:val="136B5FB3"/>
    <w:rsid w:val="137D4E2E"/>
    <w:rsid w:val="13934C8A"/>
    <w:rsid w:val="139B2695"/>
    <w:rsid w:val="144D187B"/>
    <w:rsid w:val="159B0014"/>
    <w:rsid w:val="17073614"/>
    <w:rsid w:val="17C15D97"/>
    <w:rsid w:val="185D040A"/>
    <w:rsid w:val="188E5A7E"/>
    <w:rsid w:val="18C56ABE"/>
    <w:rsid w:val="18C740FB"/>
    <w:rsid w:val="1A174747"/>
    <w:rsid w:val="1B0325F3"/>
    <w:rsid w:val="1BA12E75"/>
    <w:rsid w:val="1BE90CBC"/>
    <w:rsid w:val="1C0B4FDF"/>
    <w:rsid w:val="1C5B2F04"/>
    <w:rsid w:val="1CD42A2E"/>
    <w:rsid w:val="1D5D2FEB"/>
    <w:rsid w:val="1DC3395B"/>
    <w:rsid w:val="1EA413BD"/>
    <w:rsid w:val="1EA96421"/>
    <w:rsid w:val="1F16393D"/>
    <w:rsid w:val="217C545D"/>
    <w:rsid w:val="22B86521"/>
    <w:rsid w:val="24782E39"/>
    <w:rsid w:val="256C065C"/>
    <w:rsid w:val="263920D0"/>
    <w:rsid w:val="271C3AA6"/>
    <w:rsid w:val="27FF17B9"/>
    <w:rsid w:val="28266776"/>
    <w:rsid w:val="28DF7FBC"/>
    <w:rsid w:val="2A7055D9"/>
    <w:rsid w:val="2BB655EB"/>
    <w:rsid w:val="2CA17371"/>
    <w:rsid w:val="2DE03868"/>
    <w:rsid w:val="2EFA0920"/>
    <w:rsid w:val="2F2E0DD3"/>
    <w:rsid w:val="2FDF0AC1"/>
    <w:rsid w:val="30433658"/>
    <w:rsid w:val="30530CB9"/>
    <w:rsid w:val="31241C20"/>
    <w:rsid w:val="31A606A8"/>
    <w:rsid w:val="3370188D"/>
    <w:rsid w:val="337C12F0"/>
    <w:rsid w:val="33A5028C"/>
    <w:rsid w:val="340A6022"/>
    <w:rsid w:val="34991DD6"/>
    <w:rsid w:val="34A26162"/>
    <w:rsid w:val="34E47465"/>
    <w:rsid w:val="360E21C1"/>
    <w:rsid w:val="36401C52"/>
    <w:rsid w:val="37861D96"/>
    <w:rsid w:val="37FD118C"/>
    <w:rsid w:val="38AC6F88"/>
    <w:rsid w:val="39821AB9"/>
    <w:rsid w:val="3A3E06A3"/>
    <w:rsid w:val="3B0722D4"/>
    <w:rsid w:val="3CCC43B5"/>
    <w:rsid w:val="3E4F3034"/>
    <w:rsid w:val="3FBB48C6"/>
    <w:rsid w:val="408373C1"/>
    <w:rsid w:val="409E30A8"/>
    <w:rsid w:val="40FC4CB0"/>
    <w:rsid w:val="41034C6C"/>
    <w:rsid w:val="41504F94"/>
    <w:rsid w:val="41645272"/>
    <w:rsid w:val="44583188"/>
    <w:rsid w:val="47AB2817"/>
    <w:rsid w:val="487415C3"/>
    <w:rsid w:val="487B65BE"/>
    <w:rsid w:val="4B166A95"/>
    <w:rsid w:val="4B493BD2"/>
    <w:rsid w:val="4C7157A4"/>
    <w:rsid w:val="4D2423DA"/>
    <w:rsid w:val="4DF72F6D"/>
    <w:rsid w:val="4F3E52A8"/>
    <w:rsid w:val="4F586394"/>
    <w:rsid w:val="4F8E66AE"/>
    <w:rsid w:val="50232F42"/>
    <w:rsid w:val="50E81A32"/>
    <w:rsid w:val="51DE68AB"/>
    <w:rsid w:val="52074CBA"/>
    <w:rsid w:val="533D0BDE"/>
    <w:rsid w:val="53411EE9"/>
    <w:rsid w:val="53513A3C"/>
    <w:rsid w:val="53672E8B"/>
    <w:rsid w:val="536F00DE"/>
    <w:rsid w:val="539313E4"/>
    <w:rsid w:val="55497E47"/>
    <w:rsid w:val="561B446B"/>
    <w:rsid w:val="56AF3564"/>
    <w:rsid w:val="56B26B95"/>
    <w:rsid w:val="56CD5524"/>
    <w:rsid w:val="57005247"/>
    <w:rsid w:val="5780446C"/>
    <w:rsid w:val="57C021E2"/>
    <w:rsid w:val="57C6574D"/>
    <w:rsid w:val="5A141886"/>
    <w:rsid w:val="5A58599B"/>
    <w:rsid w:val="5B1D587B"/>
    <w:rsid w:val="5B2172A6"/>
    <w:rsid w:val="5B3434F8"/>
    <w:rsid w:val="5D1619BA"/>
    <w:rsid w:val="5E6A71F7"/>
    <w:rsid w:val="5FD41082"/>
    <w:rsid w:val="600E2170"/>
    <w:rsid w:val="60733780"/>
    <w:rsid w:val="60934C78"/>
    <w:rsid w:val="60FC4012"/>
    <w:rsid w:val="6106280A"/>
    <w:rsid w:val="618F164B"/>
    <w:rsid w:val="61A241F9"/>
    <w:rsid w:val="62976BA7"/>
    <w:rsid w:val="62D46057"/>
    <w:rsid w:val="63EF192E"/>
    <w:rsid w:val="640336FD"/>
    <w:rsid w:val="6534570D"/>
    <w:rsid w:val="65413FA7"/>
    <w:rsid w:val="65BB3DCB"/>
    <w:rsid w:val="66D44B2F"/>
    <w:rsid w:val="67714B74"/>
    <w:rsid w:val="67A105BB"/>
    <w:rsid w:val="682806B6"/>
    <w:rsid w:val="686D619C"/>
    <w:rsid w:val="6ACD6C40"/>
    <w:rsid w:val="6B26681C"/>
    <w:rsid w:val="6B3E03B6"/>
    <w:rsid w:val="6B997406"/>
    <w:rsid w:val="6BE91E82"/>
    <w:rsid w:val="6CFB43E6"/>
    <w:rsid w:val="6D001A9B"/>
    <w:rsid w:val="6D226F1D"/>
    <w:rsid w:val="6E1038D1"/>
    <w:rsid w:val="6EA76F13"/>
    <w:rsid w:val="6F5D25CA"/>
    <w:rsid w:val="71246855"/>
    <w:rsid w:val="716B46DE"/>
    <w:rsid w:val="724F2B10"/>
    <w:rsid w:val="72E55401"/>
    <w:rsid w:val="73645753"/>
    <w:rsid w:val="73B93F82"/>
    <w:rsid w:val="74E62BE1"/>
    <w:rsid w:val="7600251B"/>
    <w:rsid w:val="7628014A"/>
    <w:rsid w:val="76444236"/>
    <w:rsid w:val="76BF0406"/>
    <w:rsid w:val="76E473B8"/>
    <w:rsid w:val="789E2CA4"/>
    <w:rsid w:val="78E404CB"/>
    <w:rsid w:val="792917E7"/>
    <w:rsid w:val="798C6F6D"/>
    <w:rsid w:val="79AF27CF"/>
    <w:rsid w:val="7A53275F"/>
    <w:rsid w:val="7A9F6E02"/>
    <w:rsid w:val="7C8B31E4"/>
    <w:rsid w:val="7D2E00A7"/>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5">
    <w:name w:val="Default Paragraph Font"/>
    <w:link w:val="16"/>
    <w:unhideWhenUsed/>
    <w:qFormat/>
    <w:uiPriority w:val="1"/>
    <w:rPr>
      <w:kern w:val="1"/>
    </w:rPr>
  </w:style>
  <w:style w:type="table" w:default="1" w:styleId="13">
    <w:name w:val="Normal Table"/>
    <w:autoRedefine/>
    <w:unhideWhenUsed/>
    <w:qFormat/>
    <w:uiPriority w:val="99"/>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正文（首行缩进两字）"/>
    <w:basedOn w:val="1"/>
    <w:autoRedefine/>
    <w:qFormat/>
    <w:uiPriority w:val="0"/>
    <w:rPr>
      <w:szCs w:val="21"/>
    </w:rPr>
  </w:style>
  <w:style w:type="paragraph" w:styleId="5">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6">
    <w:name w:val="annotation text"/>
    <w:basedOn w:val="1"/>
    <w:link w:val="27"/>
    <w:autoRedefine/>
    <w:unhideWhenUsed/>
    <w:qFormat/>
    <w:uiPriority w:val="99"/>
    <w:pPr>
      <w:jc w:val="left"/>
    </w:pPr>
  </w:style>
  <w:style w:type="paragraph" w:styleId="7">
    <w:name w:val="Body Text"/>
    <w:basedOn w:val="1"/>
    <w:autoRedefine/>
    <w:qFormat/>
    <w:uiPriority w:val="1"/>
    <w:pPr>
      <w:ind w:left="169"/>
    </w:pPr>
    <w:rPr>
      <w:rFonts w:ascii="宋体" w:hAnsi="宋体" w:eastAsia="宋体" w:cs="宋体"/>
      <w:sz w:val="24"/>
      <w:szCs w:val="24"/>
      <w:lang w:val="zh-CN" w:eastAsia="zh-CN" w:bidi="zh-CN"/>
    </w:rPr>
  </w:style>
  <w:style w:type="paragraph" w:styleId="8">
    <w:name w:val="Date"/>
    <w:basedOn w:val="1"/>
    <w:next w:val="1"/>
    <w:link w:val="25"/>
    <w:autoRedefine/>
    <w:unhideWhenUsed/>
    <w:qFormat/>
    <w:uiPriority w:val="99"/>
    <w:pPr>
      <w:ind w:left="100" w:leftChars="2500"/>
    </w:pPr>
  </w:style>
  <w:style w:type="paragraph" w:styleId="9">
    <w:name w:val="Balloon Text"/>
    <w:basedOn w:val="1"/>
    <w:link w:val="28"/>
    <w:autoRedefine/>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autoRedefine/>
    <w:qFormat/>
    <w:uiPriority w:val="0"/>
    <w:rPr>
      <w:kern w:val="1"/>
    </w:rPr>
  </w:style>
  <w:style w:type="character" w:styleId="17">
    <w:name w:val="Strong"/>
    <w:basedOn w:val="15"/>
    <w:autoRedefine/>
    <w:qFormat/>
    <w:uiPriority w:val="22"/>
    <w:rPr>
      <w:b/>
      <w:bCs/>
    </w:rPr>
  </w:style>
  <w:style w:type="character" w:styleId="18">
    <w:name w:val="page number"/>
    <w:basedOn w:val="15"/>
    <w:autoRedefine/>
    <w:qFormat/>
    <w:uiPriority w:val="0"/>
  </w:style>
  <w:style w:type="character" w:styleId="19">
    <w:name w:val="FollowedHyperlink"/>
    <w:basedOn w:val="15"/>
    <w:autoRedefine/>
    <w:unhideWhenUsed/>
    <w:qFormat/>
    <w:uiPriority w:val="99"/>
    <w:rPr>
      <w:color w:val="800080" w:themeColor="followedHyperlink"/>
      <w:u w:val="single"/>
      <w14:textFill>
        <w14:solidFill>
          <w14:schemeClr w14:val="folHlink"/>
        </w14:solidFill>
      </w14:textFill>
    </w:rPr>
  </w:style>
  <w:style w:type="character" w:styleId="20">
    <w:name w:val="Emphasis"/>
    <w:basedOn w:val="15"/>
    <w:autoRedefine/>
    <w:qFormat/>
    <w:uiPriority w:val="20"/>
    <w:rPr>
      <w:i/>
    </w:rPr>
  </w:style>
  <w:style w:type="character" w:styleId="21">
    <w:name w:val="Hyperlink"/>
    <w:basedOn w:val="15"/>
    <w:autoRedefine/>
    <w:unhideWhenUsed/>
    <w:qFormat/>
    <w:uiPriority w:val="99"/>
    <w:rPr>
      <w:color w:val="0000FF"/>
      <w:u w:val="none"/>
    </w:rPr>
  </w:style>
  <w:style w:type="character" w:styleId="22">
    <w:name w:val="annotation reference"/>
    <w:basedOn w:val="15"/>
    <w:autoRedefine/>
    <w:unhideWhenUsed/>
    <w:qFormat/>
    <w:uiPriority w:val="99"/>
    <w:rPr>
      <w:sz w:val="21"/>
      <w:szCs w:val="21"/>
    </w:rPr>
  </w:style>
  <w:style w:type="character" w:customStyle="1" w:styleId="23">
    <w:name w:val="页眉 Char"/>
    <w:basedOn w:val="15"/>
    <w:link w:val="11"/>
    <w:autoRedefine/>
    <w:qFormat/>
    <w:uiPriority w:val="99"/>
    <w:rPr>
      <w:sz w:val="18"/>
      <w:szCs w:val="18"/>
    </w:rPr>
  </w:style>
  <w:style w:type="character" w:customStyle="1" w:styleId="24">
    <w:name w:val="页脚 Char"/>
    <w:basedOn w:val="15"/>
    <w:link w:val="10"/>
    <w:autoRedefine/>
    <w:qFormat/>
    <w:uiPriority w:val="99"/>
    <w:rPr>
      <w:sz w:val="18"/>
      <w:szCs w:val="18"/>
    </w:rPr>
  </w:style>
  <w:style w:type="character" w:customStyle="1" w:styleId="25">
    <w:name w:val="日期 Char"/>
    <w:basedOn w:val="15"/>
    <w:link w:val="8"/>
    <w:autoRedefine/>
    <w:semiHidden/>
    <w:qFormat/>
    <w:uiPriority w:val="99"/>
  </w:style>
  <w:style w:type="paragraph" w:customStyle="1" w:styleId="26">
    <w:name w:val="List Paragraph"/>
    <w:basedOn w:val="1"/>
    <w:autoRedefine/>
    <w:qFormat/>
    <w:uiPriority w:val="34"/>
    <w:pPr>
      <w:ind w:firstLine="420" w:firstLineChars="200"/>
    </w:pPr>
  </w:style>
  <w:style w:type="character" w:customStyle="1" w:styleId="27">
    <w:name w:val="批注文字 Char"/>
    <w:basedOn w:val="15"/>
    <w:link w:val="6"/>
    <w:autoRedefine/>
    <w:semiHidden/>
    <w:qFormat/>
    <w:uiPriority w:val="99"/>
  </w:style>
  <w:style w:type="character" w:customStyle="1" w:styleId="28">
    <w:name w:val="批注框文本 Char"/>
    <w:basedOn w:val="15"/>
    <w:link w:val="9"/>
    <w:autoRedefine/>
    <w:semiHidden/>
    <w:qFormat/>
    <w:uiPriority w:val="99"/>
    <w:rPr>
      <w:sz w:val="18"/>
      <w:szCs w:val="18"/>
    </w:rPr>
  </w:style>
  <w:style w:type="paragraph" w:customStyle="1" w:styleId="29">
    <w:name w:val="z0"/>
    <w:basedOn w:val="1"/>
    <w:autoRedefine/>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autoRedefine/>
    <w:qFormat/>
    <w:uiPriority w:val="0"/>
    <w:rPr>
      <w:rFonts w:hint="eastAsia" w:ascii="宋体" w:hAnsi="宋体" w:eastAsia="宋体" w:cs="宋体"/>
      <w:color w:val="000000"/>
      <w:sz w:val="24"/>
      <w:szCs w:val="24"/>
      <w:u w:val="none"/>
    </w:rPr>
  </w:style>
  <w:style w:type="character" w:customStyle="1" w:styleId="33">
    <w:name w:val="font41"/>
    <w:basedOn w:val="15"/>
    <w:autoRedefine/>
    <w:qFormat/>
    <w:uiPriority w:val="0"/>
    <w:rPr>
      <w:rFonts w:hint="default" w:ascii="Times New Roman" w:hAnsi="Times New Roman" w:cs="Times New Roman"/>
      <w:color w:val="000000"/>
      <w:sz w:val="22"/>
      <w:szCs w:val="22"/>
      <w:u w:val="none"/>
    </w:rPr>
  </w:style>
  <w:style w:type="character" w:customStyle="1" w:styleId="34">
    <w:name w:val="font11"/>
    <w:basedOn w:val="15"/>
    <w:autoRedefine/>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1753</Words>
  <Characters>2027</Characters>
  <Lines>13</Lines>
  <Paragraphs>3</Paragraphs>
  <TotalTime>20</TotalTime>
  <ScaleCrop>false</ScaleCrop>
  <LinksUpToDate>false</LinksUpToDate>
  <CharactersWithSpaces>2179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Lan</cp:lastModifiedBy>
  <dcterms:modified xsi:type="dcterms:W3CDTF">2025-07-10T03:55:35Z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BD3C30A683794D4FA96E423101E5F91B</vt:lpwstr>
  </property>
  <property fmtid="{D5CDD505-2E9C-101B-9397-08002B2CF9AE}" pid="3" name="KSOProductBuildVer">
    <vt:lpwstr>2052-12.1.0.21915</vt:lpwstr>
  </property>
  <property fmtid="{D5CDD505-2E9C-101B-9397-08002B2CF9AE}" pid="4" name="EagleCloud">
    <vt:lpwstr>61676334b4e8422151e43967553014381f5e06876ebe2bbce66cedec39aecaac7d38f4a188ee032ed1e8ff2b0bf1df31a739aaf362c76062a63747f917d8c6967123e8e14c1d46b389e505411cba22d45d2f9383fc109e9f7684524d09588b11c9dea7d39c74b8627e3ff4579600881f77fcdff7a29593c3bb4e60ce53546c2</vt:lpwstr>
  </property>
  <property fmtid="{D5CDD505-2E9C-101B-9397-08002B2CF9AE}" pid="5" name="EagleCloud1">
    <vt:lpwstr>1b48249d10886433c62a0ad857e4d3d2b1f3a559a785375a3a5767ea20342ec4450ef542649d10d187e17dfdf375e0341dad5c811106f0810049dc3d567ff1878faa2b11d5c4318b084111b16426a481f0dc8aaa42089648d63fcde9e2638abfd7ceb22f5704e7c1f2ad75253bb975beb7cdb364b4915021746e6845aca8e20</vt:lpwstr>
  </property>
  <property fmtid="{D5CDD505-2E9C-101B-9397-08002B2CF9AE}" pid="6" name="EagleCloud2">
    <vt:lpwstr>05a55f0717c60c0f10ea27f25b12b5cbd61e987d74bbb758ca91cb772d8ffe4712064cf22982f1af41462f6dfa2cd9fe59c92722904e6df59d4f99ef856b97af1f3bc1706d1f9df501a124b18297139cbd7c9af25c9623f1fb5b6fbd4703fda4725b7301ea9a7f2ac62101b09bf85030ae2b76e73a367cc5c13309541eaa589</vt:lpwstr>
  </property>
  <property fmtid="{D5CDD505-2E9C-101B-9397-08002B2CF9AE}" pid="7" name="EagleCloud3">
    <vt:lpwstr>e0bff496e19c8255bbefcb52988338d79991b097c9363cf0371c1a997258ee5200b3c7d68e170e78bf5d9ffd134a614ff57985f0870483518018d08771bc77262eb03764efb932dc405da4a45f14362c58458924d1bcff0f6e335177aa6a8657faec4cb344f2e5c22a10fe9af075ed757cd01b59e0ce0c8dcdfcecc8f53435a</vt:lpwstr>
  </property>
  <property fmtid="{D5CDD505-2E9C-101B-9397-08002B2CF9AE}" pid="8" name="EagleCloud4">
    <vt:lpwstr>d1f289e9dfec764c2a15e8d5be045551036229461f5cf1103c020360fa1f47c8201a413c00e94310e7cd18d5205aa103046a8d441ff44bea94359f5efc266658aeb81677589b57f5ca9bab3049bd5294a8ec6aba767648cea717dbcab814ff6c844b43a21c22e307b851302b7867dea5e1a1dcc434410761f398f8eb9ab3e3f</vt:lpwstr>
  </property>
  <property fmtid="{D5CDD505-2E9C-101B-9397-08002B2CF9AE}" pid="9" name="EagleCloud5">
    <vt:lpwstr>b2d4cde72f1bfca265278f633844586ea1504ec3cc01a7b757f7ddb537f4659edaecb7cdb364b4915021746e6845aca8e200585e68be64b47180aef613bfb7877fb0ebc9bfa33ec752e2e6b1426de09fde0029578a2a464a5eea969b6852f9f625adfeec862ff2c3a7d93cb0a32b7c4f42afa413c00e94310e7cd18d5205aa1</vt:lpwstr>
  </property>
  <property fmtid="{D5CDD505-2E9C-101B-9397-08002B2CF9AE}" pid="10" name="EagleCloud6">
    <vt:lpwstr>03046a8d441ff44bea94359f5efc266658aeb81677589b57f5ca9bab3049bd5294a8ece407ef975d66578a9d722ee082a18a689e2b532f6ba80263137b38dfc491574cac06c16b9e3ee468e40677b5a0257635c90ee8675a8d94df25a073427b019c75</vt:lpwstr>
  </property>
  <property fmtid="{D5CDD505-2E9C-101B-9397-08002B2CF9AE}" pid="11" name="KSOTemplateDocerSaveRecord">
    <vt:lpwstr>eyJoZGlkIjoiZTNhYTIxNDFiMzFjM2ZhMDg5NTk0NmEzYjUyYmMyOGMiLCJ1c2VySWQiOiIxMDE0MjMzODg0In0=</vt:lpwstr>
  </property>
</Properties>
</file>